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1D790E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</w:t>
      </w:r>
      <w:r w:rsidR="001D790E">
        <w:rPr>
          <w:b/>
          <w:bCs/>
          <w:sz w:val="28"/>
          <w:szCs w:val="28"/>
        </w:rPr>
        <w:t xml:space="preserve">   </w:t>
      </w:r>
      <w:r w:rsidR="00003D8E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="00AF048C">
        <w:rPr>
          <w:b/>
          <w:bCs/>
          <w:sz w:val="22"/>
          <w:szCs w:val="22"/>
        </w:rPr>
        <w:t xml:space="preserve">   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DA2855" w:rsidP="00447382">
      <w:pPr>
        <w:jc w:val="center"/>
        <w:rPr>
          <w:b/>
          <w:bCs/>
        </w:rPr>
      </w:pPr>
      <w:r>
        <w:rPr>
          <w:b/>
          <w:bCs/>
        </w:rPr>
        <w:t xml:space="preserve">   </w:t>
      </w:r>
      <w:r w:rsidR="00B947D6">
        <w:rPr>
          <w:b/>
          <w:bCs/>
        </w:rPr>
        <w:t xml:space="preserve">        </w:t>
      </w:r>
      <w:r w:rsidR="009512C9">
        <w:rPr>
          <w:b/>
          <w:bCs/>
        </w:rPr>
        <w:t xml:space="preserve"> </w:t>
      </w:r>
      <w:r w:rsidR="00EC5772">
        <w:rPr>
          <w:b/>
          <w:bCs/>
        </w:rPr>
        <w:t>Departamenti i Turizmit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DA2855">
        <w:rPr>
          <w:b/>
          <w:bCs/>
          <w:sz w:val="22"/>
          <w:szCs w:val="22"/>
        </w:rPr>
        <w:t xml:space="preserve"> </w:t>
      </w:r>
      <w:r w:rsidR="00810E56">
        <w:rPr>
          <w:b/>
          <w:bCs/>
          <w:sz w:val="22"/>
          <w:szCs w:val="22"/>
        </w:rPr>
        <w:t xml:space="preserve">  </w:t>
      </w:r>
      <w:r w:rsidR="009512C9">
        <w:rPr>
          <w:b/>
          <w:bCs/>
          <w:sz w:val="22"/>
          <w:szCs w:val="22"/>
        </w:rPr>
        <w:t xml:space="preserve">      Zyrtar  i lartë për Standarde dhe Cilësi të Turizmit</w:t>
      </w:r>
      <w:r w:rsidR="00B947D6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9512C9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6E754D">
        <w:rPr>
          <w:b/>
          <w:bCs/>
          <w:sz w:val="22"/>
          <w:szCs w:val="22"/>
        </w:rPr>
        <w:t>13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6E754D">
        <w:rPr>
          <w:b/>
          <w:bCs/>
          <w:sz w:val="22"/>
          <w:szCs w:val="22"/>
        </w:rPr>
        <w:softHyphen/>
      </w:r>
      <w:r w:rsidR="006E754D">
        <w:rPr>
          <w:b/>
          <w:bCs/>
          <w:sz w:val="22"/>
          <w:szCs w:val="22"/>
        </w:rPr>
        <w:softHyphen/>
      </w:r>
      <w:r w:rsidR="006E754D">
        <w:rPr>
          <w:b/>
          <w:bCs/>
          <w:sz w:val="22"/>
          <w:szCs w:val="22"/>
        </w:rPr>
        <w:softHyphen/>
        <w:t>21.05.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5733FE" w:rsidRDefault="00BC4AE0" w:rsidP="00184E66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  <w:r w:rsidR="005733FE">
        <w:rPr>
          <w:b/>
        </w:rPr>
        <w:t xml:space="preserve"> </w:t>
      </w:r>
      <w:r w:rsidR="00AF048C">
        <w:rPr>
          <w:b/>
        </w:rPr>
        <w:t xml:space="preserve"> </w:t>
      </w:r>
    </w:p>
    <w:p w:rsidR="00EC5772" w:rsidRDefault="00EC5772" w:rsidP="00EC57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lang w:eastAsia="en-GB"/>
        </w:rPr>
      </w:pPr>
      <w:r w:rsidRPr="00EC5772">
        <w:rPr>
          <w:lang w:eastAsia="en-GB"/>
        </w:rPr>
        <w:t>Zhvillon dhe arrin pëlqimin për planet e punës dhe afatet me menaxherin dhe stafin tjetër profesional për standarde turistike dhe hoteliere  dhe zbatimin periodik të tyre;</w:t>
      </w:r>
    </w:p>
    <w:p w:rsidR="00EC5772" w:rsidRDefault="00EC5772" w:rsidP="00EC57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lang w:eastAsia="en-GB"/>
        </w:rPr>
      </w:pPr>
      <w:r w:rsidRPr="00EC5772">
        <w:rPr>
          <w:lang w:eastAsia="en-GB"/>
        </w:rPr>
        <w:t xml:space="preserve">Kryen detyra të specializuara, sipas kërkesës, në fushën profesionale specifike në përputhje me ligjet, rregulloret, politikat dhe procedurat përkatëse, brenda afateve kohore të caktuara; </w:t>
      </w:r>
    </w:p>
    <w:p w:rsidR="00EC5772" w:rsidRDefault="00EC5772" w:rsidP="00EC57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lang w:eastAsia="en-GB"/>
        </w:rPr>
      </w:pPr>
      <w:r w:rsidRPr="00EC5772">
        <w:rPr>
          <w:lang w:eastAsia="en-GB"/>
        </w:rPr>
        <w:t>Përcjell zhvillimin ndërkombëtar të standardeve dhe kategorive të cilësisë, propozon përmirësimin e standardeve hoteliere dhe rregulloreve dhe monitoron zbatimin e standardeve të akomodimit;</w:t>
      </w:r>
    </w:p>
    <w:p w:rsidR="00EC5772" w:rsidRDefault="00EC5772" w:rsidP="00EC57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lang w:eastAsia="en-GB"/>
        </w:rPr>
      </w:pPr>
      <w:r w:rsidRPr="00EC5772">
        <w:rPr>
          <w:lang w:eastAsia="en-GB"/>
        </w:rPr>
        <w:t xml:space="preserve">Përditëson regjistrin e strukturave akomoduese, administron regjistrin e klasifikimit dhe kategorizimit të këtyre strukturave , si dhe menaxhon publikimin e tyre në </w:t>
      </w:r>
      <w:proofErr w:type="spellStart"/>
      <w:r w:rsidRPr="00EC5772">
        <w:rPr>
          <w:lang w:eastAsia="en-GB"/>
        </w:rPr>
        <w:t>web</w:t>
      </w:r>
      <w:proofErr w:type="spellEnd"/>
      <w:r w:rsidRPr="00EC5772">
        <w:rPr>
          <w:lang w:eastAsia="en-GB"/>
        </w:rPr>
        <w:t xml:space="preserve"> faqe të Ministrisë;</w:t>
      </w:r>
    </w:p>
    <w:p w:rsidR="00EC5772" w:rsidRDefault="00EC5772" w:rsidP="00EC57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lang w:eastAsia="en-GB"/>
        </w:rPr>
      </w:pPr>
      <w:r w:rsidRPr="00EC5772">
        <w:rPr>
          <w:lang w:eastAsia="en-GB"/>
        </w:rPr>
        <w:t xml:space="preserve">Bën hulumtime dhe analiza për cilësinë e shërbimeve dhe harton rekomandime për shqyrtim nga nivelet më të larta; </w:t>
      </w:r>
    </w:p>
    <w:p w:rsidR="00EC5772" w:rsidRDefault="00EC5772" w:rsidP="00EC57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lang w:eastAsia="en-GB"/>
        </w:rPr>
      </w:pPr>
      <w:r w:rsidRPr="00EC5772">
        <w:rPr>
          <w:lang w:eastAsia="en-GB"/>
        </w:rPr>
        <w:t>Bashkëpunon me institucionet relevante për shkëmbim të informatave në lidhje me zbatimin e standardeve dhe kategorizimin e kapaciteteve të akomodimit;</w:t>
      </w:r>
      <w:r w:rsidRPr="00EC5772" w:rsidDel="00B10268">
        <w:rPr>
          <w:lang w:eastAsia="en-GB"/>
        </w:rPr>
        <w:t xml:space="preserve"> </w:t>
      </w:r>
    </w:p>
    <w:p w:rsidR="00AF048C" w:rsidRPr="00EC5772" w:rsidRDefault="00EC5772" w:rsidP="00EC57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lang w:eastAsia="en-GB"/>
        </w:rPr>
      </w:pPr>
      <w:r w:rsidRPr="00EC5772">
        <w:rPr>
          <w:lang w:eastAsia="en-GB"/>
        </w:rPr>
        <w:t>Kryen çdo detyrë tjetër në fushën profesionale specifike të cilat mund të kërkohen në mënyrë të arsyeshme kohë pas kohe.</w:t>
      </w:r>
    </w:p>
    <w:p w:rsidR="00AF048C" w:rsidRDefault="00AF048C" w:rsidP="00184E66">
      <w:pPr>
        <w:spacing w:before="240" w:after="240"/>
        <w:rPr>
          <w:b/>
        </w:rPr>
      </w:pPr>
    </w:p>
    <w:p w:rsidR="00EC5772" w:rsidRDefault="00EC5772" w:rsidP="00184E66">
      <w:pPr>
        <w:spacing w:before="240" w:after="240"/>
        <w:rPr>
          <w:b/>
        </w:rPr>
      </w:pPr>
    </w:p>
    <w:p w:rsidR="00EC5772" w:rsidRDefault="00EC5772" w:rsidP="00184E66">
      <w:pPr>
        <w:spacing w:before="240" w:after="240"/>
        <w:rPr>
          <w:b/>
        </w:rPr>
      </w:pP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5733FE">
      <w:pPr>
        <w:pStyle w:val="Footer"/>
        <w:jc w:val="both"/>
      </w:pPr>
    </w:p>
    <w:p w:rsidR="00B31A07" w:rsidRDefault="005733FE" w:rsidP="001F0AD0">
      <w:pPr>
        <w:pStyle w:val="Footer"/>
        <w:numPr>
          <w:ilvl w:val="0"/>
          <w:numId w:val="1"/>
        </w:numPr>
        <w:ind w:left="720"/>
        <w:jc w:val="both"/>
      </w:pPr>
      <w:r w:rsidRPr="00297736">
        <w:t>Diplomë universitare</w:t>
      </w:r>
      <w:r>
        <w:t>:</w:t>
      </w:r>
      <w:r w:rsidRPr="00297736">
        <w:t xml:space="preserve"> </w:t>
      </w:r>
      <w:r w:rsidR="00EC5772" w:rsidRPr="00FF33AC">
        <w:t xml:space="preserve">Turizëm, Shkenca Shoqërore ose Ekonomi, </w:t>
      </w:r>
    </w:p>
    <w:p w:rsidR="00B31A07" w:rsidRDefault="00B31A07" w:rsidP="00B31A07">
      <w:pPr>
        <w:pStyle w:val="Footer"/>
        <w:numPr>
          <w:ilvl w:val="0"/>
          <w:numId w:val="1"/>
        </w:numPr>
        <w:ind w:left="720"/>
        <w:jc w:val="both"/>
      </w:pPr>
      <w:r>
        <w:t>M</w:t>
      </w:r>
      <w:r w:rsidR="00EC5772" w:rsidRPr="00FF33AC">
        <w:t>inimum 3 vite përvojë pune profesionale.</w:t>
      </w:r>
      <w:r>
        <w:t xml:space="preserve"> </w:t>
      </w:r>
    </w:p>
    <w:p w:rsidR="00B31A07" w:rsidRPr="00B31A07" w:rsidRDefault="00B31A07" w:rsidP="00B31A07">
      <w:pPr>
        <w:numPr>
          <w:ilvl w:val="0"/>
          <w:numId w:val="8"/>
        </w:numPr>
        <w:tabs>
          <w:tab w:val="left" w:pos="270"/>
          <w:tab w:val="center" w:pos="4680"/>
          <w:tab w:val="right" w:pos="9360"/>
        </w:tabs>
        <w:spacing w:line="276" w:lineRule="auto"/>
        <w:jc w:val="both"/>
        <w:rPr>
          <w:lang w:eastAsia="en-GB"/>
        </w:rPr>
      </w:pPr>
      <w:r w:rsidRPr="00B31A07">
        <w:rPr>
          <w:lang w:eastAsia="en-GB"/>
        </w:rPr>
        <w:t xml:space="preserve">Njohuri të thellë në fushën profesionale specifike (turizëm, mikpritje) të fituar përmes arsimimit universitar dhe trajnimeve përkatëse; </w:t>
      </w:r>
    </w:p>
    <w:p w:rsidR="00B31A07" w:rsidRPr="00B31A07" w:rsidRDefault="00B31A07" w:rsidP="00B31A07">
      <w:pPr>
        <w:numPr>
          <w:ilvl w:val="0"/>
          <w:numId w:val="8"/>
        </w:numPr>
        <w:tabs>
          <w:tab w:val="left" w:pos="270"/>
          <w:tab w:val="center" w:pos="4680"/>
          <w:tab w:val="right" w:pos="9360"/>
        </w:tabs>
        <w:spacing w:line="276" w:lineRule="auto"/>
        <w:jc w:val="both"/>
        <w:rPr>
          <w:lang w:eastAsia="en-GB"/>
        </w:rPr>
      </w:pPr>
      <w:r w:rsidRPr="00B31A07">
        <w:rPr>
          <w:lang w:eastAsia="en-GB"/>
        </w:rPr>
        <w:t xml:space="preserve">Njohuri të ligjeve dhe rregulloreve të aplikueshme; </w:t>
      </w:r>
    </w:p>
    <w:p w:rsidR="00B31A07" w:rsidRPr="00B31A07" w:rsidRDefault="00B31A07" w:rsidP="00B31A07">
      <w:pPr>
        <w:numPr>
          <w:ilvl w:val="0"/>
          <w:numId w:val="8"/>
        </w:numPr>
        <w:tabs>
          <w:tab w:val="left" w:pos="270"/>
          <w:tab w:val="center" w:pos="4680"/>
          <w:tab w:val="right" w:pos="9360"/>
        </w:tabs>
        <w:spacing w:line="276" w:lineRule="auto"/>
        <w:jc w:val="both"/>
        <w:rPr>
          <w:lang w:eastAsia="en-GB"/>
        </w:rPr>
      </w:pPr>
      <w:r w:rsidRPr="00B31A07">
        <w:rPr>
          <w:lang w:eastAsia="en-GB"/>
        </w:rPr>
        <w:t xml:space="preserve">Shkathtësi në komunikim planifikim të punës koordinimi eventual i personelit në nivel administrativ; </w:t>
      </w:r>
    </w:p>
    <w:p w:rsidR="00B31A07" w:rsidRPr="00B31A07" w:rsidRDefault="00B31A07" w:rsidP="00B31A07">
      <w:pPr>
        <w:numPr>
          <w:ilvl w:val="0"/>
          <w:numId w:val="8"/>
        </w:numPr>
        <w:spacing w:line="276" w:lineRule="auto"/>
        <w:contextualSpacing/>
        <w:rPr>
          <w:lang w:eastAsia="en-GB"/>
        </w:rPr>
      </w:pPr>
      <w:r w:rsidRPr="00B31A07">
        <w:rPr>
          <w:lang w:eastAsia="en-GB"/>
        </w:rPr>
        <w:t>Shkathtësi hulumtuese, analitike, vlerësuese dhe formulim të rekomandimeve dhe këshillave profesionale;</w:t>
      </w:r>
    </w:p>
    <w:p w:rsidR="00B31A07" w:rsidRPr="00B31A07" w:rsidRDefault="00B31A07" w:rsidP="00B31A07">
      <w:pPr>
        <w:numPr>
          <w:ilvl w:val="0"/>
          <w:numId w:val="8"/>
        </w:numPr>
        <w:spacing w:line="276" w:lineRule="auto"/>
        <w:contextualSpacing/>
        <w:rPr>
          <w:lang w:eastAsia="en-GB"/>
        </w:rPr>
      </w:pPr>
      <w:r w:rsidRPr="00B31A07">
        <w:rPr>
          <w:lang w:eastAsia="en-GB"/>
        </w:rPr>
        <w:t xml:space="preserve">Shkathtësi kompjuterike në përdorimin e MS Office dhe internetit; </w:t>
      </w:r>
    </w:p>
    <w:p w:rsidR="00184E66" w:rsidRPr="00B31A07" w:rsidRDefault="00B31A07" w:rsidP="005E021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235" w:lineRule="auto"/>
        <w:jc w:val="both"/>
        <w:rPr>
          <w:lang w:eastAsia="en-GB"/>
        </w:rPr>
      </w:pPr>
      <w:r w:rsidRPr="00B31A07">
        <w:rPr>
          <w:lang w:eastAsia="en-GB"/>
        </w:rPr>
        <w:t>Njohja e mirë e gj</w:t>
      </w:r>
      <w:r>
        <w:rPr>
          <w:lang w:eastAsia="en-GB"/>
        </w:rPr>
        <w:t>uhës angleze është e preferuar.</w:t>
      </w:r>
    </w:p>
    <w:p w:rsidR="00184E66" w:rsidRDefault="00184E66" w:rsidP="005E0212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5E0212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5E0212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5E0212">
      <w:pPr>
        <w:pStyle w:val="BodyText2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5E0212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5E0212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5E0212">
      <w:pPr>
        <w:rPr>
          <w:lang w:eastAsia="en-US"/>
        </w:rPr>
      </w:pPr>
    </w:p>
    <w:p w:rsidR="00CA2CB7" w:rsidRDefault="00CA2CB7" w:rsidP="005E0212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 xml:space="preserve">Nëpunësi i karrierës </w:t>
      </w:r>
      <w:r w:rsidR="001D790E">
        <w:rPr>
          <w:sz w:val="22"/>
          <w:szCs w:val="22"/>
          <w:lang w:eastAsia="en-US"/>
        </w:rPr>
        <w:t xml:space="preserve">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5E0212">
      <w:pPr>
        <w:rPr>
          <w:sz w:val="22"/>
          <w:szCs w:val="22"/>
          <w:lang w:eastAsia="en-US"/>
        </w:rPr>
      </w:pPr>
    </w:p>
    <w:p w:rsidR="00A43977" w:rsidRDefault="00CA2CB7" w:rsidP="005E0212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6E754D" w:rsidP="005E0212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04.06.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5E0212">
      <w:pPr>
        <w:pStyle w:val="Default"/>
        <w:rPr>
          <w:lang w:val="sq-AL"/>
        </w:rPr>
      </w:pPr>
    </w:p>
    <w:p w:rsidR="00CA2CB7" w:rsidRDefault="00CA2CB7" w:rsidP="005E0212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6E754D">
        <w:rPr>
          <w:b/>
          <w:color w:val="000000"/>
        </w:rPr>
        <w:t>04.06.</w:t>
      </w:r>
      <w:bookmarkStart w:id="1" w:name="_GoBack"/>
      <w:bookmarkEnd w:id="1"/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5E0212">
      <w:pPr>
        <w:pStyle w:val="Default"/>
        <w:rPr>
          <w:lang w:val="sq-AL"/>
        </w:rPr>
      </w:pPr>
    </w:p>
    <w:p w:rsidR="009006A1" w:rsidRDefault="000211C5" w:rsidP="005E0212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5E0212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5E0212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49"/>
    <w:multiLevelType w:val="hybridMultilevel"/>
    <w:tmpl w:val="00003C61"/>
    <w:lvl w:ilvl="0" w:tplc="00002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337E369C"/>
    <w:multiLevelType w:val="hybridMultilevel"/>
    <w:tmpl w:val="9C028C7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A2F5E"/>
    <w:multiLevelType w:val="hybridMultilevel"/>
    <w:tmpl w:val="C4F819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B46F0"/>
    <w:multiLevelType w:val="hybridMultilevel"/>
    <w:tmpl w:val="5B18271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50F76"/>
    <w:multiLevelType w:val="hybridMultilevel"/>
    <w:tmpl w:val="AE8A88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DE710C"/>
    <w:multiLevelType w:val="hybridMultilevel"/>
    <w:tmpl w:val="4A5AD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4E66"/>
    <w:rsid w:val="00187CF5"/>
    <w:rsid w:val="00190D42"/>
    <w:rsid w:val="001914E0"/>
    <w:rsid w:val="00197A62"/>
    <w:rsid w:val="001A6A03"/>
    <w:rsid w:val="001A72C5"/>
    <w:rsid w:val="001B0D51"/>
    <w:rsid w:val="001C179D"/>
    <w:rsid w:val="001D790E"/>
    <w:rsid w:val="001D7CCB"/>
    <w:rsid w:val="001E078C"/>
    <w:rsid w:val="001E22A8"/>
    <w:rsid w:val="001E4045"/>
    <w:rsid w:val="001E63A3"/>
    <w:rsid w:val="001E7D64"/>
    <w:rsid w:val="001F0AD0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81F9A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64AB5"/>
    <w:rsid w:val="005733FE"/>
    <w:rsid w:val="00575380"/>
    <w:rsid w:val="005754CC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130C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54D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06E2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12C9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628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AF048C"/>
    <w:rsid w:val="00B023F3"/>
    <w:rsid w:val="00B05A30"/>
    <w:rsid w:val="00B106CA"/>
    <w:rsid w:val="00B12C29"/>
    <w:rsid w:val="00B23D43"/>
    <w:rsid w:val="00B26079"/>
    <w:rsid w:val="00B31A07"/>
    <w:rsid w:val="00B3531C"/>
    <w:rsid w:val="00B50029"/>
    <w:rsid w:val="00B54357"/>
    <w:rsid w:val="00B71310"/>
    <w:rsid w:val="00B84709"/>
    <w:rsid w:val="00B93EFC"/>
    <w:rsid w:val="00B947D6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41FD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855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5772"/>
    <w:rsid w:val="00EC6A94"/>
    <w:rsid w:val="00EC74B5"/>
    <w:rsid w:val="00ED6341"/>
    <w:rsid w:val="00EE4782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link w:val="ListParagraphChar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character" w:customStyle="1" w:styleId="ListParagraphChar">
    <w:name w:val="List Paragraph Char"/>
    <w:link w:val="ListParagraph"/>
    <w:uiPriority w:val="34"/>
    <w:rsid w:val="005733FE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90CDC-A007-43FC-95A2-28153767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4</cp:revision>
  <cp:lastPrinted>2019-02-07T13:44:00Z</cp:lastPrinted>
  <dcterms:created xsi:type="dcterms:W3CDTF">2019-05-20T08:35:00Z</dcterms:created>
  <dcterms:modified xsi:type="dcterms:W3CDTF">2019-05-20T12:17:00Z</dcterms:modified>
</cp:coreProperties>
</file>