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1D790E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</w:t>
      </w:r>
      <w:r w:rsidR="001D790E">
        <w:rPr>
          <w:b/>
          <w:bCs/>
          <w:sz w:val="28"/>
          <w:szCs w:val="28"/>
        </w:rPr>
        <w:t xml:space="preserve">   </w:t>
      </w:r>
      <w:r w:rsidR="00003D8E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1D790E" w:rsidP="00447382">
      <w:pPr>
        <w:jc w:val="center"/>
        <w:rPr>
          <w:b/>
          <w:bCs/>
        </w:rPr>
      </w:pPr>
      <w:r>
        <w:rPr>
          <w:b/>
          <w:bCs/>
        </w:rPr>
        <w:t xml:space="preserve">                     </w:t>
      </w:r>
      <w:r w:rsidR="00AC1628">
        <w:rPr>
          <w:b/>
          <w:bCs/>
        </w:rPr>
        <w:t xml:space="preserve">Agjencia për Investime dhe Përkrahje të Ndërmarrjeve në Kosovë 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447382">
        <w:rPr>
          <w:b/>
          <w:bCs/>
          <w:sz w:val="22"/>
          <w:szCs w:val="22"/>
        </w:rPr>
        <w:t xml:space="preserve"> </w:t>
      </w:r>
      <w:r w:rsidR="004800F4">
        <w:rPr>
          <w:b/>
          <w:bCs/>
          <w:sz w:val="22"/>
          <w:szCs w:val="22"/>
        </w:rPr>
        <w:t xml:space="preserve"> </w:t>
      </w:r>
      <w:r w:rsidR="00AC1628">
        <w:rPr>
          <w:b/>
          <w:bCs/>
          <w:sz w:val="22"/>
          <w:szCs w:val="22"/>
        </w:rPr>
        <w:t>Zyrtar i lartë për teknologji informative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AC1628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E53406">
        <w:rPr>
          <w:b/>
          <w:bCs/>
          <w:sz w:val="22"/>
          <w:szCs w:val="22"/>
        </w:rPr>
        <w:t>16</w:t>
      </w:r>
      <w:bookmarkStart w:id="1" w:name="_GoBack"/>
      <w:bookmarkEnd w:id="1"/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986020">
        <w:rPr>
          <w:b/>
          <w:bCs/>
          <w:sz w:val="22"/>
          <w:szCs w:val="22"/>
        </w:rPr>
        <w:softHyphen/>
      </w:r>
      <w:r w:rsidR="00986020">
        <w:rPr>
          <w:b/>
          <w:bCs/>
          <w:sz w:val="22"/>
          <w:szCs w:val="22"/>
        </w:rPr>
        <w:softHyphen/>
      </w:r>
      <w:r w:rsidR="00986020">
        <w:rPr>
          <w:b/>
          <w:bCs/>
          <w:sz w:val="22"/>
          <w:szCs w:val="22"/>
        </w:rPr>
        <w:softHyphen/>
        <w:t>19/06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BC4AE0" w:rsidRDefault="00BC4AE0" w:rsidP="00BC4AE0">
      <w:pPr>
        <w:spacing w:before="240" w:after="240"/>
        <w:rPr>
          <w:b/>
        </w:rPr>
      </w:pPr>
      <w:r>
        <w:rPr>
          <w:b/>
        </w:rPr>
        <w:t xml:space="preserve">    Detyrat dhe përgjegjësitë: </w:t>
      </w:r>
    </w:p>
    <w:p w:rsidR="00EE4782" w:rsidRDefault="00EE4782" w:rsidP="00EE4782">
      <w:pPr>
        <w:pStyle w:val="BodyText"/>
        <w:numPr>
          <w:ilvl w:val="0"/>
          <w:numId w:val="47"/>
        </w:numPr>
        <w:tabs>
          <w:tab w:val="left" w:pos="270"/>
        </w:tabs>
        <w:suppressAutoHyphens/>
        <w:spacing w:after="0"/>
      </w:pPr>
      <w:r w:rsidRPr="00AB25A5">
        <w:t xml:space="preserve">Zhvillon dhe arrin pëlqimin për planet e punës dhe afatet me drejtorin e përgjithshëm dhe stafin tjetër profesional për zbatimin e shërbimeve dhe produkteve përkatëse; </w:t>
      </w:r>
    </w:p>
    <w:p w:rsidR="001D790E" w:rsidRPr="00AB25A5" w:rsidRDefault="001D790E" w:rsidP="001D790E">
      <w:pPr>
        <w:pStyle w:val="BodyText"/>
        <w:tabs>
          <w:tab w:val="left" w:pos="270"/>
        </w:tabs>
        <w:suppressAutoHyphens/>
        <w:spacing w:after="0"/>
        <w:ind w:left="720"/>
      </w:pPr>
    </w:p>
    <w:p w:rsidR="001D790E" w:rsidRDefault="00EE4782" w:rsidP="00EE4782">
      <w:pPr>
        <w:pStyle w:val="BodyText"/>
        <w:numPr>
          <w:ilvl w:val="0"/>
          <w:numId w:val="47"/>
        </w:numPr>
        <w:tabs>
          <w:tab w:val="left" w:pos="270"/>
        </w:tabs>
        <w:suppressAutoHyphens/>
        <w:spacing w:after="0"/>
      </w:pPr>
      <w:r w:rsidRPr="00AB25A5">
        <w:t>Kryen detyra të specializuara, sipas kërkesës, në fushën profesionale specifike në përputhje me ligjet, rregulloret, politikat dhe procedurat përkatëse, brenda afateve kohore të caktuara;</w:t>
      </w:r>
    </w:p>
    <w:p w:rsidR="00EE4782" w:rsidRPr="00AB25A5" w:rsidRDefault="00EE4782" w:rsidP="001D790E">
      <w:pPr>
        <w:pStyle w:val="BodyText"/>
        <w:tabs>
          <w:tab w:val="left" w:pos="270"/>
        </w:tabs>
        <w:suppressAutoHyphens/>
        <w:spacing w:after="0"/>
      </w:pPr>
      <w:r w:rsidRPr="00AB25A5">
        <w:t xml:space="preserve"> </w:t>
      </w:r>
    </w:p>
    <w:p w:rsidR="00EE4782" w:rsidRDefault="00EE4782" w:rsidP="00BC4AE0">
      <w:pPr>
        <w:pStyle w:val="ListParagraph"/>
        <w:numPr>
          <w:ilvl w:val="0"/>
          <w:numId w:val="47"/>
        </w:numPr>
        <w:rPr>
          <w:noProof/>
        </w:rPr>
      </w:pPr>
      <w:r w:rsidRPr="00AB25A5">
        <w:t>Kryen çdo detyrë tjetër në fushën profesionale specifike të cilat mund të kërkohen në mënyrë të arsyeshme kohë pas kohe</w:t>
      </w:r>
      <w:r w:rsidR="001D790E">
        <w:t>;</w:t>
      </w:r>
    </w:p>
    <w:p w:rsidR="001D790E" w:rsidRDefault="001D790E" w:rsidP="001D790E">
      <w:pPr>
        <w:pStyle w:val="ListParagraph"/>
        <w:rPr>
          <w:noProof/>
        </w:rPr>
      </w:pPr>
    </w:p>
    <w:p w:rsidR="00EE4782" w:rsidRDefault="00EE4782" w:rsidP="00EE4782">
      <w:pPr>
        <w:pStyle w:val="BodyText"/>
        <w:numPr>
          <w:ilvl w:val="0"/>
          <w:numId w:val="47"/>
        </w:numPr>
        <w:suppressAutoHyphens/>
        <w:spacing w:after="0"/>
      </w:pPr>
      <w:r w:rsidRPr="00AB25A5">
        <w:t>Të këshillojë Drejtorin e Përgjithshëm për nevojën e azhurnimeve me kohë të TI-së dhe të monitorojë performancën e LAN, të mirëmbajë dhe azhurnojë sistemet llogaritëse të agjencisë;</w:t>
      </w:r>
    </w:p>
    <w:p w:rsidR="001D790E" w:rsidRPr="00AB25A5" w:rsidRDefault="001D790E" w:rsidP="001D790E">
      <w:pPr>
        <w:pStyle w:val="BodyText"/>
        <w:suppressAutoHyphens/>
        <w:spacing w:after="0"/>
      </w:pPr>
    </w:p>
    <w:p w:rsidR="001D790E" w:rsidRDefault="001D790E" w:rsidP="001D790E">
      <w:pPr>
        <w:pStyle w:val="BodyText"/>
        <w:numPr>
          <w:ilvl w:val="0"/>
          <w:numId w:val="47"/>
        </w:numPr>
        <w:suppressAutoHyphens/>
        <w:spacing w:after="0"/>
      </w:pPr>
      <w:r w:rsidRPr="00AB25A5">
        <w:t>Të zhvillojë data bazën e bizneseve duke përfshirë edhe sistemin informatikë të menaxhimit, sistemin e CRM dhe bazat e të dhënave on-line;</w:t>
      </w:r>
    </w:p>
    <w:p w:rsidR="001D790E" w:rsidRPr="00AB25A5" w:rsidRDefault="001D790E" w:rsidP="001D790E">
      <w:pPr>
        <w:pStyle w:val="BodyText"/>
        <w:suppressAutoHyphens/>
        <w:spacing w:after="0"/>
      </w:pPr>
    </w:p>
    <w:p w:rsidR="001D790E" w:rsidRDefault="001D790E" w:rsidP="001D790E">
      <w:pPr>
        <w:pStyle w:val="BodyText"/>
        <w:numPr>
          <w:ilvl w:val="0"/>
          <w:numId w:val="47"/>
        </w:numPr>
        <w:suppressAutoHyphens/>
        <w:spacing w:after="0"/>
      </w:pPr>
      <w:r w:rsidRPr="00AB25A5">
        <w:t xml:space="preserve">Të sigurojë kapacitete për t’i konsultuar data bazat e bizneseve ndërkombëtare për t’u mundësuar bizneseve që të përfitojnë nga qasja në baza të  dhënave dhe rrjetet përmes ndërmjetësimit aktiv; </w:t>
      </w:r>
    </w:p>
    <w:p w:rsidR="001D790E" w:rsidRPr="00AB25A5" w:rsidRDefault="001D790E" w:rsidP="001D790E">
      <w:pPr>
        <w:pStyle w:val="BodyText"/>
        <w:suppressAutoHyphens/>
        <w:spacing w:after="0"/>
      </w:pPr>
    </w:p>
    <w:p w:rsidR="001D790E" w:rsidRDefault="001D790E" w:rsidP="001D790E">
      <w:pPr>
        <w:pStyle w:val="BodyText"/>
        <w:numPr>
          <w:ilvl w:val="0"/>
          <w:numId w:val="47"/>
        </w:numPr>
        <w:tabs>
          <w:tab w:val="left" w:pos="270"/>
        </w:tabs>
        <w:suppressAutoHyphens/>
        <w:spacing w:after="0"/>
      </w:pPr>
      <w:r w:rsidRPr="00AB25A5">
        <w:t xml:space="preserve">Të ofrojë raporte mujore të sistemit të CRM për Drejtori i Përgjithshëm lidhur me aktivitetin e Agjencisë, si dhe të çështjeve financiare të Agjencisë; </w:t>
      </w:r>
      <w:r>
        <w:t xml:space="preserve">  </w:t>
      </w:r>
    </w:p>
    <w:p w:rsidR="001D790E" w:rsidRDefault="001D790E" w:rsidP="001D790E">
      <w:pPr>
        <w:pStyle w:val="ListParagraph"/>
      </w:pPr>
    </w:p>
    <w:p w:rsidR="001D790E" w:rsidRDefault="001D790E" w:rsidP="001D790E">
      <w:pPr>
        <w:pStyle w:val="BodyText"/>
        <w:tabs>
          <w:tab w:val="left" w:pos="270"/>
        </w:tabs>
        <w:suppressAutoHyphens/>
        <w:spacing w:after="0"/>
      </w:pPr>
    </w:p>
    <w:p w:rsidR="001D790E" w:rsidRDefault="001D790E" w:rsidP="001D790E">
      <w:pPr>
        <w:pStyle w:val="BodyText"/>
        <w:tabs>
          <w:tab w:val="left" w:pos="270"/>
        </w:tabs>
        <w:suppressAutoHyphens/>
        <w:spacing w:after="0"/>
      </w:pPr>
    </w:p>
    <w:p w:rsidR="001D790E" w:rsidRPr="00AB25A5" w:rsidRDefault="001D790E" w:rsidP="001D790E">
      <w:pPr>
        <w:pStyle w:val="BodyText"/>
        <w:tabs>
          <w:tab w:val="left" w:pos="270"/>
        </w:tabs>
        <w:suppressAutoHyphens/>
        <w:spacing w:after="0"/>
      </w:pPr>
    </w:p>
    <w:p w:rsidR="00BC4AE0" w:rsidRPr="001D790E" w:rsidRDefault="001D790E" w:rsidP="001D790E">
      <w:pPr>
        <w:pStyle w:val="ListParagraph"/>
        <w:numPr>
          <w:ilvl w:val="0"/>
          <w:numId w:val="47"/>
        </w:numPr>
        <w:rPr>
          <w:noProof/>
        </w:rPr>
      </w:pPr>
      <w:r w:rsidRPr="00AB25A5">
        <w:rPr>
          <w:rFonts w:eastAsiaTheme="minorHAnsi"/>
          <w:lang w:eastAsia="en-US"/>
        </w:rPr>
        <w:t>Kryen detyra të tjera sipas nevojës për të realizuar misionin, qëllimet, objektivat, aktivitetet dhe detyrat e Agjencisë dhe/ose sipas kërkesave të Drejtorit të Përgjithshë</w:t>
      </w:r>
      <w:r>
        <w:rPr>
          <w:rFonts w:eastAsiaTheme="minorHAnsi"/>
          <w:lang w:eastAsia="en-US"/>
        </w:rPr>
        <w:t>m.</w:t>
      </w: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BC4AE0">
      <w:pPr>
        <w:pStyle w:val="Footer"/>
        <w:rPr>
          <w:b/>
          <w:bCs/>
        </w:rPr>
      </w:pPr>
    </w:p>
    <w:p w:rsidR="00BC4AE0" w:rsidRDefault="001D790E" w:rsidP="00BC4AE0">
      <w:pPr>
        <w:pStyle w:val="Footer"/>
        <w:numPr>
          <w:ilvl w:val="0"/>
          <w:numId w:val="34"/>
        </w:numPr>
        <w:ind w:left="720"/>
        <w:jc w:val="both"/>
      </w:pPr>
      <w:r>
        <w:rPr>
          <w:noProof/>
        </w:rPr>
        <w:t xml:space="preserve">Diplomë universitare: Fakulteti </w:t>
      </w:r>
      <w:r w:rsidRPr="00AB25A5">
        <w:t>Ek</w:t>
      </w:r>
      <w:r>
        <w:t>onomik</w:t>
      </w:r>
      <w:r>
        <w:rPr>
          <w:noProof/>
        </w:rPr>
        <w:t>, Juridik</w:t>
      </w:r>
      <w:r w:rsidR="00BC4AE0">
        <w:rPr>
          <w:noProof/>
        </w:rPr>
        <w:t xml:space="preserve"> </w:t>
      </w:r>
      <w:r w:rsidRPr="00AB25A5">
        <w:t>apo Teknologji Informative</w:t>
      </w:r>
      <w:r>
        <w:t>;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>
        <w:t>M</w:t>
      </w:r>
      <w:r w:rsidRPr="00AB25A5">
        <w:t xml:space="preserve">inimum 3 </w:t>
      </w:r>
      <w:r>
        <w:t>vite përvojë pune profesionale</w:t>
      </w:r>
      <w:r w:rsidR="00BC4AE0">
        <w:t xml:space="preserve">;  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Njohuri të thellë në fushën profesionale specifike të fituar përmes arsimimit universitar dhe trajnimeve përkatëse</w:t>
      </w:r>
      <w:r>
        <w:t>;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Njohuri të ligjeve dhe rregulloreve të aplikueshme</w:t>
      </w:r>
      <w:r>
        <w:t>;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Shkathtësi në komunikim planifikim të punës koordinimi eventual i personelit në nivel administrativ</w:t>
      </w:r>
      <w:r>
        <w:t xml:space="preserve">; </w:t>
      </w:r>
    </w:p>
    <w:p w:rsid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AB25A5">
        <w:t>Shkathtësi hulumtuese, analitike, vlerësuese dhe formulim të rekomandimeve dhe këshillave profesionale</w:t>
      </w:r>
      <w:r>
        <w:t>;</w:t>
      </w:r>
    </w:p>
    <w:p w:rsidR="001D790E" w:rsidRPr="001D790E" w:rsidRDefault="001D790E" w:rsidP="001D790E">
      <w:pPr>
        <w:pStyle w:val="Footer"/>
        <w:numPr>
          <w:ilvl w:val="0"/>
          <w:numId w:val="34"/>
        </w:numPr>
        <w:ind w:left="720"/>
        <w:jc w:val="both"/>
      </w:pPr>
      <w:r w:rsidRPr="001D790E">
        <w:rPr>
          <w:lang w:eastAsia="en-GB"/>
        </w:rPr>
        <w:t xml:space="preserve">Shkathtësi kompjuterike në aplikacione të programeve (Word, Excel, Power Point, Access); </w:t>
      </w:r>
    </w:p>
    <w:p w:rsidR="00BC4AE0" w:rsidRPr="00BC4AE0" w:rsidRDefault="00BC4AE0" w:rsidP="001D790E">
      <w:pPr>
        <w:pStyle w:val="Footer"/>
        <w:jc w:val="both"/>
      </w:pPr>
    </w:p>
    <w:p w:rsidR="009271AA" w:rsidRDefault="009271AA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5E0212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5E0212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5E0212">
      <w:pPr>
        <w:pStyle w:val="BodyText2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5E0212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5E0212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5E0212">
      <w:pPr>
        <w:rPr>
          <w:lang w:eastAsia="en-US"/>
        </w:rPr>
      </w:pPr>
    </w:p>
    <w:p w:rsidR="00CA2CB7" w:rsidRDefault="00CA2CB7" w:rsidP="005E0212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 xml:space="preserve">Nëpunësi i karrierës </w:t>
      </w:r>
      <w:r w:rsidR="001D790E">
        <w:rPr>
          <w:sz w:val="22"/>
          <w:szCs w:val="22"/>
          <w:lang w:eastAsia="en-US"/>
        </w:rPr>
        <w:t xml:space="preserve">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5E0212">
      <w:pPr>
        <w:rPr>
          <w:sz w:val="22"/>
          <w:szCs w:val="22"/>
          <w:lang w:eastAsia="en-US"/>
        </w:rPr>
      </w:pPr>
    </w:p>
    <w:p w:rsidR="00A43977" w:rsidRDefault="00CA2CB7" w:rsidP="005E0212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986020" w:rsidP="005E0212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03/07</w:t>
      </w:r>
      <w:r w:rsidR="007541FA">
        <w:rPr>
          <w:rFonts w:ascii="Times New Roman" w:hAnsi="Times New Roman" w:cs="Times New Roman"/>
          <w:b/>
          <w:color w:val="000000"/>
          <w:lang w:val="sq-AL"/>
        </w:rPr>
        <w:t>/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5E0212">
      <w:pPr>
        <w:pStyle w:val="Default"/>
        <w:rPr>
          <w:lang w:val="sq-AL"/>
        </w:rPr>
      </w:pPr>
    </w:p>
    <w:p w:rsidR="00CA2CB7" w:rsidRDefault="00CA2CB7" w:rsidP="005E0212">
      <w:pPr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986020">
        <w:rPr>
          <w:b/>
          <w:color w:val="000000"/>
        </w:rPr>
        <w:t>03/07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5E0212">
      <w:pPr>
        <w:pStyle w:val="Default"/>
        <w:rPr>
          <w:lang w:val="sq-AL"/>
        </w:rPr>
      </w:pPr>
    </w:p>
    <w:p w:rsidR="009006A1" w:rsidRDefault="000211C5" w:rsidP="005E0212">
      <w:pPr>
        <w:pStyle w:val="CM19"/>
        <w:spacing w:line="258" w:lineRule="atLeast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5E0212">
      <w:pPr>
        <w:pStyle w:val="CM19"/>
        <w:spacing w:line="258" w:lineRule="atLeast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5E0212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E9306C"/>
    <w:multiLevelType w:val="hybridMultilevel"/>
    <w:tmpl w:val="AC247512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2E070E67"/>
    <w:multiLevelType w:val="hybridMultilevel"/>
    <w:tmpl w:val="2DF0C88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AC6E4A"/>
    <w:multiLevelType w:val="hybridMultilevel"/>
    <w:tmpl w:val="D8585B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4900683"/>
    <w:multiLevelType w:val="hybridMultilevel"/>
    <w:tmpl w:val="1C08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7F8976C0"/>
    <w:multiLevelType w:val="hybridMultilevel"/>
    <w:tmpl w:val="F0F2195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0"/>
  </w:num>
  <w:num w:numId="5">
    <w:abstractNumId w:val="40"/>
  </w:num>
  <w:num w:numId="6">
    <w:abstractNumId w:val="17"/>
  </w:num>
  <w:num w:numId="7">
    <w:abstractNumId w:val="44"/>
  </w:num>
  <w:num w:numId="8">
    <w:abstractNumId w:val="8"/>
  </w:num>
  <w:num w:numId="9">
    <w:abstractNumId w:val="30"/>
  </w:num>
  <w:num w:numId="10">
    <w:abstractNumId w:val="21"/>
  </w:num>
  <w:num w:numId="11">
    <w:abstractNumId w:val="13"/>
  </w:num>
  <w:num w:numId="12">
    <w:abstractNumId w:val="37"/>
  </w:num>
  <w:num w:numId="13">
    <w:abstractNumId w:val="33"/>
  </w:num>
  <w:num w:numId="14">
    <w:abstractNumId w:val="46"/>
  </w:num>
  <w:num w:numId="15">
    <w:abstractNumId w:val="25"/>
  </w:num>
  <w:num w:numId="16">
    <w:abstractNumId w:val="7"/>
  </w:num>
  <w:num w:numId="17">
    <w:abstractNumId w:val="27"/>
  </w:num>
  <w:num w:numId="18">
    <w:abstractNumId w:val="41"/>
  </w:num>
  <w:num w:numId="19">
    <w:abstractNumId w:val="18"/>
  </w:num>
  <w:num w:numId="20">
    <w:abstractNumId w:val="29"/>
  </w:num>
  <w:num w:numId="21">
    <w:abstractNumId w:val="35"/>
  </w:num>
  <w:num w:numId="22">
    <w:abstractNumId w:val="45"/>
  </w:num>
  <w:num w:numId="23">
    <w:abstractNumId w:val="24"/>
  </w:num>
  <w:num w:numId="24">
    <w:abstractNumId w:val="4"/>
  </w:num>
  <w:num w:numId="25">
    <w:abstractNumId w:val="0"/>
  </w:num>
  <w:num w:numId="26">
    <w:abstractNumId w:val="6"/>
  </w:num>
  <w:num w:numId="27">
    <w:abstractNumId w:val="47"/>
  </w:num>
  <w:num w:numId="28">
    <w:abstractNumId w:val="38"/>
  </w:num>
  <w:num w:numId="29">
    <w:abstractNumId w:val="31"/>
  </w:num>
  <w:num w:numId="30">
    <w:abstractNumId w:val="39"/>
  </w:num>
  <w:num w:numId="31">
    <w:abstractNumId w:val="9"/>
  </w:num>
  <w:num w:numId="32">
    <w:abstractNumId w:val="14"/>
  </w:num>
  <w:num w:numId="33">
    <w:abstractNumId w:val="26"/>
  </w:num>
  <w:num w:numId="34">
    <w:abstractNumId w:val="36"/>
  </w:num>
  <w:num w:numId="35">
    <w:abstractNumId w:val="34"/>
  </w:num>
  <w:num w:numId="36">
    <w:abstractNumId w:val="16"/>
  </w:num>
  <w:num w:numId="37">
    <w:abstractNumId w:val="42"/>
  </w:num>
  <w:num w:numId="38">
    <w:abstractNumId w:val="3"/>
  </w:num>
  <w:num w:numId="39">
    <w:abstractNumId w:val="1"/>
  </w:num>
  <w:num w:numId="40">
    <w:abstractNumId w:val="15"/>
  </w:num>
  <w:num w:numId="41">
    <w:abstractNumId w:val="22"/>
  </w:num>
  <w:num w:numId="42">
    <w:abstractNumId w:val="2"/>
  </w:num>
  <w:num w:numId="43">
    <w:abstractNumId w:val="5"/>
  </w:num>
  <w:num w:numId="44">
    <w:abstractNumId w:val="11"/>
  </w:num>
  <w:num w:numId="45">
    <w:abstractNumId w:val="23"/>
  </w:num>
  <w:num w:numId="46">
    <w:abstractNumId w:val="32"/>
  </w:num>
  <w:num w:numId="47">
    <w:abstractNumId w:val="43"/>
  </w:num>
  <w:num w:numId="48">
    <w:abstractNumId w:val="28"/>
  </w:num>
  <w:num w:numId="49">
    <w:abstractNumId w:val="4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90E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00F4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86020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628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41FD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3406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E4782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8</cp:revision>
  <cp:lastPrinted>2019-02-07T13:44:00Z</cp:lastPrinted>
  <dcterms:created xsi:type="dcterms:W3CDTF">2019-04-24T13:00:00Z</dcterms:created>
  <dcterms:modified xsi:type="dcterms:W3CDTF">2019-06-14T08:35:00Z</dcterms:modified>
</cp:coreProperties>
</file>