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76" w:rsidRDefault="00101CAB">
      <w:pPr>
        <w:pStyle w:val="BodyText"/>
        <w:ind w:left="2824"/>
        <w:rPr>
          <w:rFonts w:ascii="Times New Roman"/>
        </w:rPr>
      </w:pPr>
      <w:bookmarkStart w:id="0" w:name="_GoBack"/>
      <w:bookmarkEnd w:id="0"/>
      <w:r>
        <w:rPr>
          <w:rFonts w:ascii="Times New Roman"/>
          <w:noProof/>
          <w:lang w:eastAsia="sq-AL"/>
        </w:rPr>
        <w:drawing>
          <wp:inline distT="0" distB="0" distL="0" distR="0">
            <wp:extent cx="2547081" cy="182003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7081" cy="182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076" w:rsidRDefault="007D2076">
      <w:pPr>
        <w:pStyle w:val="BodyText"/>
        <w:spacing w:before="4"/>
        <w:rPr>
          <w:rFonts w:ascii="Times New Roman"/>
          <w:sz w:val="23"/>
        </w:rPr>
      </w:pPr>
    </w:p>
    <w:p w:rsidR="007D2076" w:rsidRDefault="00B74FF3">
      <w:pPr>
        <w:pStyle w:val="BodyText"/>
        <w:spacing w:before="101"/>
        <w:ind w:left="172" w:right="87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128270</wp:posOffset>
                </wp:positionH>
                <wp:positionV relativeFrom="paragraph">
                  <wp:posOffset>747395</wp:posOffset>
                </wp:positionV>
                <wp:extent cx="6936105" cy="0"/>
                <wp:effectExtent l="0" t="0" r="0" b="0"/>
                <wp:wrapNone/>
                <wp:docPr id="17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61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8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D253E0" id="Line 14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.1pt,58.85pt" to="556.25pt,5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" strokecolor="#00008a" strokeweight="1pt">
                <w10:wrap anchorx="page"/>
              </v:line>
            </w:pict>
          </mc:Fallback>
        </mc:AlternateContent>
      </w:r>
      <w:r w:rsidR="00101CAB">
        <w:t>Në bazë të Ligjit Nr. 06/L – 114 për zyrtarët publikë, Neni 39 (1,2dhe 3) dhe Rregullores (QRK) NR. 16/2020 për pranimin</w:t>
      </w:r>
      <w:r w:rsidR="00101CAB">
        <w:rPr>
          <w:spacing w:val="-52"/>
        </w:rPr>
        <w:t xml:space="preserve"> </w:t>
      </w:r>
      <w:r w:rsidR="00101CAB">
        <w:t>dhe karrierën në shërbimin civil të Republikës së Kosovës, Neni 52 Ministria e Industrisë, Ndërmarrësisë dhe Tregtisë</w:t>
      </w:r>
      <w:r w:rsidR="00101CAB">
        <w:rPr>
          <w:spacing w:val="1"/>
        </w:rPr>
        <w:t xml:space="preserve"> </w:t>
      </w:r>
      <w:r w:rsidR="00101CAB">
        <w:t>shpall:</w:t>
      </w:r>
    </w:p>
    <w:p w:rsidR="007D2076" w:rsidRDefault="007D2076">
      <w:pPr>
        <w:pStyle w:val="BodyText"/>
      </w:pPr>
    </w:p>
    <w:p w:rsidR="007D2076" w:rsidRDefault="007D2076">
      <w:pPr>
        <w:pStyle w:val="BodyText"/>
        <w:spacing w:before="8"/>
        <w:rPr>
          <w:sz w:val="21"/>
        </w:rPr>
      </w:pPr>
    </w:p>
    <w:p w:rsidR="007D2076" w:rsidRDefault="00101CAB">
      <w:pPr>
        <w:pStyle w:val="Title"/>
      </w:pPr>
      <w:r>
        <w:t>Konkurs</w:t>
      </w:r>
    </w:p>
    <w:p w:rsidR="007D2076" w:rsidRDefault="007D2076">
      <w:pPr>
        <w:pStyle w:val="BodyText"/>
        <w:rPr>
          <w:b/>
        </w:rPr>
      </w:pPr>
    </w:p>
    <w:p w:rsidR="007D2076" w:rsidRDefault="00101CAB">
      <w:pPr>
        <w:spacing w:before="253"/>
        <w:ind w:left="150"/>
        <w:rPr>
          <w:b/>
          <w:sz w:val="28"/>
        </w:rPr>
      </w:pPr>
      <w:r>
        <w:rPr>
          <w:b/>
          <w:sz w:val="28"/>
        </w:rPr>
        <w:t>Ngritje (avancim) në detyrë</w:t>
      </w:r>
    </w:p>
    <w:p w:rsidR="007D2076" w:rsidRDefault="00101CAB">
      <w:pPr>
        <w:spacing w:before="180"/>
        <w:ind w:left="150" w:right="274"/>
        <w:rPr>
          <w:i/>
          <w:sz w:val="20"/>
        </w:rPr>
      </w:pPr>
      <w:r>
        <w:rPr>
          <w:i/>
          <w:color w:val="4682B4"/>
          <w:sz w:val="20"/>
        </w:rPr>
        <w:t>Të drejtë për aplikim në këtë procedure kanë vetëm nëpunësit civil ekzistues të një kategorie më të ulët të punësuar në të</w:t>
      </w:r>
      <w:r>
        <w:rPr>
          <w:i/>
          <w:color w:val="4682B4"/>
          <w:spacing w:val="-52"/>
          <w:sz w:val="20"/>
        </w:rPr>
        <w:t xml:space="preserve"> </w:t>
      </w:r>
      <w:r>
        <w:rPr>
          <w:i/>
          <w:color w:val="4682B4"/>
          <w:sz w:val="20"/>
        </w:rPr>
        <w:t>njëjtin apo në një tjetër institucion të shërbimit civil.</w:t>
      </w:r>
    </w:p>
    <w:p w:rsidR="007D2076" w:rsidRDefault="007D2076">
      <w:pPr>
        <w:pStyle w:val="BodyText"/>
        <w:rPr>
          <w:i/>
        </w:rPr>
      </w:pPr>
    </w:p>
    <w:p w:rsidR="007D2076" w:rsidRDefault="007D2076">
      <w:pPr>
        <w:pStyle w:val="BodyText"/>
        <w:spacing w:before="11"/>
        <w:rPr>
          <w:i/>
          <w:sz w:val="17"/>
        </w:rPr>
      </w:pPr>
    </w:p>
    <w:p w:rsidR="007D2076" w:rsidRDefault="00101CAB">
      <w:pPr>
        <w:tabs>
          <w:tab w:val="left" w:pos="5884"/>
        </w:tabs>
        <w:spacing w:before="100"/>
        <w:ind w:left="5884" w:right="385" w:hanging="5735"/>
        <w:rPr>
          <w:sz w:val="20"/>
        </w:rPr>
      </w:pPr>
      <w:r>
        <w:rPr>
          <w:b/>
          <w:sz w:val="20"/>
        </w:rPr>
        <w:t>Titulli i pozitës së punës</w:t>
      </w:r>
      <w:r>
        <w:rPr>
          <w:b/>
          <w:sz w:val="20"/>
        </w:rPr>
        <w:tab/>
      </w:r>
      <w:r>
        <w:rPr>
          <w:sz w:val="20"/>
        </w:rPr>
        <w:t>Udhëheqes</w:t>
      </w:r>
      <w:r>
        <w:rPr>
          <w:sz w:val="20"/>
        </w:rPr>
        <w:t xml:space="preserve"> i Divizionit për Mallra Ushtarake, Tranzit</w:t>
      </w:r>
      <w:r>
        <w:rPr>
          <w:spacing w:val="-52"/>
          <w:sz w:val="20"/>
        </w:rPr>
        <w:t xml:space="preserve"> </w:t>
      </w:r>
      <w:r>
        <w:rPr>
          <w:sz w:val="20"/>
        </w:rPr>
        <w:t>dhe</w:t>
      </w:r>
      <w:r>
        <w:rPr>
          <w:spacing w:val="-2"/>
          <w:sz w:val="20"/>
        </w:rPr>
        <w:t xml:space="preserve"> </w:t>
      </w:r>
      <w:r>
        <w:rPr>
          <w:sz w:val="20"/>
        </w:rPr>
        <w:t>Brokerim.</w:t>
      </w:r>
    </w:p>
    <w:p w:rsidR="007D2076" w:rsidRDefault="00101CAB">
      <w:pPr>
        <w:tabs>
          <w:tab w:val="left" w:pos="5884"/>
        </w:tabs>
        <w:spacing w:before="120"/>
        <w:ind w:left="150"/>
        <w:rPr>
          <w:sz w:val="20"/>
        </w:rPr>
      </w:pPr>
      <w:r>
        <w:rPr>
          <w:b/>
          <w:sz w:val="20"/>
        </w:rPr>
        <w:t>Klasa e pozitës</w:t>
      </w:r>
      <w:r>
        <w:rPr>
          <w:b/>
          <w:sz w:val="20"/>
        </w:rPr>
        <w:tab/>
      </w:r>
      <w:r>
        <w:rPr>
          <w:sz w:val="20"/>
        </w:rPr>
        <w:t>Drejtues i Ulët</w:t>
      </w:r>
    </w:p>
    <w:p w:rsidR="007D2076" w:rsidRDefault="00101CAB">
      <w:pPr>
        <w:pStyle w:val="Heading2"/>
        <w:tabs>
          <w:tab w:val="right" w:pos="6143"/>
        </w:tabs>
        <w:spacing w:before="122"/>
        <w:rPr>
          <w:b w:val="0"/>
        </w:rPr>
      </w:pPr>
      <w:r>
        <w:t>Koeficienti/Paga</w:t>
      </w:r>
      <w:r>
        <w:tab/>
      </w:r>
      <w:r>
        <w:rPr>
          <w:b w:val="0"/>
          <w:position w:val="-1"/>
        </w:rPr>
        <w:t>7.4</w:t>
      </w:r>
    </w:p>
    <w:p w:rsidR="007D2076" w:rsidRDefault="00101CAB">
      <w:pPr>
        <w:tabs>
          <w:tab w:val="right" w:pos="5992"/>
        </w:tabs>
        <w:spacing w:before="79"/>
        <w:ind w:left="150"/>
        <w:rPr>
          <w:sz w:val="20"/>
        </w:rPr>
      </w:pPr>
      <w:r>
        <w:rPr>
          <w:b/>
          <w:sz w:val="20"/>
        </w:rPr>
        <w:t>Nr. i kërkuar</w:t>
      </w:r>
      <w:r>
        <w:rPr>
          <w:rFonts w:ascii="Times New Roman" w:hAnsi="Times New Roman"/>
          <w:b/>
          <w:sz w:val="20"/>
        </w:rPr>
        <w:tab/>
      </w:r>
      <w:r>
        <w:rPr>
          <w:position w:val="2"/>
          <w:sz w:val="20"/>
        </w:rPr>
        <w:t>1</w:t>
      </w:r>
    </w:p>
    <w:p w:rsidR="007D2076" w:rsidRDefault="00101CAB">
      <w:pPr>
        <w:tabs>
          <w:tab w:val="left" w:pos="5884"/>
        </w:tabs>
        <w:spacing w:before="100"/>
        <w:ind w:left="150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njoftimit</w:t>
      </w:r>
      <w:r>
        <w:rPr>
          <w:b/>
          <w:sz w:val="20"/>
        </w:rPr>
        <w:tab/>
      </w:r>
      <w:r>
        <w:rPr>
          <w:position w:val="2"/>
          <w:sz w:val="20"/>
        </w:rPr>
        <w:t>06/06/2023</w:t>
      </w:r>
    </w:p>
    <w:p w:rsidR="007D2076" w:rsidRDefault="00101CAB">
      <w:pPr>
        <w:tabs>
          <w:tab w:val="left" w:pos="5884"/>
        </w:tabs>
        <w:spacing w:before="102"/>
        <w:ind w:left="150"/>
        <w:rPr>
          <w:sz w:val="20"/>
        </w:rPr>
      </w:pPr>
      <w:r>
        <w:rPr>
          <w:b/>
          <w:position w:val="-3"/>
          <w:sz w:val="20"/>
        </w:rPr>
        <w:t>Afati për aplikim</w:t>
      </w:r>
      <w:r>
        <w:rPr>
          <w:b/>
          <w:position w:val="-3"/>
          <w:sz w:val="20"/>
        </w:rPr>
        <w:tab/>
      </w:r>
      <w:r>
        <w:rPr>
          <w:sz w:val="20"/>
        </w:rPr>
        <w:t>23/06/2023</w:t>
      </w:r>
      <w:r>
        <w:rPr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30/06/2023</w:t>
      </w:r>
    </w:p>
    <w:p w:rsidR="007D2076" w:rsidRDefault="00101CAB">
      <w:pPr>
        <w:tabs>
          <w:tab w:val="left" w:pos="5884"/>
        </w:tabs>
        <w:spacing w:before="79"/>
        <w:ind w:left="150"/>
        <w:rPr>
          <w:sz w:val="20"/>
        </w:rPr>
      </w:pPr>
      <w:r>
        <w:rPr>
          <w:b/>
          <w:position w:val="-1"/>
          <w:sz w:val="20"/>
        </w:rPr>
        <w:t>Institucioni</w:t>
      </w:r>
      <w:r>
        <w:rPr>
          <w:b/>
          <w:position w:val="-1"/>
          <w:sz w:val="20"/>
        </w:rPr>
        <w:tab/>
      </w:r>
      <w:r>
        <w:rPr>
          <w:sz w:val="20"/>
        </w:rPr>
        <w:t>Ministria e Industrisë, Ndërmarrësisë dhe Tregtisë</w:t>
      </w:r>
    </w:p>
    <w:p w:rsidR="007D2076" w:rsidRDefault="00101CAB">
      <w:pPr>
        <w:pStyle w:val="BodyText"/>
        <w:tabs>
          <w:tab w:val="left" w:pos="5884"/>
        </w:tabs>
        <w:spacing w:before="116" w:line="223" w:lineRule="auto"/>
        <w:ind w:left="5884" w:right="718" w:hanging="5735"/>
      </w:pPr>
      <w:r>
        <w:rPr>
          <w:b/>
        </w:rPr>
        <w:t>Departamenti</w:t>
      </w:r>
      <w:r>
        <w:rPr>
          <w:b/>
        </w:rPr>
        <w:tab/>
      </w:r>
      <w:r>
        <w:rPr>
          <w:position w:val="2"/>
        </w:rPr>
        <w:t>Departmenti për Kontrollin e Tregtisë me Mallra</w:t>
      </w:r>
      <w:r>
        <w:rPr>
          <w:spacing w:val="-52"/>
          <w:position w:val="2"/>
        </w:rPr>
        <w:t xml:space="preserve"> </w:t>
      </w:r>
      <w:r>
        <w:t>Strategjike</w:t>
      </w:r>
    </w:p>
    <w:p w:rsidR="007D2076" w:rsidRDefault="00101CAB">
      <w:pPr>
        <w:pStyle w:val="Heading2"/>
        <w:spacing w:before="123"/>
      </w:pPr>
      <w:r>
        <w:t>Divizioni</w:t>
      </w:r>
    </w:p>
    <w:p w:rsidR="007D2076" w:rsidRDefault="00101CAB">
      <w:pPr>
        <w:pStyle w:val="BodyText"/>
        <w:tabs>
          <w:tab w:val="left" w:pos="5884"/>
        </w:tabs>
        <w:spacing w:before="54"/>
        <w:ind w:left="5884" w:right="688" w:hanging="5735"/>
      </w:pPr>
      <w:r>
        <w:rPr>
          <w:b/>
        </w:rPr>
        <w:t>Vendi i punës</w:t>
      </w:r>
      <w:r>
        <w:rPr>
          <w:b/>
        </w:rPr>
        <w:tab/>
      </w:r>
      <w:r>
        <w:t>Udhëheqës i Divizionit për Mallra Ushtarake dhe</w:t>
      </w:r>
      <w:r>
        <w:rPr>
          <w:spacing w:val="-52"/>
        </w:rPr>
        <w:t xml:space="preserve"> </w:t>
      </w:r>
      <w:r>
        <w:t>Shërbime Strategjike</w:t>
      </w:r>
    </w:p>
    <w:p w:rsidR="007D2076" w:rsidRDefault="00101CAB">
      <w:pPr>
        <w:tabs>
          <w:tab w:val="left" w:pos="5884"/>
        </w:tabs>
        <w:spacing w:before="120"/>
        <w:ind w:left="150"/>
        <w:rPr>
          <w:sz w:val="20"/>
        </w:rPr>
      </w:pPr>
      <w:r>
        <w:rPr>
          <w:b/>
          <w:sz w:val="20"/>
        </w:rPr>
        <w:t>Nr. i Referencës</w:t>
      </w:r>
      <w:r>
        <w:rPr>
          <w:b/>
          <w:sz w:val="20"/>
        </w:rPr>
        <w:tab/>
      </w:r>
      <w:r>
        <w:rPr>
          <w:position w:val="2"/>
          <w:sz w:val="20"/>
        </w:rPr>
        <w:t>RN00011775</w:t>
      </w:r>
    </w:p>
    <w:p w:rsidR="007D2076" w:rsidRDefault="00B74FF3">
      <w:pPr>
        <w:tabs>
          <w:tab w:val="left" w:pos="5884"/>
        </w:tabs>
        <w:spacing w:before="81"/>
        <w:ind w:left="150"/>
        <w:rPr>
          <w:sz w:val="20"/>
        </w:rPr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487506432" behindDoc="1" locked="0" layoutInCell="1" allowOverlap="1">
                <wp:simplePos x="0" y="0"/>
                <wp:positionH relativeFrom="page">
                  <wp:posOffset>109855</wp:posOffset>
                </wp:positionH>
                <wp:positionV relativeFrom="paragraph">
                  <wp:posOffset>347345</wp:posOffset>
                </wp:positionV>
                <wp:extent cx="6935470" cy="0"/>
                <wp:effectExtent l="0" t="0" r="0" b="0"/>
                <wp:wrapNone/>
                <wp:docPr id="1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547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8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BA0581" id="Line 13" o:spid="_x0000_s1026" style="position:absolute;z-index:-1581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.65pt,27.35pt" to="554.75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" strokecolor="#00008a" strokeweight="1pt">
                <w10:wrap anchorx="page"/>
              </v:line>
            </w:pict>
          </mc:Fallback>
        </mc:AlternateContent>
      </w:r>
      <w:r w:rsidR="00101CAB">
        <w:rPr>
          <w:b/>
          <w:position w:val="-1"/>
          <w:sz w:val="20"/>
        </w:rPr>
        <w:t>Kodi</w:t>
      </w:r>
      <w:r w:rsidR="00101CAB">
        <w:rPr>
          <w:b/>
          <w:position w:val="-1"/>
          <w:sz w:val="20"/>
        </w:rPr>
        <w:tab/>
      </w:r>
      <w:r w:rsidR="00101CAB">
        <w:rPr>
          <w:sz w:val="20"/>
        </w:rPr>
        <w:t>RPC00</w:t>
      </w:r>
      <w:r w:rsidR="00101CAB">
        <w:rPr>
          <w:sz w:val="20"/>
        </w:rPr>
        <w:t>05150</w:t>
      </w:r>
    </w:p>
    <w:p w:rsidR="007D2076" w:rsidRDefault="007D2076">
      <w:pPr>
        <w:pStyle w:val="BodyText"/>
      </w:pPr>
    </w:p>
    <w:p w:rsidR="007D2076" w:rsidRDefault="007D2076">
      <w:pPr>
        <w:pStyle w:val="BodyText"/>
        <w:rPr>
          <w:sz w:val="22"/>
        </w:rPr>
      </w:pPr>
    </w:p>
    <w:p w:rsidR="007D2076" w:rsidRDefault="00B74FF3">
      <w:pPr>
        <w:pStyle w:val="Heading1"/>
        <w:numPr>
          <w:ilvl w:val="0"/>
          <w:numId w:val="1"/>
        </w:numPr>
        <w:tabs>
          <w:tab w:val="left" w:pos="420"/>
        </w:tabs>
        <w:spacing w:before="10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234950</wp:posOffset>
                </wp:positionH>
                <wp:positionV relativeFrom="paragraph">
                  <wp:posOffset>292735</wp:posOffset>
                </wp:positionV>
                <wp:extent cx="6810375" cy="0"/>
                <wp:effectExtent l="0" t="0" r="0" b="0"/>
                <wp:wrapNone/>
                <wp:docPr id="1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0A654D" id="Line 12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.5pt,23.05pt" to="554.75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101CAB">
        <w:t>Përshkrimi i përgjithshëm i punës</w:t>
      </w:r>
    </w:p>
    <w:p w:rsidR="007D2076" w:rsidRDefault="007D2076">
      <w:pPr>
        <w:pStyle w:val="BodyText"/>
        <w:spacing w:before="1"/>
        <w:rPr>
          <w:b/>
          <w:sz w:val="26"/>
        </w:rPr>
      </w:pPr>
    </w:p>
    <w:p w:rsidR="007D2076" w:rsidRDefault="00101CAB">
      <w:pPr>
        <w:pStyle w:val="ListParagraph"/>
        <w:numPr>
          <w:ilvl w:val="1"/>
          <w:numId w:val="1"/>
        </w:numPr>
        <w:tabs>
          <w:tab w:val="left" w:pos="751"/>
        </w:tabs>
        <w:spacing w:before="0"/>
        <w:ind w:hanging="361"/>
        <w:rPr>
          <w:sz w:val="20"/>
        </w:rPr>
      </w:pPr>
      <w:r>
        <w:rPr>
          <w:sz w:val="20"/>
        </w:rPr>
        <w:t>Mbikëqyrë punën e Divizionit për tregti me mallra ushtarake,shërbime strategjike, transit dhe brokerim;</w:t>
      </w:r>
    </w:p>
    <w:p w:rsidR="007D2076" w:rsidRDefault="007D2076">
      <w:pPr>
        <w:rPr>
          <w:sz w:val="20"/>
        </w:rPr>
        <w:sectPr w:rsidR="007D2076">
          <w:footerReference w:type="default" r:id="rId8"/>
          <w:type w:val="continuous"/>
          <w:pgSz w:w="11910" w:h="16840"/>
          <w:pgMar w:top="680" w:right="820" w:bottom="1180" w:left="260" w:header="720" w:footer="989" w:gutter="0"/>
          <w:pgNumType w:start="1"/>
          <w:cols w:space="720"/>
        </w:sectPr>
      </w:pPr>
    </w:p>
    <w:p w:rsidR="007D2076" w:rsidRDefault="00101CAB">
      <w:pPr>
        <w:pStyle w:val="ListParagraph"/>
        <w:numPr>
          <w:ilvl w:val="1"/>
          <w:numId w:val="1"/>
        </w:numPr>
        <w:tabs>
          <w:tab w:val="left" w:pos="751"/>
        </w:tabs>
        <w:spacing w:before="76"/>
        <w:ind w:right="145"/>
        <w:rPr>
          <w:sz w:val="20"/>
        </w:rPr>
      </w:pPr>
      <w:r>
        <w:rPr>
          <w:sz w:val="20"/>
        </w:rPr>
        <w:lastRenderedPageBreak/>
        <w:t>Bën shqyrtimin e procesit para licencimit të mallrave ushtarake për të përcaktuar përshtatshmërinë e pranuesit të</w:t>
      </w:r>
      <w:r>
        <w:rPr>
          <w:spacing w:val="-52"/>
          <w:sz w:val="20"/>
        </w:rPr>
        <w:t xml:space="preserve"> </w:t>
      </w:r>
      <w:r>
        <w:rPr>
          <w:sz w:val="20"/>
        </w:rPr>
        <w:t>mallit dhe kryen analizën për të përcaktuar besueshmërinë dhe mundësitë e rrezikut për diversion nga</w:t>
      </w:r>
      <w:r>
        <w:rPr>
          <w:sz w:val="20"/>
        </w:rPr>
        <w:t xml:space="preserve"> pranuesit</w:t>
      </w:r>
      <w:r>
        <w:rPr>
          <w:spacing w:val="1"/>
          <w:sz w:val="20"/>
        </w:rPr>
        <w:t xml:space="preserve"> </w:t>
      </w:r>
      <w:r>
        <w:rPr>
          <w:sz w:val="20"/>
        </w:rPr>
        <w:t>e mallrave ushtarake dhe shërbimeve të ndërlidhura;</w:t>
      </w:r>
    </w:p>
    <w:p w:rsidR="007D2076" w:rsidRDefault="00101CAB">
      <w:pPr>
        <w:pStyle w:val="ListParagraph"/>
        <w:numPr>
          <w:ilvl w:val="1"/>
          <w:numId w:val="1"/>
        </w:numPr>
        <w:tabs>
          <w:tab w:val="left" w:pos="751"/>
        </w:tabs>
        <w:ind w:right="396"/>
        <w:jc w:val="both"/>
        <w:rPr>
          <w:sz w:val="20"/>
        </w:rPr>
      </w:pPr>
      <w:r>
        <w:rPr>
          <w:sz w:val="20"/>
        </w:rPr>
        <w:t>Zbaton kontrollet unilaterale kombëtare në Kosovë për të siguruar se tregtia me mallra strategjike dhe ofrimi i</w:t>
      </w:r>
      <w:r>
        <w:rPr>
          <w:spacing w:val="-52"/>
          <w:sz w:val="20"/>
        </w:rPr>
        <w:t xml:space="preserve"> </w:t>
      </w:r>
      <w:r>
        <w:rPr>
          <w:sz w:val="20"/>
        </w:rPr>
        <w:t>shërbimeve të ndërlidhura janë në përputhshmëri me objektivat kombëtare të siguri</w:t>
      </w:r>
      <w:r>
        <w:rPr>
          <w:sz w:val="20"/>
        </w:rPr>
        <w:t>së që kanë të bëjnë me të</w:t>
      </w:r>
      <w:r>
        <w:rPr>
          <w:spacing w:val="-52"/>
          <w:sz w:val="20"/>
        </w:rPr>
        <w:t xml:space="preserve"> </w:t>
      </w:r>
      <w:r>
        <w:rPr>
          <w:sz w:val="20"/>
        </w:rPr>
        <w:t>drejtat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njeriut,</w:t>
      </w:r>
      <w:r>
        <w:rPr>
          <w:spacing w:val="-2"/>
          <w:sz w:val="20"/>
        </w:rPr>
        <w:t xml:space="preserve"> </w:t>
      </w:r>
      <w:r>
        <w:rPr>
          <w:sz w:val="20"/>
        </w:rPr>
        <w:t>kontrollin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krimit,</w:t>
      </w:r>
      <w:r>
        <w:rPr>
          <w:spacing w:val="-2"/>
          <w:sz w:val="20"/>
        </w:rPr>
        <w:t xml:space="preserve"> </w:t>
      </w:r>
      <w:r>
        <w:rPr>
          <w:sz w:val="20"/>
        </w:rPr>
        <w:t>antiterrorizmin</w:t>
      </w:r>
      <w:r>
        <w:rPr>
          <w:spacing w:val="-2"/>
          <w:sz w:val="20"/>
        </w:rPr>
        <w:t xml:space="preserve"> </w:t>
      </w:r>
      <w:r>
        <w:rPr>
          <w:sz w:val="20"/>
        </w:rPr>
        <w:t>dhe</w:t>
      </w:r>
      <w:r>
        <w:rPr>
          <w:spacing w:val="-2"/>
          <w:sz w:val="20"/>
        </w:rPr>
        <w:t xml:space="preserve"> </w:t>
      </w:r>
      <w:r>
        <w:rPr>
          <w:sz w:val="20"/>
        </w:rPr>
        <w:t>stabilitetin</w:t>
      </w:r>
      <w:r>
        <w:rPr>
          <w:spacing w:val="-2"/>
          <w:sz w:val="20"/>
        </w:rPr>
        <w:t xml:space="preserve"> </w:t>
      </w:r>
      <w:r>
        <w:rPr>
          <w:sz w:val="20"/>
        </w:rPr>
        <w:t>rajonal;</w:t>
      </w:r>
    </w:p>
    <w:p w:rsidR="007D2076" w:rsidRDefault="00101CAB">
      <w:pPr>
        <w:pStyle w:val="ListParagraph"/>
        <w:numPr>
          <w:ilvl w:val="1"/>
          <w:numId w:val="1"/>
        </w:numPr>
        <w:tabs>
          <w:tab w:val="left" w:pos="751"/>
        </w:tabs>
        <w:ind w:right="133"/>
        <w:rPr>
          <w:sz w:val="20"/>
        </w:rPr>
      </w:pPr>
      <w:r>
        <w:rPr>
          <w:sz w:val="20"/>
        </w:rPr>
        <w:t>Bën shqyrtimin e vendimeve të propozuara për licencë për mallrat ushtarake, tranzit dhe brokereve, (verifikimet e</w:t>
      </w:r>
      <w:r>
        <w:rPr>
          <w:spacing w:val="-52"/>
          <w:sz w:val="20"/>
        </w:rPr>
        <w:t xml:space="preserve"> </w:t>
      </w:r>
      <w:r>
        <w:rPr>
          <w:sz w:val="20"/>
        </w:rPr>
        <w:t>kontrollit të cilësisë);</w:t>
      </w:r>
    </w:p>
    <w:p w:rsidR="007D2076" w:rsidRDefault="00101CAB">
      <w:pPr>
        <w:pStyle w:val="ListParagraph"/>
        <w:numPr>
          <w:ilvl w:val="1"/>
          <w:numId w:val="1"/>
        </w:numPr>
        <w:tabs>
          <w:tab w:val="left" w:pos="751"/>
        </w:tabs>
        <w:ind w:right="132"/>
        <w:rPr>
          <w:sz w:val="20"/>
        </w:rPr>
      </w:pPr>
      <w:r>
        <w:rPr>
          <w:sz w:val="20"/>
        </w:rPr>
        <w:t xml:space="preserve">Analizon </w:t>
      </w:r>
      <w:r>
        <w:rPr>
          <w:sz w:val="20"/>
        </w:rPr>
        <w:t>efektet ekonomike të aktiviteteve kontrolluese të tregtisë strategjike mbi sektorët kyç të bazës kosovare</w:t>
      </w:r>
      <w:r>
        <w:rPr>
          <w:spacing w:val="-52"/>
          <w:sz w:val="20"/>
        </w:rPr>
        <w:t xml:space="preserve"> </w:t>
      </w:r>
      <w:r>
        <w:rPr>
          <w:sz w:val="20"/>
        </w:rPr>
        <w:t>të industrisë për të vlerësuar kapacitete e atyre sektorëve që t’i përkrahin kërkesat e sigurisë kombëtare të</w:t>
      </w:r>
      <w:r>
        <w:rPr>
          <w:spacing w:val="1"/>
          <w:sz w:val="20"/>
        </w:rPr>
        <w:t xml:space="preserve"> </w:t>
      </w:r>
      <w:r>
        <w:rPr>
          <w:sz w:val="20"/>
        </w:rPr>
        <w:t>Kosovës.</w:t>
      </w:r>
    </w:p>
    <w:p w:rsidR="007D2076" w:rsidRDefault="00101CAB">
      <w:pPr>
        <w:pStyle w:val="ListParagraph"/>
        <w:numPr>
          <w:ilvl w:val="1"/>
          <w:numId w:val="1"/>
        </w:numPr>
        <w:tabs>
          <w:tab w:val="left" w:pos="751"/>
        </w:tabs>
        <w:spacing w:before="2"/>
        <w:ind w:right="1039"/>
        <w:rPr>
          <w:sz w:val="20"/>
        </w:rPr>
      </w:pPr>
      <w:r>
        <w:rPr>
          <w:sz w:val="20"/>
        </w:rPr>
        <w:t>Identifikon teknologjitë kryeso</w:t>
      </w:r>
      <w:r>
        <w:rPr>
          <w:sz w:val="20"/>
        </w:rPr>
        <w:t>re, analizon prezencën e jashtme dhe pozitën tregtare në masë të atyre</w:t>
      </w:r>
      <w:r>
        <w:rPr>
          <w:spacing w:val="1"/>
          <w:sz w:val="20"/>
        </w:rPr>
        <w:t xml:space="preserve"> </w:t>
      </w:r>
      <w:r>
        <w:rPr>
          <w:sz w:val="20"/>
        </w:rPr>
        <w:t>teknologjive, dhe shqyrton praktikat e regjimeve relevante multilaterale të kontrollit të eksportit të asaj</w:t>
      </w:r>
      <w:r>
        <w:rPr>
          <w:spacing w:val="-52"/>
          <w:sz w:val="20"/>
        </w:rPr>
        <w:t xml:space="preserve"> </w:t>
      </w:r>
      <w:r>
        <w:rPr>
          <w:sz w:val="20"/>
        </w:rPr>
        <w:t>teknologjie.</w:t>
      </w:r>
    </w:p>
    <w:p w:rsidR="007D2076" w:rsidRDefault="00101CAB">
      <w:pPr>
        <w:pStyle w:val="ListParagraph"/>
        <w:numPr>
          <w:ilvl w:val="1"/>
          <w:numId w:val="1"/>
        </w:numPr>
        <w:tabs>
          <w:tab w:val="left" w:pos="751"/>
        </w:tabs>
        <w:ind w:hanging="361"/>
        <w:rPr>
          <w:sz w:val="20"/>
        </w:rPr>
      </w:pPr>
      <w:r>
        <w:rPr>
          <w:sz w:val="20"/>
        </w:rPr>
        <w:t>Mbështet trajnimin dhe aktivitetet në terren dhe kontribuon në përpilimin e raportit vjetor;</w:t>
      </w:r>
    </w:p>
    <w:p w:rsidR="007D2076" w:rsidRDefault="00101CAB">
      <w:pPr>
        <w:pStyle w:val="ListParagraph"/>
        <w:numPr>
          <w:ilvl w:val="1"/>
          <w:numId w:val="1"/>
        </w:numPr>
        <w:tabs>
          <w:tab w:val="left" w:pos="751"/>
        </w:tabs>
        <w:ind w:right="384"/>
        <w:rPr>
          <w:sz w:val="20"/>
        </w:rPr>
      </w:pPr>
      <w:r>
        <w:rPr>
          <w:sz w:val="20"/>
        </w:rPr>
        <w:t>Përcjell lëvizjet transite te mallrave dhe i evidenton destinimet e lëvizjes së mallrave ushtarake atyre te tranzitit</w:t>
      </w:r>
      <w:r>
        <w:rPr>
          <w:spacing w:val="-52"/>
          <w:sz w:val="20"/>
        </w:rPr>
        <w:t xml:space="preserve"> </w:t>
      </w:r>
      <w:r>
        <w:rPr>
          <w:sz w:val="20"/>
        </w:rPr>
        <w:t>dhe ndermjetesimit dhe shërbimeve te ndërlidh</w:t>
      </w:r>
      <w:r>
        <w:rPr>
          <w:sz w:val="20"/>
        </w:rPr>
        <w:t>ura,</w:t>
      </w:r>
    </w:p>
    <w:p w:rsidR="007D2076" w:rsidRDefault="00101CAB">
      <w:pPr>
        <w:pStyle w:val="ListParagraph"/>
        <w:numPr>
          <w:ilvl w:val="1"/>
          <w:numId w:val="1"/>
        </w:numPr>
        <w:tabs>
          <w:tab w:val="left" w:pos="751"/>
        </w:tabs>
        <w:ind w:right="886"/>
        <w:rPr>
          <w:sz w:val="20"/>
        </w:rPr>
      </w:pPr>
      <w:r>
        <w:rPr>
          <w:sz w:val="20"/>
        </w:rPr>
        <w:t>Propozon masat për eliminimin e parregullsive gjate tregtimit të mallrave ushtarake atyre të tranzitit dhe</w:t>
      </w:r>
      <w:r>
        <w:rPr>
          <w:spacing w:val="-52"/>
          <w:sz w:val="20"/>
        </w:rPr>
        <w:t xml:space="preserve"> </w:t>
      </w:r>
      <w:r>
        <w:rPr>
          <w:sz w:val="20"/>
        </w:rPr>
        <w:t>ndërmjetësimit dhe shërbimeve të ndërlidhura .</w:t>
      </w:r>
    </w:p>
    <w:p w:rsidR="007D2076" w:rsidRDefault="00101CAB">
      <w:pPr>
        <w:pStyle w:val="ListParagraph"/>
        <w:numPr>
          <w:ilvl w:val="1"/>
          <w:numId w:val="1"/>
        </w:numPr>
        <w:tabs>
          <w:tab w:val="left" w:pos="751"/>
        </w:tabs>
        <w:ind w:right="319"/>
        <w:rPr>
          <w:sz w:val="20"/>
        </w:rPr>
      </w:pPr>
      <w:r>
        <w:rPr>
          <w:sz w:val="20"/>
        </w:rPr>
        <w:t>Kontrollon dhe mbikqyrë regjistrat, procesverbalet dhe të dhënat statistikore si në mënyrë manual</w:t>
      </w:r>
      <w:r>
        <w:rPr>
          <w:sz w:val="20"/>
        </w:rPr>
        <w:t>e ashtu edhe</w:t>
      </w:r>
      <w:r>
        <w:rPr>
          <w:spacing w:val="-52"/>
          <w:sz w:val="20"/>
        </w:rPr>
        <w:t xml:space="preserve"> </w:t>
      </w:r>
      <w:r>
        <w:rPr>
          <w:sz w:val="20"/>
        </w:rPr>
        <w:t>kompjuterike.</w:t>
      </w:r>
    </w:p>
    <w:p w:rsidR="007D2076" w:rsidRDefault="007D2076">
      <w:pPr>
        <w:pStyle w:val="BodyText"/>
      </w:pPr>
    </w:p>
    <w:p w:rsidR="007D2076" w:rsidRDefault="007D2076">
      <w:pPr>
        <w:pStyle w:val="BodyText"/>
      </w:pPr>
    </w:p>
    <w:p w:rsidR="007D2076" w:rsidRDefault="007D2076">
      <w:pPr>
        <w:pStyle w:val="BodyText"/>
      </w:pPr>
    </w:p>
    <w:p w:rsidR="007D2076" w:rsidRDefault="007D2076">
      <w:pPr>
        <w:pStyle w:val="BodyText"/>
        <w:spacing w:before="3"/>
        <w:rPr>
          <w:sz w:val="16"/>
        </w:rPr>
      </w:pPr>
    </w:p>
    <w:p w:rsidR="007D2076" w:rsidRDefault="00B74FF3">
      <w:pPr>
        <w:pStyle w:val="Heading1"/>
        <w:numPr>
          <w:ilvl w:val="0"/>
          <w:numId w:val="1"/>
        </w:numPr>
        <w:tabs>
          <w:tab w:val="left" w:pos="420"/>
        </w:tabs>
        <w:spacing w:before="100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234950</wp:posOffset>
                </wp:positionH>
                <wp:positionV relativeFrom="paragraph">
                  <wp:posOffset>291465</wp:posOffset>
                </wp:positionV>
                <wp:extent cx="6810375" cy="0"/>
                <wp:effectExtent l="0" t="0" r="0" b="0"/>
                <wp:wrapNone/>
                <wp:docPr id="14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A445FD" id="Line 11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.5pt,22.95pt" to="554.75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" strokecolor="#d2d2d2" strokeweight="1pt">
                <w10:wrap anchorx="page"/>
              </v:line>
            </w:pict>
          </mc:Fallback>
        </mc:AlternateContent>
      </w:r>
      <w:r w:rsidR="00101CAB">
        <w:t>Kushtet për ngritjen në detyrë dhe kërkesat e posaçme për pozitën e lirë</w:t>
      </w:r>
    </w:p>
    <w:p w:rsidR="007D2076" w:rsidRDefault="007D2076">
      <w:pPr>
        <w:pStyle w:val="BodyText"/>
        <w:spacing w:before="1"/>
        <w:rPr>
          <w:b/>
          <w:sz w:val="26"/>
        </w:rPr>
      </w:pPr>
    </w:p>
    <w:p w:rsidR="007D2076" w:rsidRDefault="00101CAB">
      <w:pPr>
        <w:pStyle w:val="ListParagraph"/>
        <w:numPr>
          <w:ilvl w:val="1"/>
          <w:numId w:val="1"/>
        </w:numPr>
        <w:tabs>
          <w:tab w:val="left" w:pos="751"/>
        </w:tabs>
        <w:ind w:right="493"/>
        <w:rPr>
          <w:sz w:val="20"/>
        </w:rPr>
      </w:pPr>
      <w:r>
        <w:rPr>
          <w:sz w:val="20"/>
        </w:rPr>
        <w:t>Nëpunësi të ketë të paktën tre (3) vjet punë në pozitën e një kategorie më të ulët. Në rastin e procedurës për</w:t>
      </w:r>
      <w:r>
        <w:rPr>
          <w:spacing w:val="-52"/>
          <w:sz w:val="20"/>
        </w:rPr>
        <w:t xml:space="preserve"> </w:t>
      </w:r>
      <w:r>
        <w:rPr>
          <w:sz w:val="20"/>
        </w:rPr>
        <w:t>ngritjen në detyrë në një pozitë të kategorisë të ulët drejtuese, periudha e punës provuese llogaritet si kohë</w:t>
      </w:r>
      <w:r>
        <w:rPr>
          <w:spacing w:val="1"/>
          <w:sz w:val="20"/>
        </w:rPr>
        <w:t xml:space="preserve"> </w:t>
      </w:r>
      <w:r>
        <w:rPr>
          <w:sz w:val="20"/>
        </w:rPr>
        <w:t>pervojes në punë</w:t>
      </w:r>
    </w:p>
    <w:p w:rsidR="007D2076" w:rsidRDefault="00101CAB">
      <w:pPr>
        <w:pStyle w:val="ListParagraph"/>
        <w:numPr>
          <w:ilvl w:val="1"/>
          <w:numId w:val="1"/>
        </w:numPr>
        <w:tabs>
          <w:tab w:val="left" w:pos="751"/>
        </w:tabs>
        <w:ind w:right="276"/>
        <w:rPr>
          <w:sz w:val="20"/>
        </w:rPr>
      </w:pPr>
      <w:r>
        <w:rPr>
          <w:sz w:val="20"/>
        </w:rPr>
        <w:t>Nëpunësi të mos jetë ndëshkuar me masën disiplinore të parashikuar nga nënparagrafi 1.3 i neni 47 të Ligjit, që</w:t>
      </w:r>
      <w:r>
        <w:rPr>
          <w:spacing w:val="-52"/>
          <w:sz w:val="20"/>
        </w:rPr>
        <w:t xml:space="preserve"> </w:t>
      </w:r>
      <w:r>
        <w:rPr>
          <w:sz w:val="20"/>
        </w:rPr>
        <w:t xml:space="preserve">nuk është shuar </w:t>
      </w:r>
      <w:r>
        <w:rPr>
          <w:sz w:val="20"/>
        </w:rPr>
        <w:t>ende</w:t>
      </w:r>
    </w:p>
    <w:p w:rsidR="007D2076" w:rsidRDefault="00101CAB">
      <w:pPr>
        <w:pStyle w:val="ListParagraph"/>
        <w:numPr>
          <w:ilvl w:val="1"/>
          <w:numId w:val="1"/>
        </w:numPr>
        <w:tabs>
          <w:tab w:val="left" w:pos="751"/>
        </w:tabs>
        <w:ind w:right="139"/>
        <w:rPr>
          <w:sz w:val="20"/>
        </w:rPr>
      </w:pPr>
      <w:r>
        <w:rPr>
          <w:sz w:val="20"/>
        </w:rPr>
        <w:t>Nëpunësi të jetë vlerësuar të</w:t>
      </w:r>
      <w:r>
        <w:rPr>
          <w:spacing w:val="1"/>
          <w:sz w:val="20"/>
        </w:rPr>
        <w:t xml:space="preserve"> </w:t>
      </w:r>
      <w:r>
        <w:rPr>
          <w:sz w:val="20"/>
        </w:rPr>
        <w:t>paktën 'mire' për rezultatet individuale në punë, gjatë dy (2) viteve të fundit pëpara</w:t>
      </w:r>
      <w:r>
        <w:rPr>
          <w:spacing w:val="-52"/>
          <w:sz w:val="20"/>
        </w:rPr>
        <w:t xml:space="preserve"> </w:t>
      </w:r>
      <w:r>
        <w:rPr>
          <w:sz w:val="20"/>
        </w:rPr>
        <w:t>konkurrimit për ngritje në detyrë</w:t>
      </w:r>
    </w:p>
    <w:p w:rsidR="007D2076" w:rsidRDefault="00101CAB">
      <w:pPr>
        <w:pStyle w:val="ListParagraph"/>
        <w:numPr>
          <w:ilvl w:val="1"/>
          <w:numId w:val="1"/>
        </w:numPr>
        <w:tabs>
          <w:tab w:val="left" w:pos="751"/>
        </w:tabs>
        <w:ind w:right="305"/>
        <w:rPr>
          <w:sz w:val="20"/>
        </w:rPr>
      </w:pPr>
      <w:r>
        <w:rPr>
          <w:sz w:val="20"/>
        </w:rPr>
        <w:t>Në rastin e vlerësimit të resultateve individuale 'shumë mirë' apo 'shkelqyeshem' për dy vitet e fun</w:t>
      </w:r>
      <w:r>
        <w:rPr>
          <w:sz w:val="20"/>
        </w:rPr>
        <w:t>dit, nëpunësi</w:t>
      </w:r>
      <w:r>
        <w:rPr>
          <w:spacing w:val="-52"/>
          <w:sz w:val="20"/>
        </w:rPr>
        <w:t xml:space="preserve"> </w:t>
      </w:r>
      <w:r>
        <w:rPr>
          <w:sz w:val="20"/>
        </w:rPr>
        <w:t>mund të aplikojë për ngritje në detyrë edhe nëse ka vetëm dy (2) vite punë në kategorinë më te ulët.</w:t>
      </w:r>
    </w:p>
    <w:p w:rsidR="007D2076" w:rsidRDefault="00B74FF3">
      <w:pPr>
        <w:pStyle w:val="Heading1"/>
        <w:numPr>
          <w:ilvl w:val="0"/>
          <w:numId w:val="1"/>
        </w:numPr>
        <w:tabs>
          <w:tab w:val="left" w:pos="442"/>
        </w:tabs>
        <w:ind w:left="44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248920</wp:posOffset>
                </wp:positionH>
                <wp:positionV relativeFrom="paragraph">
                  <wp:posOffset>342900</wp:posOffset>
                </wp:positionV>
                <wp:extent cx="6796405" cy="0"/>
                <wp:effectExtent l="0" t="0" r="0" b="0"/>
                <wp:wrapNone/>
                <wp:docPr id="1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1B0C9D" id="Line 10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.6pt,27pt" to="554.7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" strokecolor="#d2d2d2" strokeweight="1pt">
                <w10:wrap anchorx="page"/>
              </v:line>
            </w:pict>
          </mc:Fallback>
        </mc:AlternateContent>
      </w:r>
      <w:r w:rsidR="00101CAB">
        <w:t>Kërkesat e përgjithshme formale</w:t>
      </w:r>
    </w:p>
    <w:p w:rsidR="007D2076" w:rsidRDefault="007D2076">
      <w:pPr>
        <w:pStyle w:val="BodyText"/>
        <w:rPr>
          <w:b/>
          <w:sz w:val="26"/>
        </w:rPr>
      </w:pPr>
    </w:p>
    <w:p w:rsidR="007D2076" w:rsidRDefault="00101CAB">
      <w:pPr>
        <w:pStyle w:val="BodyText"/>
        <w:ind w:left="172" w:right="514"/>
      </w:pPr>
      <w:r>
        <w:rPr>
          <w:b/>
        </w:rPr>
        <w:t>Arsimimi</w:t>
      </w:r>
      <w:r>
        <w:rPr>
          <w:b/>
          <w:spacing w:val="-2"/>
        </w:rPr>
        <w:t xml:space="preserve"> </w:t>
      </w:r>
      <w:r>
        <w:rPr>
          <w:b/>
        </w:rPr>
        <w:t>i</w:t>
      </w:r>
      <w:r>
        <w:rPr>
          <w:b/>
          <w:spacing w:val="-1"/>
        </w:rPr>
        <w:t xml:space="preserve"> </w:t>
      </w:r>
      <w:r>
        <w:rPr>
          <w:b/>
        </w:rPr>
        <w:t>kërkuar:</w:t>
      </w:r>
      <w:r>
        <w:rPr>
          <w:b/>
          <w:spacing w:val="-2"/>
        </w:rPr>
        <w:t xml:space="preserve"> </w:t>
      </w:r>
      <w:r>
        <w:t>Diplomë/a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arsimit</w:t>
      </w:r>
      <w:r>
        <w:rPr>
          <w:spacing w:val="-2"/>
        </w:rPr>
        <w:t xml:space="preserve"> </w:t>
      </w:r>
      <w:r>
        <w:t>të</w:t>
      </w:r>
      <w:r>
        <w:rPr>
          <w:spacing w:val="-1"/>
        </w:rPr>
        <w:t xml:space="preserve"> </w:t>
      </w:r>
      <w:r>
        <w:t>lartë</w:t>
      </w:r>
      <w:r>
        <w:rPr>
          <w:spacing w:val="-1"/>
        </w:rPr>
        <w:t xml:space="preserve"> </w:t>
      </w:r>
      <w:r>
        <w:t>më</w:t>
      </w:r>
      <w:r>
        <w:rPr>
          <w:spacing w:val="-2"/>
        </w:rPr>
        <w:t xml:space="preserve"> </w:t>
      </w:r>
      <w:r>
        <w:t>së</w:t>
      </w:r>
      <w:r>
        <w:rPr>
          <w:spacing w:val="-1"/>
        </w:rPr>
        <w:t xml:space="preserve"> </w:t>
      </w:r>
      <w:r>
        <w:t>paku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vite</w:t>
      </w:r>
      <w:r>
        <w:rPr>
          <w:spacing w:val="-2"/>
        </w:rPr>
        <w:t xml:space="preserve"> </w:t>
      </w:r>
      <w:r>
        <w:t>të</w:t>
      </w:r>
      <w:r>
        <w:rPr>
          <w:spacing w:val="-1"/>
        </w:rPr>
        <w:t xml:space="preserve"> </w:t>
      </w:r>
      <w:r>
        <w:t>studimeve</w:t>
      </w:r>
      <w:r>
        <w:rPr>
          <w:spacing w:val="-1"/>
        </w:rPr>
        <w:t xml:space="preserve"> </w:t>
      </w:r>
      <w:r>
        <w:t>;</w:t>
      </w:r>
      <w:r>
        <w:rPr>
          <w:spacing w:val="-3"/>
        </w:rPr>
        <w:t xml:space="preserve"> </w:t>
      </w:r>
      <w:r>
        <w:t>Fakulteti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Shkencave</w:t>
      </w:r>
      <w:r>
        <w:rPr>
          <w:spacing w:val="-3"/>
        </w:rPr>
        <w:t xml:space="preserve"> </w:t>
      </w:r>
      <w:r>
        <w:t>Matematiko</w:t>
      </w:r>
      <w:r>
        <w:rPr>
          <w:spacing w:val="-52"/>
        </w:rPr>
        <w:t xml:space="preserve"> </w:t>
      </w:r>
      <w:r>
        <w:t>Natyrore-</w:t>
      </w:r>
      <w:r>
        <w:rPr>
          <w:spacing w:val="-1"/>
        </w:rPr>
        <w:t xml:space="preserve"> </w:t>
      </w:r>
      <w:r>
        <w:t>drejtimi Fizikë,</w:t>
      </w:r>
      <w:r>
        <w:rPr>
          <w:spacing w:val="-1"/>
        </w:rPr>
        <w:t xml:space="preserve"> </w:t>
      </w:r>
      <w:r>
        <w:t>Kimi</w:t>
      </w:r>
    </w:p>
    <w:p w:rsidR="007D2076" w:rsidRDefault="007D2076">
      <w:pPr>
        <w:pStyle w:val="BodyText"/>
        <w:rPr>
          <w:sz w:val="26"/>
        </w:rPr>
      </w:pPr>
    </w:p>
    <w:p w:rsidR="007D2076" w:rsidRDefault="00101CAB">
      <w:pPr>
        <w:spacing w:before="188"/>
        <w:ind w:left="172"/>
        <w:rPr>
          <w:sz w:val="20"/>
        </w:rPr>
      </w:pPr>
      <w:r>
        <w:rPr>
          <w:b/>
          <w:sz w:val="20"/>
        </w:rPr>
        <w:t>Përvoja e punës e kërkuar</w:t>
      </w:r>
      <w:r>
        <w:rPr>
          <w:sz w:val="20"/>
        </w:rPr>
        <w:t>: Së paku tri (3) vite përvojë pune profesionale.</w:t>
      </w:r>
      <w:r>
        <w:rPr>
          <w:spacing w:val="-1"/>
          <w:sz w:val="20"/>
        </w:rPr>
        <w:t xml:space="preserve"> </w:t>
      </w:r>
      <w:r>
        <w:rPr>
          <w:sz w:val="20"/>
        </w:rPr>
        <w:t>`</w:t>
      </w:r>
    </w:p>
    <w:p w:rsidR="007D2076" w:rsidRDefault="00B74FF3">
      <w:pPr>
        <w:pStyle w:val="Heading1"/>
        <w:numPr>
          <w:ilvl w:val="0"/>
          <w:numId w:val="1"/>
        </w:numPr>
        <w:tabs>
          <w:tab w:val="left" w:pos="420"/>
        </w:tabs>
        <w:spacing w:before="180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234950</wp:posOffset>
                </wp:positionH>
                <wp:positionV relativeFrom="paragraph">
                  <wp:posOffset>342900</wp:posOffset>
                </wp:positionV>
                <wp:extent cx="6810375" cy="0"/>
                <wp:effectExtent l="0" t="0" r="0" b="0"/>
                <wp:wrapNone/>
                <wp:docPr id="1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4CF729" id="Line 9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.5pt,27pt" to="554.7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" strokecolor="#d2d2d2" strokeweight="1pt">
                <w10:wrap anchorx="page"/>
              </v:line>
            </w:pict>
          </mc:Fallback>
        </mc:AlternateContent>
      </w:r>
      <w:r w:rsidR="00101CAB">
        <w:t>Kërkesat (Njohuri, Aftësi dhe Cilësi) e përgjithshme të nevojshme</w:t>
      </w:r>
    </w:p>
    <w:p w:rsidR="007D2076" w:rsidRDefault="007D2076">
      <w:pPr>
        <w:pStyle w:val="BodyText"/>
        <w:spacing w:before="2"/>
        <w:rPr>
          <w:b/>
          <w:sz w:val="26"/>
        </w:rPr>
      </w:pPr>
    </w:p>
    <w:p w:rsidR="007D2076" w:rsidRDefault="00101CAB">
      <w:pPr>
        <w:pStyle w:val="ListParagraph"/>
        <w:numPr>
          <w:ilvl w:val="1"/>
          <w:numId w:val="1"/>
        </w:numPr>
        <w:tabs>
          <w:tab w:val="left" w:pos="751"/>
        </w:tabs>
        <w:spacing w:before="0"/>
        <w:ind w:hanging="361"/>
        <w:rPr>
          <w:sz w:val="20"/>
        </w:rPr>
      </w:pPr>
      <w:r>
        <w:rPr>
          <w:sz w:val="20"/>
        </w:rPr>
        <w:t>Njohuri të gjera e të thella të politikave, legjislacionit, procedurave sipas veprimtarisë që mbulon divizioni;</w:t>
      </w:r>
    </w:p>
    <w:p w:rsidR="007D2076" w:rsidRDefault="00101CAB">
      <w:pPr>
        <w:pStyle w:val="ListParagraph"/>
        <w:numPr>
          <w:ilvl w:val="1"/>
          <w:numId w:val="1"/>
        </w:numPr>
        <w:tabs>
          <w:tab w:val="left" w:pos="751"/>
        </w:tabs>
        <w:ind w:hanging="361"/>
        <w:rPr>
          <w:sz w:val="20"/>
        </w:rPr>
      </w:pPr>
      <w:r>
        <w:rPr>
          <w:sz w:val="20"/>
        </w:rPr>
        <w:t>Aftësi organizative dhe drejtuese për të menaxhuar njësi organizative ;</w:t>
      </w:r>
    </w:p>
    <w:p w:rsidR="007D2076" w:rsidRDefault="00101CAB">
      <w:pPr>
        <w:pStyle w:val="ListParagraph"/>
        <w:numPr>
          <w:ilvl w:val="1"/>
          <w:numId w:val="1"/>
        </w:numPr>
        <w:tabs>
          <w:tab w:val="left" w:pos="751"/>
        </w:tabs>
        <w:spacing w:before="0"/>
        <w:ind w:right="456"/>
        <w:rPr>
          <w:sz w:val="20"/>
        </w:rPr>
      </w:pPr>
      <w:r>
        <w:rPr>
          <w:sz w:val="20"/>
        </w:rPr>
        <w:t>Aftësi për t'iu përshtatur prioriteteve dhe kërkesave, afateve kohore pë</w:t>
      </w:r>
      <w:r>
        <w:rPr>
          <w:sz w:val="20"/>
        </w:rPr>
        <w:t>rmes aftësive analitike dhe zgjidhjes së</w:t>
      </w:r>
      <w:r>
        <w:rPr>
          <w:spacing w:val="-52"/>
          <w:sz w:val="20"/>
        </w:rPr>
        <w:t xml:space="preserve"> </w:t>
      </w:r>
      <w:r>
        <w:rPr>
          <w:sz w:val="20"/>
        </w:rPr>
        <w:t>problemeve;</w:t>
      </w:r>
    </w:p>
    <w:p w:rsidR="007D2076" w:rsidRDefault="00101CAB">
      <w:pPr>
        <w:pStyle w:val="ListParagraph"/>
        <w:numPr>
          <w:ilvl w:val="1"/>
          <w:numId w:val="1"/>
        </w:numPr>
        <w:tabs>
          <w:tab w:val="left" w:pos="751"/>
        </w:tabs>
        <w:ind w:hanging="361"/>
        <w:rPr>
          <w:sz w:val="20"/>
        </w:rPr>
      </w:pPr>
      <w:r>
        <w:rPr>
          <w:sz w:val="20"/>
        </w:rPr>
        <w:t>Aftësi komunikimi dhe ndikim personal, përfshirë aftësinë për të krijuar dhe mbajtur marrëdhënie besimi me</w:t>
      </w:r>
    </w:p>
    <w:p w:rsidR="007D2076" w:rsidRDefault="007D2076">
      <w:pPr>
        <w:rPr>
          <w:sz w:val="20"/>
        </w:rPr>
        <w:sectPr w:rsidR="007D2076">
          <w:pgSz w:w="11910" w:h="16840"/>
          <w:pgMar w:top="360" w:right="820" w:bottom="1180" w:left="260" w:header="0" w:footer="989" w:gutter="0"/>
          <w:cols w:space="720"/>
        </w:sectPr>
      </w:pPr>
    </w:p>
    <w:p w:rsidR="007D2076" w:rsidRDefault="00101CAB">
      <w:pPr>
        <w:pStyle w:val="BodyText"/>
        <w:spacing w:before="76"/>
        <w:ind w:left="750"/>
      </w:pPr>
      <w:r>
        <w:lastRenderedPageBreak/>
        <w:t>eprorin dhe stafin që e menaxhon;</w:t>
      </w:r>
    </w:p>
    <w:p w:rsidR="007D2076" w:rsidRDefault="00101CAB">
      <w:pPr>
        <w:pStyle w:val="ListParagraph"/>
        <w:numPr>
          <w:ilvl w:val="1"/>
          <w:numId w:val="1"/>
        </w:numPr>
        <w:tabs>
          <w:tab w:val="left" w:pos="751"/>
        </w:tabs>
        <w:spacing w:before="0"/>
        <w:ind w:hanging="361"/>
        <w:rPr>
          <w:sz w:val="20"/>
        </w:rPr>
      </w:pPr>
      <w:r>
        <w:rPr>
          <w:sz w:val="20"/>
        </w:rPr>
        <w:t>Aftësi për të motivuar stafin dhe për të men</w:t>
      </w:r>
      <w:r>
        <w:rPr>
          <w:sz w:val="20"/>
        </w:rPr>
        <w:t>axhuar me sukses një sërë projektesh të divizionit.</w:t>
      </w:r>
    </w:p>
    <w:p w:rsidR="007D2076" w:rsidRDefault="00B74FF3">
      <w:pPr>
        <w:pStyle w:val="Heading1"/>
        <w:numPr>
          <w:ilvl w:val="0"/>
          <w:numId w:val="1"/>
        </w:numPr>
        <w:tabs>
          <w:tab w:val="left" w:pos="377"/>
        </w:tabs>
        <w:ind w:left="376" w:hanging="205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248920</wp:posOffset>
                </wp:positionH>
                <wp:positionV relativeFrom="paragraph">
                  <wp:posOffset>342900</wp:posOffset>
                </wp:positionV>
                <wp:extent cx="6796405" cy="0"/>
                <wp:effectExtent l="0" t="0" r="0" b="0"/>
                <wp:wrapNone/>
                <wp:docPr id="1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2F081A" id="Line 8" o:spid="_x0000_s1026" style="position:absolute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.6pt,27pt" to="554.7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101CAB">
        <w:t>Dokumentacioni që duhet paraqitur për aplikim</w:t>
      </w:r>
    </w:p>
    <w:p w:rsidR="007D2076" w:rsidRDefault="007D2076">
      <w:pPr>
        <w:pStyle w:val="BodyText"/>
        <w:spacing w:before="1"/>
        <w:rPr>
          <w:b/>
          <w:sz w:val="26"/>
        </w:rPr>
      </w:pPr>
    </w:p>
    <w:p w:rsidR="007D2076" w:rsidRDefault="00101CAB">
      <w:pPr>
        <w:pStyle w:val="ListParagraph"/>
        <w:numPr>
          <w:ilvl w:val="1"/>
          <w:numId w:val="1"/>
        </w:numPr>
        <w:tabs>
          <w:tab w:val="left" w:pos="773"/>
        </w:tabs>
        <w:spacing w:before="0"/>
        <w:ind w:left="772" w:hanging="361"/>
        <w:rPr>
          <w:sz w:val="20"/>
        </w:rPr>
      </w:pPr>
      <w:r>
        <w:rPr>
          <w:sz w:val="20"/>
        </w:rPr>
        <w:t>Kopjet e diplomave të dhëna nga institucionet arsimore</w:t>
      </w:r>
    </w:p>
    <w:p w:rsidR="007D2076" w:rsidRDefault="00101CAB">
      <w:pPr>
        <w:pStyle w:val="ListParagraph"/>
        <w:numPr>
          <w:ilvl w:val="1"/>
          <w:numId w:val="1"/>
        </w:numPr>
        <w:tabs>
          <w:tab w:val="left" w:pos="773"/>
        </w:tabs>
        <w:ind w:left="772" w:hanging="361"/>
        <w:rPr>
          <w:sz w:val="20"/>
        </w:rPr>
      </w:pPr>
      <w:r>
        <w:rPr>
          <w:sz w:val="20"/>
        </w:rPr>
        <w:t>Kopjet e dëshmisë së punësimit</w:t>
      </w:r>
    </w:p>
    <w:p w:rsidR="007D2076" w:rsidRDefault="00101CAB">
      <w:pPr>
        <w:pStyle w:val="ListParagraph"/>
        <w:numPr>
          <w:ilvl w:val="1"/>
          <w:numId w:val="1"/>
        </w:numPr>
        <w:tabs>
          <w:tab w:val="left" w:pos="773"/>
        </w:tabs>
        <w:spacing w:before="0"/>
        <w:ind w:left="772" w:hanging="361"/>
        <w:rPr>
          <w:sz w:val="20"/>
        </w:rPr>
      </w:pPr>
      <w:r>
        <w:rPr>
          <w:sz w:val="20"/>
        </w:rPr>
        <w:t>Kopjet e dëshmisë së trajnimeve</w:t>
      </w:r>
    </w:p>
    <w:p w:rsidR="007D2076" w:rsidRDefault="00101CAB">
      <w:pPr>
        <w:pStyle w:val="ListParagraph"/>
        <w:numPr>
          <w:ilvl w:val="1"/>
          <w:numId w:val="1"/>
        </w:numPr>
        <w:tabs>
          <w:tab w:val="left" w:pos="773"/>
        </w:tabs>
        <w:ind w:left="772" w:hanging="361"/>
        <w:rPr>
          <w:sz w:val="20"/>
        </w:rPr>
      </w:pPr>
      <w:r>
        <w:rPr>
          <w:sz w:val="20"/>
        </w:rPr>
        <w:t>Kopje të vlerësimeve të punës për dy vitet e fundit</w:t>
      </w:r>
    </w:p>
    <w:p w:rsidR="007D2076" w:rsidRDefault="00101CAB">
      <w:pPr>
        <w:pStyle w:val="ListParagraph"/>
        <w:numPr>
          <w:ilvl w:val="1"/>
          <w:numId w:val="1"/>
        </w:numPr>
        <w:tabs>
          <w:tab w:val="left" w:pos="773"/>
        </w:tabs>
        <w:ind w:left="772" w:hanging="361"/>
        <w:rPr>
          <w:sz w:val="20"/>
        </w:rPr>
      </w:pPr>
      <w:r>
        <w:rPr>
          <w:sz w:val="20"/>
        </w:rPr>
        <w:t>Dokument që dëshmon se nuk keni ndonjë masë disiplinore që nuk është shuar ende</w:t>
      </w:r>
    </w:p>
    <w:p w:rsidR="007D2076" w:rsidRDefault="00B74FF3">
      <w:pPr>
        <w:pStyle w:val="Heading1"/>
        <w:numPr>
          <w:ilvl w:val="0"/>
          <w:numId w:val="1"/>
        </w:numPr>
        <w:tabs>
          <w:tab w:val="left" w:pos="442"/>
        </w:tabs>
        <w:spacing w:before="182"/>
        <w:ind w:left="44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248920</wp:posOffset>
                </wp:positionH>
                <wp:positionV relativeFrom="paragraph">
                  <wp:posOffset>344170</wp:posOffset>
                </wp:positionV>
                <wp:extent cx="6796405" cy="0"/>
                <wp:effectExtent l="0" t="0" r="0" b="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B2E4CA" id="Line 7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.6pt,27.1pt" to="554.75pt,2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101CAB">
        <w:t>Data e daljes së rezultateve të vlerësimit paraprak</w:t>
      </w:r>
    </w:p>
    <w:p w:rsidR="007D2076" w:rsidRDefault="007D2076">
      <w:pPr>
        <w:pStyle w:val="BodyText"/>
        <w:spacing w:before="1"/>
        <w:rPr>
          <w:b/>
          <w:sz w:val="26"/>
        </w:rPr>
      </w:pPr>
    </w:p>
    <w:p w:rsidR="007D2076" w:rsidRDefault="00101CAB">
      <w:pPr>
        <w:pStyle w:val="ListParagraph"/>
        <w:numPr>
          <w:ilvl w:val="1"/>
          <w:numId w:val="1"/>
        </w:numPr>
        <w:tabs>
          <w:tab w:val="left" w:pos="773"/>
        </w:tabs>
        <w:spacing w:before="0"/>
        <w:ind w:left="772" w:right="554"/>
        <w:rPr>
          <w:sz w:val="20"/>
        </w:rPr>
      </w:pPr>
      <w:r>
        <w:rPr>
          <w:sz w:val="20"/>
        </w:rPr>
        <w:t xml:space="preserve">Lista e kandidatëve të cilët plotësojnë kushtet për ngritje në detyrë </w:t>
      </w:r>
      <w:r>
        <w:rPr>
          <w:sz w:val="20"/>
        </w:rPr>
        <w:t>do të shpallet më së largu deri më datën</w:t>
      </w:r>
      <w:r>
        <w:rPr>
          <w:spacing w:val="-52"/>
          <w:sz w:val="20"/>
        </w:rPr>
        <w:t xml:space="preserve"> </w:t>
      </w:r>
      <w:r>
        <w:rPr>
          <w:sz w:val="20"/>
        </w:rPr>
        <w:t>07/07/2023, në portalin e rekrutimit elektronik (https://konkursi.rks-gov.net )</w:t>
      </w:r>
    </w:p>
    <w:p w:rsidR="007D2076" w:rsidRDefault="00B74FF3">
      <w:pPr>
        <w:pStyle w:val="Heading1"/>
        <w:numPr>
          <w:ilvl w:val="0"/>
          <w:numId w:val="1"/>
        </w:numPr>
        <w:tabs>
          <w:tab w:val="left" w:pos="442"/>
        </w:tabs>
        <w:ind w:left="44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248920</wp:posOffset>
                </wp:positionH>
                <wp:positionV relativeFrom="paragraph">
                  <wp:posOffset>342900</wp:posOffset>
                </wp:positionV>
                <wp:extent cx="6810375" cy="0"/>
                <wp:effectExtent l="0" t="0" r="0" b="0"/>
                <wp:wrapNone/>
                <wp:docPr id="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753D3C" id="Line 6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.6pt,27pt" to="555.8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" strokecolor="#d2d2d2" strokeweight="1pt">
                <w10:wrap anchorx="page"/>
              </v:line>
            </w:pict>
          </mc:Fallback>
        </mc:AlternateContent>
      </w:r>
      <w:r w:rsidR="00101CAB">
        <w:t>Fusha e njohurive, aftësive dhe cilësive që do të vlerësohen</w:t>
      </w:r>
    </w:p>
    <w:p w:rsidR="007D2076" w:rsidRDefault="007D2076">
      <w:pPr>
        <w:pStyle w:val="BodyText"/>
        <w:rPr>
          <w:b/>
          <w:sz w:val="26"/>
        </w:rPr>
      </w:pPr>
    </w:p>
    <w:p w:rsidR="007D2076" w:rsidRDefault="00101CAB">
      <w:pPr>
        <w:pStyle w:val="ListParagraph"/>
        <w:numPr>
          <w:ilvl w:val="1"/>
          <w:numId w:val="1"/>
        </w:numPr>
        <w:tabs>
          <w:tab w:val="left" w:pos="828"/>
        </w:tabs>
        <w:ind w:left="827" w:hanging="416"/>
        <w:rPr>
          <w:sz w:val="20"/>
        </w:rPr>
      </w:pPr>
      <w:r>
        <w:rPr>
          <w:sz w:val="20"/>
        </w:rPr>
        <w:t>Njohuri dhe përvojë substanciale në fushën e afarizmit me mallra ushtara</w:t>
      </w:r>
      <w:r>
        <w:rPr>
          <w:sz w:val="20"/>
        </w:rPr>
        <w:t>ke;</w:t>
      </w:r>
    </w:p>
    <w:p w:rsidR="007D2076" w:rsidRDefault="00101CAB">
      <w:pPr>
        <w:pStyle w:val="ListParagraph"/>
        <w:numPr>
          <w:ilvl w:val="1"/>
          <w:numId w:val="1"/>
        </w:numPr>
        <w:tabs>
          <w:tab w:val="left" w:pos="773"/>
        </w:tabs>
        <w:spacing w:before="0"/>
        <w:ind w:left="772" w:hanging="361"/>
        <w:rPr>
          <w:sz w:val="20"/>
        </w:rPr>
      </w:pPr>
      <w:r>
        <w:rPr>
          <w:sz w:val="20"/>
        </w:rPr>
        <w:t>Aftësi komunikuese, negociuese dhe bindëse në menaxhim;</w:t>
      </w:r>
    </w:p>
    <w:p w:rsidR="007D2076" w:rsidRDefault="00101CAB">
      <w:pPr>
        <w:pStyle w:val="ListParagraph"/>
        <w:numPr>
          <w:ilvl w:val="1"/>
          <w:numId w:val="1"/>
        </w:numPr>
        <w:tabs>
          <w:tab w:val="left" w:pos="773"/>
        </w:tabs>
        <w:ind w:left="772" w:hanging="361"/>
        <w:rPr>
          <w:sz w:val="20"/>
        </w:rPr>
      </w:pPr>
      <w:r>
        <w:rPr>
          <w:sz w:val="20"/>
        </w:rPr>
        <w:t>Shkathtësi në caktim të objektivave, planifikim të punës dhe analizë;</w:t>
      </w:r>
    </w:p>
    <w:p w:rsidR="007D2076" w:rsidRDefault="00101CAB">
      <w:pPr>
        <w:pStyle w:val="ListParagraph"/>
        <w:numPr>
          <w:ilvl w:val="1"/>
          <w:numId w:val="1"/>
        </w:numPr>
        <w:tabs>
          <w:tab w:val="left" w:pos="773"/>
        </w:tabs>
        <w:spacing w:before="0"/>
        <w:ind w:left="772" w:hanging="361"/>
        <w:rPr>
          <w:sz w:val="20"/>
        </w:rPr>
      </w:pPr>
      <w:r>
        <w:rPr>
          <w:sz w:val="20"/>
        </w:rPr>
        <w:t>Shkathtësi në udhëheqje dhe organizim të ekipit, aftësi për të menaxhuar një ekip ose grup punues;</w:t>
      </w:r>
    </w:p>
    <w:p w:rsidR="007D2076" w:rsidRDefault="00101CAB">
      <w:pPr>
        <w:pStyle w:val="ListParagraph"/>
        <w:numPr>
          <w:ilvl w:val="1"/>
          <w:numId w:val="1"/>
        </w:numPr>
        <w:tabs>
          <w:tab w:val="left" w:pos="773"/>
        </w:tabs>
        <w:ind w:left="772" w:hanging="361"/>
        <w:rPr>
          <w:sz w:val="20"/>
        </w:rPr>
      </w:pPr>
      <w:r>
        <w:rPr>
          <w:sz w:val="20"/>
        </w:rPr>
        <w:t xml:space="preserve">Shkathtësi kompjuterike të </w:t>
      </w:r>
      <w:r>
        <w:rPr>
          <w:sz w:val="20"/>
        </w:rPr>
        <w:t>aplikacioneve të programeve (Word, Excel, Power Point, Access).</w:t>
      </w:r>
    </w:p>
    <w:p w:rsidR="007D2076" w:rsidRDefault="00B74FF3">
      <w:pPr>
        <w:pStyle w:val="Heading1"/>
        <w:numPr>
          <w:ilvl w:val="0"/>
          <w:numId w:val="1"/>
        </w:numPr>
        <w:tabs>
          <w:tab w:val="left" w:pos="442"/>
        </w:tabs>
        <w:ind w:left="44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248920</wp:posOffset>
                </wp:positionH>
                <wp:positionV relativeFrom="paragraph">
                  <wp:posOffset>343535</wp:posOffset>
                </wp:positionV>
                <wp:extent cx="6796405" cy="0"/>
                <wp:effectExtent l="0" t="0" r="0" b="0"/>
                <wp:wrapNone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0D7EC2" id="Line 5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.6pt,27.05pt" to="554.75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101CAB">
        <w:t>Mënyra e vlerësimit të kandidatëve/aplikantëve</w:t>
      </w:r>
    </w:p>
    <w:p w:rsidR="007D2076" w:rsidRDefault="007D2076">
      <w:pPr>
        <w:pStyle w:val="BodyText"/>
        <w:spacing w:before="5"/>
        <w:rPr>
          <w:b/>
          <w:sz w:val="22"/>
        </w:rPr>
      </w:pPr>
    </w:p>
    <w:p w:rsidR="007D2076" w:rsidRDefault="00101CAB">
      <w:pPr>
        <w:pStyle w:val="ListParagraph"/>
        <w:numPr>
          <w:ilvl w:val="1"/>
          <w:numId w:val="1"/>
        </w:numPr>
        <w:tabs>
          <w:tab w:val="left" w:pos="773"/>
        </w:tabs>
        <w:spacing w:before="0" w:line="245" w:lineRule="exact"/>
        <w:ind w:left="772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Testimi me shkrim</w:t>
      </w:r>
    </w:p>
    <w:p w:rsidR="007D2076" w:rsidRDefault="00101CAB">
      <w:pPr>
        <w:pStyle w:val="ListParagraph"/>
        <w:numPr>
          <w:ilvl w:val="1"/>
          <w:numId w:val="1"/>
        </w:numPr>
        <w:tabs>
          <w:tab w:val="left" w:pos="773"/>
        </w:tabs>
        <w:spacing w:before="0" w:line="242" w:lineRule="exact"/>
        <w:ind w:left="772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Vlerësimi i biografisë</w:t>
      </w:r>
    </w:p>
    <w:p w:rsidR="007D2076" w:rsidRDefault="00101CAB">
      <w:pPr>
        <w:pStyle w:val="ListParagraph"/>
        <w:numPr>
          <w:ilvl w:val="1"/>
          <w:numId w:val="1"/>
        </w:numPr>
        <w:tabs>
          <w:tab w:val="left" w:pos="773"/>
        </w:tabs>
        <w:spacing w:before="0" w:line="245" w:lineRule="exact"/>
        <w:ind w:left="772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Interviste</w:t>
      </w:r>
    </w:p>
    <w:p w:rsidR="007D2076" w:rsidRDefault="00B74FF3">
      <w:pPr>
        <w:pStyle w:val="Heading1"/>
        <w:numPr>
          <w:ilvl w:val="0"/>
          <w:numId w:val="1"/>
        </w:numPr>
        <w:tabs>
          <w:tab w:val="left" w:pos="442"/>
        </w:tabs>
        <w:ind w:left="44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248920</wp:posOffset>
                </wp:positionH>
                <wp:positionV relativeFrom="paragraph">
                  <wp:posOffset>343535</wp:posOffset>
                </wp:positionV>
                <wp:extent cx="6796405" cy="0"/>
                <wp:effectExtent l="0" t="0" r="0" b="0"/>
                <wp:wrapNone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9F5EDA" id="Line 4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.6pt,27.05pt" to="554.75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101CAB">
        <w:t>Mënyra e njoftimit dhe komunikimit me kandidatët</w:t>
      </w:r>
    </w:p>
    <w:p w:rsidR="007D2076" w:rsidRDefault="007D2076">
      <w:pPr>
        <w:pStyle w:val="BodyText"/>
        <w:spacing w:before="5"/>
        <w:rPr>
          <w:b/>
          <w:sz w:val="22"/>
        </w:rPr>
      </w:pPr>
    </w:p>
    <w:p w:rsidR="007D2076" w:rsidRDefault="00101CAB">
      <w:pPr>
        <w:pStyle w:val="ListParagraph"/>
        <w:numPr>
          <w:ilvl w:val="1"/>
          <w:numId w:val="1"/>
        </w:numPr>
        <w:tabs>
          <w:tab w:val="left" w:pos="773"/>
        </w:tabs>
        <w:spacing w:before="0"/>
        <w:ind w:left="772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Përmes email dhe portalit për rekrutimi elektronik (https://konkursi.rks-gov.net)</w:t>
      </w:r>
    </w:p>
    <w:p w:rsidR="007D2076" w:rsidRDefault="00B74FF3">
      <w:pPr>
        <w:pStyle w:val="Heading1"/>
        <w:numPr>
          <w:ilvl w:val="0"/>
          <w:numId w:val="1"/>
        </w:numPr>
        <w:tabs>
          <w:tab w:val="left" w:pos="580"/>
        </w:tabs>
        <w:ind w:left="579" w:hanging="408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248920</wp:posOffset>
                </wp:positionH>
                <wp:positionV relativeFrom="paragraph">
                  <wp:posOffset>342900</wp:posOffset>
                </wp:positionV>
                <wp:extent cx="6796405" cy="0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3D3B5C" id="Line 3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.6pt,27pt" to="554.7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101CAB">
        <w:t>Mënyra e aplikimit</w:t>
      </w:r>
    </w:p>
    <w:p w:rsidR="007D2076" w:rsidRDefault="007D2076">
      <w:pPr>
        <w:pStyle w:val="BodyText"/>
        <w:spacing w:before="3"/>
        <w:rPr>
          <w:b/>
          <w:sz w:val="22"/>
        </w:rPr>
      </w:pPr>
    </w:p>
    <w:p w:rsidR="007D2076" w:rsidRDefault="00101CAB">
      <w:pPr>
        <w:pStyle w:val="ListParagraph"/>
        <w:numPr>
          <w:ilvl w:val="1"/>
          <w:numId w:val="1"/>
        </w:numPr>
        <w:tabs>
          <w:tab w:val="left" w:pos="773"/>
        </w:tabs>
        <w:spacing w:before="0"/>
        <w:ind w:left="772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Përmes portalit për rekrutimi elektronik (https://konkursi.rks-gov.net)</w:t>
      </w:r>
    </w:p>
    <w:p w:rsidR="007D2076" w:rsidRDefault="00B74FF3">
      <w:pPr>
        <w:pStyle w:val="Heading1"/>
        <w:numPr>
          <w:ilvl w:val="0"/>
          <w:numId w:val="1"/>
        </w:numPr>
        <w:tabs>
          <w:tab w:val="left" w:pos="583"/>
        </w:tabs>
        <w:ind w:left="582" w:hanging="409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250825</wp:posOffset>
                </wp:positionH>
                <wp:positionV relativeFrom="paragraph">
                  <wp:posOffset>343535</wp:posOffset>
                </wp:positionV>
                <wp:extent cx="6796405" cy="0"/>
                <wp:effectExtent l="0" t="0" r="0" b="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EF7276" id="Line 2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.75pt,27.05pt" to="554.9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" strokecolor="#d2d2d2" strokeweight="1pt">
                <w10:wrap anchorx="page"/>
              </v:line>
            </w:pict>
          </mc:Fallback>
        </mc:AlternateContent>
      </w:r>
      <w:r w:rsidR="00101CAB">
        <w:t>Data e shpalljes së rezultateve përfundimtare</w:t>
      </w:r>
    </w:p>
    <w:p w:rsidR="007D2076" w:rsidRDefault="007D2076">
      <w:pPr>
        <w:pStyle w:val="BodyText"/>
        <w:spacing w:before="5"/>
        <w:rPr>
          <w:b/>
          <w:sz w:val="22"/>
        </w:rPr>
      </w:pPr>
    </w:p>
    <w:p w:rsidR="007D2076" w:rsidRDefault="00101CAB">
      <w:pPr>
        <w:pStyle w:val="ListParagraph"/>
        <w:numPr>
          <w:ilvl w:val="1"/>
          <w:numId w:val="1"/>
        </w:numPr>
        <w:tabs>
          <w:tab w:val="left" w:pos="776"/>
        </w:tabs>
        <w:spacing w:before="0" w:line="245" w:lineRule="exact"/>
        <w:ind w:left="775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Në përfundim të vlerësimit të kan</w:t>
      </w:r>
      <w:r>
        <w:rPr>
          <w:rFonts w:ascii="Arial MT" w:hAnsi="Arial MT"/>
          <w:sz w:val="20"/>
        </w:rPr>
        <w:t>didatëve, fituesi do të shpallet përmes portalit për rekrutimi elektronik</w:t>
      </w:r>
    </w:p>
    <w:p w:rsidR="007D2076" w:rsidRDefault="00101CAB">
      <w:pPr>
        <w:pStyle w:val="BodyText"/>
        <w:spacing w:before="3" w:line="232" w:lineRule="auto"/>
        <w:ind w:left="775" w:right="251"/>
        <w:rPr>
          <w:rFonts w:ascii="Arial MT" w:hAnsi="Arial MT"/>
        </w:rPr>
      </w:pPr>
      <w:r>
        <w:rPr>
          <w:rFonts w:ascii="Arial MT" w:hAnsi="Arial MT"/>
        </w:rPr>
        <w:t>(https://konkursi.rks-gov.net). Të gjithë kandidatët pjesëmarrës në këtë procedurë do të njoftohen individualisht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në mënyrë elektronike.</w:t>
      </w:r>
    </w:p>
    <w:p w:rsidR="007D2076" w:rsidRDefault="007D2076">
      <w:pPr>
        <w:pStyle w:val="BodyText"/>
        <w:spacing w:before="5"/>
        <w:rPr>
          <w:rFonts w:ascii="Arial MT"/>
          <w:sz w:val="29"/>
        </w:rPr>
      </w:pPr>
    </w:p>
    <w:p w:rsidR="007D2076" w:rsidRDefault="00101CAB">
      <w:pPr>
        <w:pStyle w:val="Heading2"/>
        <w:spacing w:before="100"/>
        <w:ind w:left="193"/>
      </w:pPr>
      <w:r>
        <w:t>Të dhëna shtesë:</w:t>
      </w:r>
    </w:p>
    <w:p w:rsidR="007D2076" w:rsidRDefault="00101CAB">
      <w:pPr>
        <w:pStyle w:val="BodyText"/>
        <w:spacing w:before="201"/>
        <w:ind w:left="193"/>
      </w:pPr>
      <w:r>
        <w:t>Nuk</w:t>
      </w:r>
      <w:r>
        <w:rPr>
          <w:spacing w:val="-3"/>
        </w:rPr>
        <w:t xml:space="preserve"> </w:t>
      </w:r>
      <w:r>
        <w:t>ka</w:t>
      </w:r>
    </w:p>
    <w:p w:rsidR="007D2076" w:rsidRDefault="007D2076">
      <w:pPr>
        <w:sectPr w:rsidR="007D2076">
          <w:pgSz w:w="11910" w:h="16840"/>
          <w:pgMar w:top="360" w:right="820" w:bottom="1180" w:left="260" w:header="0" w:footer="989" w:gutter="0"/>
          <w:cols w:space="720"/>
        </w:sectPr>
      </w:pPr>
    </w:p>
    <w:p w:rsidR="007D2076" w:rsidRDefault="00101CAB">
      <w:pPr>
        <w:pStyle w:val="BodyText"/>
        <w:spacing w:before="76"/>
        <w:ind w:left="150" w:right="137"/>
      </w:pPr>
      <w:r>
        <w:lastRenderedPageBreak/>
        <w:t>Komunitetet joshumicë dhe pjesëtarët e tyre kanë të drejtë për përfaqësim të drejtë dhe proporcional në shërbimin civil</w:t>
      </w:r>
      <w:r>
        <w:rPr>
          <w:spacing w:val="-52"/>
        </w:rPr>
        <w:t xml:space="preserve"> </w:t>
      </w:r>
      <w:r>
        <w:t>të Kosovës, siç specifikohet në Ligj.</w:t>
      </w:r>
    </w:p>
    <w:p w:rsidR="007D2076" w:rsidRDefault="00101CAB">
      <w:pPr>
        <w:pStyle w:val="BodyText"/>
        <w:spacing w:before="1"/>
        <w:ind w:left="150" w:right="964"/>
      </w:pPr>
      <w:r>
        <w:t>Komunitetet jo-shumicë dhe pjesëtarët e tyre, gjinia më pak e përfaqësuar dhe personat me aftësi t</w:t>
      </w:r>
      <w:r>
        <w:t>ë kufizuara</w:t>
      </w:r>
      <w:r>
        <w:rPr>
          <w:spacing w:val="-52"/>
        </w:rPr>
        <w:t xml:space="preserve"> </w:t>
      </w:r>
      <w:r>
        <w:t>inkurajohet të aplikojë për pozitat e shpallura.</w:t>
      </w:r>
    </w:p>
    <w:p w:rsidR="007D2076" w:rsidRDefault="00101CAB">
      <w:pPr>
        <w:pStyle w:val="BodyText"/>
        <w:ind w:left="150"/>
      </w:pPr>
      <w:r>
        <w:t>Aplikacionet e dorëzuara pas afatit të paraparë nuk pranohen dhe aplikacionet e mangëta refuzohen</w:t>
      </w:r>
    </w:p>
    <w:sectPr w:rsidR="007D2076">
      <w:pgSz w:w="11910" w:h="16840"/>
      <w:pgMar w:top="400" w:right="820" w:bottom="1180" w:left="260" w:header="0" w:footer="98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1CAB" w:rsidRDefault="00101CAB">
      <w:r>
        <w:separator/>
      </w:r>
    </w:p>
  </w:endnote>
  <w:endnote w:type="continuationSeparator" w:id="0">
    <w:p w:rsidR="00101CAB" w:rsidRDefault="00101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076" w:rsidRDefault="00101CAB">
    <w:pPr>
      <w:pStyle w:val="BodyText"/>
      <w:spacing w:line="14" w:lineRule="auto"/>
    </w:pPr>
    <w:r>
      <w:rPr>
        <w:noProof/>
        <w:lang w:eastAsia="sq-AL"/>
      </w:rPr>
      <w:drawing>
        <wp:anchor distT="0" distB="0" distL="0" distR="0" simplePos="0" relativeHeight="487505920" behindDoc="1" locked="0" layoutInCell="1" allowOverlap="1">
          <wp:simplePos x="0" y="0"/>
          <wp:positionH relativeFrom="page">
            <wp:posOffset>250545</wp:posOffset>
          </wp:positionH>
          <wp:positionV relativeFrom="page">
            <wp:posOffset>9951973</wp:posOffset>
          </wp:positionV>
          <wp:extent cx="540004" cy="52006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0004" cy="520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74FF3">
      <w:rPr>
        <w:noProof/>
        <w:lang w:eastAsia="sq-AL"/>
      </w:rPr>
      <mc:AlternateContent>
        <mc:Choice Requires="wps">
          <w:drawing>
            <wp:anchor distT="0" distB="0" distL="114300" distR="114300" simplePos="0" relativeHeight="487506432" behindDoc="1" locked="0" layoutInCell="1" allowOverlap="1">
              <wp:simplePos x="0" y="0"/>
              <wp:positionH relativeFrom="page">
                <wp:posOffset>60960</wp:posOffset>
              </wp:positionH>
              <wp:positionV relativeFrom="page">
                <wp:posOffset>9892665</wp:posOffset>
              </wp:positionV>
              <wp:extent cx="740156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40156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8A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322F25" id="Line 2" o:spid="_x0000_s1026" style="position:absolute;z-index:-1581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.8pt,778.95pt" to="587.6pt,77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" strokecolor="#00008a" strokeweight="1pt">
              <w10:wrap anchorx="page" anchory="page"/>
            </v:line>
          </w:pict>
        </mc:Fallback>
      </mc:AlternateContent>
    </w:r>
    <w:r w:rsidR="00B74FF3">
      <w:rPr>
        <w:noProof/>
        <w:lang w:eastAsia="sq-AL"/>
      </w:rPr>
      <mc:AlternateContent>
        <mc:Choice Requires="wps">
          <w:drawing>
            <wp:anchor distT="0" distB="0" distL="114300" distR="114300" simplePos="0" relativeHeight="487506944" behindDoc="1" locked="0" layoutInCell="1" allowOverlap="1">
              <wp:simplePos x="0" y="0"/>
              <wp:positionH relativeFrom="page">
                <wp:posOffset>841375</wp:posOffset>
              </wp:positionH>
              <wp:positionV relativeFrom="page">
                <wp:posOffset>10073640</wp:posOffset>
              </wp:positionV>
              <wp:extent cx="1569720" cy="2959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9720" cy="295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2076" w:rsidRDefault="00101CAB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Dokument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gjeneruar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nga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SIMBNJ</w:t>
                          </w:r>
                          <w:r>
                            <w:rPr>
                              <w:spacing w:val="-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Data: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06-06-2023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6.25pt;margin-top:793.2pt;width:123.6pt;height:23.3pt;z-index:-1580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" filled="f" stroked="f">
              <v:textbox inset="0,0,0,0">
                <w:txbxContent>
                  <w:p w:rsidR="007D2076" w:rsidRDefault="00101CAB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Dokument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gjeneruar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nga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SIMBNJ</w:t>
                    </w:r>
                    <w:r>
                      <w:rPr>
                        <w:spacing w:val="-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Data: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06-06-2023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1CAB" w:rsidRDefault="00101CAB">
      <w:r>
        <w:separator/>
      </w:r>
    </w:p>
  </w:footnote>
  <w:footnote w:type="continuationSeparator" w:id="0">
    <w:p w:rsidR="00101CAB" w:rsidRDefault="00101C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722E9C"/>
    <w:multiLevelType w:val="hybridMultilevel"/>
    <w:tmpl w:val="BB9C00C8"/>
    <w:lvl w:ilvl="0" w:tplc="676AC9F4">
      <w:start w:val="1"/>
      <w:numFmt w:val="decimal"/>
      <w:lvlText w:val="%1."/>
      <w:lvlJc w:val="left"/>
      <w:pPr>
        <w:ind w:left="419" w:hanging="270"/>
        <w:jc w:val="left"/>
      </w:pPr>
      <w:rPr>
        <w:rFonts w:ascii="Segoe UI" w:eastAsia="Segoe UI" w:hAnsi="Segoe UI" w:cs="Segoe UI" w:hint="default"/>
        <w:b/>
        <w:bCs/>
        <w:w w:val="100"/>
        <w:sz w:val="24"/>
        <w:szCs w:val="24"/>
        <w:lang w:val="sq-AL" w:eastAsia="en-US" w:bidi="ar-SA"/>
      </w:rPr>
    </w:lvl>
    <w:lvl w:ilvl="1" w:tplc="476ED544">
      <w:numFmt w:val="bullet"/>
      <w:lvlText w:val="•"/>
      <w:lvlJc w:val="left"/>
      <w:pPr>
        <w:ind w:left="750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2" w:tplc="0E728116">
      <w:numFmt w:val="bullet"/>
      <w:lvlText w:val="•"/>
      <w:lvlJc w:val="left"/>
      <w:pPr>
        <w:ind w:left="780" w:hanging="360"/>
      </w:pPr>
      <w:rPr>
        <w:rFonts w:hint="default"/>
        <w:lang w:val="sq-AL" w:eastAsia="en-US" w:bidi="ar-SA"/>
      </w:rPr>
    </w:lvl>
    <w:lvl w:ilvl="3" w:tplc="CE8E9F20">
      <w:numFmt w:val="bullet"/>
      <w:lvlText w:val="•"/>
      <w:lvlJc w:val="left"/>
      <w:pPr>
        <w:ind w:left="820" w:hanging="360"/>
      </w:pPr>
      <w:rPr>
        <w:rFonts w:hint="default"/>
        <w:lang w:val="sq-AL" w:eastAsia="en-US" w:bidi="ar-SA"/>
      </w:rPr>
    </w:lvl>
    <w:lvl w:ilvl="4" w:tplc="090EA698">
      <w:numFmt w:val="bullet"/>
      <w:lvlText w:val="•"/>
      <w:lvlJc w:val="left"/>
      <w:pPr>
        <w:ind w:left="2249" w:hanging="360"/>
      </w:pPr>
      <w:rPr>
        <w:rFonts w:hint="default"/>
        <w:lang w:val="sq-AL" w:eastAsia="en-US" w:bidi="ar-SA"/>
      </w:rPr>
    </w:lvl>
    <w:lvl w:ilvl="5" w:tplc="A30EEB62">
      <w:numFmt w:val="bullet"/>
      <w:lvlText w:val="•"/>
      <w:lvlJc w:val="left"/>
      <w:pPr>
        <w:ind w:left="3678" w:hanging="360"/>
      </w:pPr>
      <w:rPr>
        <w:rFonts w:hint="default"/>
        <w:lang w:val="sq-AL" w:eastAsia="en-US" w:bidi="ar-SA"/>
      </w:rPr>
    </w:lvl>
    <w:lvl w:ilvl="6" w:tplc="C3F87526">
      <w:numFmt w:val="bullet"/>
      <w:lvlText w:val="•"/>
      <w:lvlJc w:val="left"/>
      <w:pPr>
        <w:ind w:left="5108" w:hanging="360"/>
      </w:pPr>
      <w:rPr>
        <w:rFonts w:hint="default"/>
        <w:lang w:val="sq-AL" w:eastAsia="en-US" w:bidi="ar-SA"/>
      </w:rPr>
    </w:lvl>
    <w:lvl w:ilvl="7" w:tplc="A2E22146">
      <w:numFmt w:val="bullet"/>
      <w:lvlText w:val="•"/>
      <w:lvlJc w:val="left"/>
      <w:pPr>
        <w:ind w:left="6537" w:hanging="360"/>
      </w:pPr>
      <w:rPr>
        <w:rFonts w:hint="default"/>
        <w:lang w:val="sq-AL" w:eastAsia="en-US" w:bidi="ar-SA"/>
      </w:rPr>
    </w:lvl>
    <w:lvl w:ilvl="8" w:tplc="FB882DA2">
      <w:numFmt w:val="bullet"/>
      <w:lvlText w:val="•"/>
      <w:lvlJc w:val="left"/>
      <w:pPr>
        <w:ind w:left="7966" w:hanging="360"/>
      </w:pPr>
      <w:rPr>
        <w:rFonts w:hint="default"/>
        <w:lang w:val="sq-A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076"/>
    <w:rsid w:val="00101CAB"/>
    <w:rsid w:val="007D2076"/>
    <w:rsid w:val="00B7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3DD5BD7-CE9F-4F10-82FB-61FA7EBF7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egoe UI" w:eastAsia="Segoe UI" w:hAnsi="Segoe UI" w:cs="Segoe UI"/>
      <w:lang w:val="sq-AL"/>
    </w:rPr>
  </w:style>
  <w:style w:type="paragraph" w:styleId="Heading1">
    <w:name w:val="heading 1"/>
    <w:basedOn w:val="Normal"/>
    <w:uiPriority w:val="1"/>
    <w:qFormat/>
    <w:pPr>
      <w:spacing w:before="181"/>
      <w:ind w:left="441" w:hanging="27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79"/>
      <w:ind w:left="150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100"/>
      <w:ind w:left="4682" w:right="4714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1"/>
      <w:ind w:left="75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982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Advertisement_advanced</vt:lpstr>
    </vt:vector>
  </TitlesOfParts>
  <Company/>
  <LinksUpToDate>false</LinksUpToDate>
  <CharactersWithSpaces>6573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Advertisement_advanced</dc:title>
  <dc:creator>Arta Dushi</dc:creator>
  <cp:lastModifiedBy>Arta Dushi</cp:lastModifiedBy>
  <cp:revision>2</cp:revision>
  <dcterms:created xsi:type="dcterms:W3CDTF">2023-06-06T08:03:00Z</dcterms:created>
  <dcterms:modified xsi:type="dcterms:W3CDTF">2023-06-06T08:03:00Z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2023-06-06T00:00:00Z</vt:filetime>
  </property>
  <property fmtid="{D5CDD505-2E9C-101B-9397-08002B2CF9AE}" pid="3" name="Creator">
    <vt:lpwstr>Microsoft Reporting Services 2019.11.0.0</vt:lpwstr>
  </property>
  <property fmtid="{D5CDD505-2E9C-101B-9397-08002B2CF9AE}" pid="4" name="LastSaved">
    <vt:filetime>2023-06-06T00:00:00Z</vt:filetime>
  </property>
</Properties>
</file>