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8F55B" w14:textId="77777777" w:rsidR="001C5DE1" w:rsidRDefault="001C5DE1" w:rsidP="00C93594">
      <w:pPr>
        <w:jc w:val="center"/>
        <w:rPr>
          <w:lang w:val="sr-Latn-RS"/>
        </w:rPr>
      </w:pPr>
    </w:p>
    <w:p w14:paraId="4F1BDFC0" w14:textId="77777777" w:rsidR="001C5DE1" w:rsidRDefault="001C5DE1" w:rsidP="00C93594">
      <w:pPr>
        <w:jc w:val="center"/>
        <w:rPr>
          <w:lang w:val="sr-Latn-RS"/>
        </w:rPr>
      </w:pPr>
    </w:p>
    <w:p w14:paraId="57D9278B" w14:textId="77777777" w:rsidR="001C5DE1" w:rsidRPr="001C5DE1" w:rsidRDefault="001C5DE1" w:rsidP="001C5DE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ZAHTEV ZA ISKAZIVANJE INTERESA</w:t>
      </w:r>
    </w:p>
    <w:p w14:paraId="40CEE45A" w14:textId="77777777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ZEMLJA - Kosovo</w:t>
      </w:r>
    </w:p>
    <w:p w14:paraId="5C1B16E7" w14:textId="77777777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NAZIV PROJEKTA-</w:t>
      </w:r>
      <w:r w:rsidRPr="001C5DE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Projekat konkurentnosti i izvozne spremnosti</w:t>
      </w:r>
    </w:p>
    <w:p w14:paraId="164A7D54" w14:textId="77777777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Kredit br. 6035XK</w:t>
      </w:r>
    </w:p>
    <w:p w14:paraId="42B6B816" w14:textId="77777777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ID br. projekta 152881</w:t>
      </w:r>
    </w:p>
    <w:p w14:paraId="76C10326" w14:textId="13BF58AD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NAZIV ZADATKA: </w:t>
      </w:r>
      <w:r w:rsidRPr="001C5DE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Podrška za nabavku, prijem i upotrebu metrološke opreme</w:t>
      </w: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</w:p>
    <w:p w14:paraId="09696477" w14:textId="77777777" w:rsidR="00336197" w:rsidRDefault="00336197" w:rsidP="0033619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</w:t>
      </w:r>
      <w:r w:rsidR="001C5DE1"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Ref.no:1.1.1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           </w:t>
      </w:r>
    </w:p>
    <w:p w14:paraId="2F34786D" w14:textId="61924AE6" w:rsidR="001C5DE1" w:rsidRPr="001C5DE1" w:rsidRDefault="00336197" w:rsidP="0033619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  </w:t>
      </w:r>
      <w:r w:rsidR="001C5DE1"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Datum:</w:t>
      </w:r>
      <w:r w:rsidR="00A72653" w:rsidRPr="0033619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27</w:t>
      </w:r>
      <w:r w:rsidR="001C5DE1" w:rsidRPr="0033619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/0</w:t>
      </w:r>
      <w:r w:rsidR="00A72653" w:rsidRPr="0033619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6</w:t>
      </w:r>
      <w:r w:rsidR="001C5DE1" w:rsidRPr="0033619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/2019</w:t>
      </w:r>
    </w:p>
    <w:p w14:paraId="3741D976" w14:textId="77777777" w:rsidR="001C5DE1" w:rsidRPr="001C5DE1" w:rsidRDefault="001C5DE1" w:rsidP="00C93594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D0CC03" w14:textId="77777777" w:rsidR="001C5DE1" w:rsidRPr="001C5DE1" w:rsidRDefault="001C5DE1" w:rsidP="00C93594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3DCB68" w14:textId="21DDC605" w:rsidR="00E92E93" w:rsidRPr="001C5DE1" w:rsidRDefault="00803368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OSNOVNI PODACI</w:t>
      </w:r>
    </w:p>
    <w:p w14:paraId="2FB14C98" w14:textId="4288D3FD" w:rsidR="00E92E93" w:rsidRPr="001C5DE1" w:rsidRDefault="00120756" w:rsidP="005A04C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Vlada Kosova je primila 15,3 miliona USD kao deo finansiranja Grupe Svetske banke za pripremu Projekta spremnosti za konkurentnost i izvoz (CERP). Cilj razvoja projekta (PDO) je da podrži sertifikaciju proizvoda za izvozna tržišta, ojača kapacitete izvozno orijentisanih firmi i smanji troškove poslovnih inspekcija. Projekat ima dve komponente: 1. Jačanje poslovnog okruženja i spremnosti na izvoz; i 2. </w:t>
      </w:r>
      <w:r w:rsidR="00712D51" w:rsidRPr="001C5DE1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>odrška za sprovođenje i koordinaciju projekta</w:t>
      </w:r>
      <w:r w:rsidR="00E92E93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3FD427C7" w14:textId="45796E43" w:rsidR="00E92E93" w:rsidRPr="001C5DE1" w:rsidRDefault="00120756" w:rsidP="005A04C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Ministarstvo trgovine i industrije (MTI) će biti odgovorno za sprovođenje Projekta. Jedinica za sprovođenje projekta (JSP) je osnovana u MTI-u. JSP pruža podršku MTI-u u efektivnom i blagovremenom sprovođenju projekta. JSP je odgovorna za pružanje podrške ministarstvu u svim nabavkama, finansijskom upravljanju, praćenju i evaluaciji, i izveštavanju o korišćenju sredstava Projekta</w:t>
      </w:r>
      <w:r w:rsidR="00E92E93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906DED9" w14:textId="77777777" w:rsidR="00E92E93" w:rsidRPr="001C5DE1" w:rsidRDefault="00E92E93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A017B4" w14:textId="0CFFF5B3" w:rsidR="00E92E93" w:rsidRPr="001C5DE1" w:rsidRDefault="00120756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CILJ ZADATKA</w:t>
      </w:r>
    </w:p>
    <w:p w14:paraId="43BA2B4F" w14:textId="4D06BA7E" w:rsidR="00E92E93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Ključni cilj ovog zadatka je da pomogne KAM, DAK-u, Jedinici za sprovođenje projekta i Odeljenju MTI-a zaduženim za aktivnosti projekta u sprovođenju podrške koja je potrebna da bi se KAM i DAK razvili</w:t>
      </w:r>
      <w:r w:rsidR="00A22722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81C4426" w14:textId="3A7DDBC3" w:rsidR="006319BC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Ministarstvo trgovine i industrije (MTI) sada poziva kvalifikovanu stručnu i kompetentnu organizaciju ili zajedničko preduzeće da iskažu svoj interes za pružanje usluga</w:t>
      </w:r>
      <w:r w:rsidR="006319BC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F6F4676" w14:textId="77777777" w:rsidR="00E92E93" w:rsidRPr="001C5DE1" w:rsidRDefault="00E92E93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EF02D7" w14:textId="2F28CBBB" w:rsidR="00E92E93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DELOKRUG RADA</w:t>
      </w:r>
    </w:p>
    <w:p w14:paraId="3E4CFA7A" w14:textId="3672B376" w:rsidR="00E92E93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Dužnosti i odgovornosti</w:t>
      </w:r>
    </w:p>
    <w:p w14:paraId="2A31E447" w14:textId="40BEDD55" w:rsidR="00E92E93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Specifični zadaci koje će preduzeti Konsultanti (kompanija) uključuju, ali se ne ograničavaju na sledeće aktivnosti</w:t>
      </w:r>
      <w:r w:rsidR="00E92E93" w:rsidRPr="001C5DE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570F35FB" w14:textId="5F61F960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liste merenja koje će vršiti KAM, uzimajući u obzir raspoložive resurse (zgrada, broj osoblja, sredstva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7D96D53E" w14:textId="509C7DC5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spiska opreme/sistema koji će se nabaviti s obzirom na listu merenja koja će se izvršiti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E7F9D6B" w14:textId="3161A602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tehničkih specifikacija opreme/sistema koje treba nabaviti i svih posebnih uslova potrebnih za nabavku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0C6C8F2" w14:textId="7ECEB655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programa tehničke pomoći (TP) za osoblje KAM-a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517B2CD" w14:textId="5CEFAB7C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Obuka osoblja KAM-a za opremu/sisteme koji će biti nabavljeni u skladu sa dogovorenim TP programom u odgovarajućem institutu za metrologiju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9330F80" w14:textId="2F99FFE6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JSP-u u pripremi i sprovođenju tendera za nabavku opreme. Ovo uključuje odgovor na upite kompanija tokom procesa nadmetanja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6E6A812" w14:textId="51914718" w:rsidR="001D1105" w:rsidRPr="001C5DE1" w:rsidRDefault="00592EC1" w:rsidP="00592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Pomoć JSP-u u pripremi </w:t>
      </w:r>
      <w:r w:rsidR="009F30BB" w:rsidRPr="001C5DE1">
        <w:rPr>
          <w:rFonts w:ascii="Times New Roman" w:hAnsi="Times New Roman" w:cs="Times New Roman"/>
          <w:sz w:val="24"/>
          <w:szCs w:val="24"/>
          <w:lang w:val="sr-Latn-RS"/>
        </w:rPr>
        <w:t>potrebnih dokumenata za proces „kupovine“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u okviru nabavke ako i kada je to potrebno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9CA9D12" w14:textId="0A6F8683" w:rsidR="001D1105" w:rsidRPr="001C5DE1" w:rsidRDefault="00592EC1" w:rsidP="00592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JSP-u u pripremi potrebnih dokumenata za proces nabavke iz „jednog izvora“ ako i kada je to potrebno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CF88FE8" w14:textId="39926B16" w:rsidR="001D1105" w:rsidRPr="001C5DE1" w:rsidRDefault="00592EC1" w:rsidP="00592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Nadzor i pomoć u procesima prijema nabavljene opreme/sistema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6B5A559" w14:textId="1F57CBA0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Obuka osoblja KAM-a u KAM-u za upravljanje nabavljenom opremom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1954117" w14:textId="2A62DA7C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službenicima KAM-a u pripremi budžeta za mernu nesigurnost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5EEEF90" w14:textId="6A5F27D4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korisničkog priručnika i postupaka kalibracije nabavljenih sistema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A6949D8" w14:textId="47C1828D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službenicima KAM-a u pripremi priručnika o kvalitetu za laboratorije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442B7D7" w14:textId="1B584326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Pomoći KAM-u da učestvuje u međunarodnim ili regionalnim ili bilateralnim među-laboratorijskim poređenjima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E937AD0" w14:textId="638DB178" w:rsidR="001D1105" w:rsidRPr="001C5DE1" w:rsidRDefault="001B6403" w:rsidP="001B6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KAM-u da učestvuje u aktivnostima međunarodnih metroloških organizacija (posebno BIPM, OIML, EURAMET, WELLMEC, IMEKO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6ADB50E1" w14:textId="4925DEA5" w:rsidR="001D1105" w:rsidRPr="001C5DE1" w:rsidRDefault="001B6403" w:rsidP="001B6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Identifikovanje potreba za sledljivošću za svaki razvijeni sistem merenja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ABAC757" w14:textId="45666752" w:rsidR="001D1105" w:rsidRPr="001C5DE1" w:rsidRDefault="00D732FC" w:rsidP="00D7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Razvijanje programa sledljivosti za opremu/sisteme KAM-a, starih i novih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A7E3B54" w14:textId="277355EC" w:rsidR="001D1105" w:rsidRPr="001C5DE1" w:rsidRDefault="00D732FC" w:rsidP="00D7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Izrada programa održavanja razvijenih mernih sistema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7B706EC" w14:textId="69D9E05F" w:rsidR="001D1105" w:rsidRPr="001C5DE1" w:rsidRDefault="00D732FC" w:rsidP="00D7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Pružanje pomoći KAM-u i DAK-u za izradu i sprovođenje nacionalnih međulaboratorijskih poređenja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3913373" w14:textId="4D6965A5" w:rsidR="001D1105" w:rsidRPr="001C5DE1" w:rsidRDefault="00D732FC" w:rsidP="00D7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Pružanje pomoći KAM-u u rešavanju drugih pitanja vezanih za svakodnevno poslovanje prostorija, odnose sa klijentima kao i međunarodne odnose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46F8098" w14:textId="35D8316E" w:rsidR="001D1105" w:rsidRPr="001C5DE1" w:rsidRDefault="00BC48E7" w:rsidP="00BC48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Pružanje pomoći KAM-u u pogledu funkcionisanja i održavanja nacionalnog metrološkog sistema</w:t>
      </w:r>
    </w:p>
    <w:p w14:paraId="04A51B71" w14:textId="77777777" w:rsidR="001D1105" w:rsidRPr="001C5DE1" w:rsidRDefault="001D1105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D1A77D2" w14:textId="47211DD7" w:rsidR="00E92E93" w:rsidRPr="001C5DE1" w:rsidRDefault="00BC48E7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TRAJANJE I RASPORED PLAĆANJA</w:t>
      </w:r>
    </w:p>
    <w:p w14:paraId="7B610D8A" w14:textId="6DFE5C2E" w:rsidR="00CE0635" w:rsidRPr="001C5DE1" w:rsidRDefault="00BC48E7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Očekuje se da će zadatak uključiti kombinaciju rada od kuće i putovanja na teren. Očekuje se da će zadatak početi u avgustu 2019. i da će trajati do septembra 2022. godine. Procenjeni nivo 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napora za zadatak će biti 300 dana</w:t>
      </w:r>
      <w:r w:rsidR="003B543A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po osobi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(od čega se očekuje da će 150 dana </w:t>
      </w:r>
      <w:r w:rsidR="003B543A" w:rsidRPr="001C5DE1">
        <w:rPr>
          <w:rFonts w:ascii="Times New Roman" w:hAnsi="Times New Roman" w:cs="Times New Roman"/>
          <w:sz w:val="24"/>
          <w:szCs w:val="24"/>
          <w:lang w:val="sr-Latn-RS"/>
        </w:rPr>
        <w:t>po osobi biti u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>trošeno na terenu)</w:t>
      </w:r>
      <w:r w:rsidR="00CE063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B3C19AF" w14:textId="21CC4793" w:rsidR="00E92E93" w:rsidRPr="001C5DE1" w:rsidRDefault="00BB27B2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Pre svake isplate, koordinator projekta treba da odobri kvalitet rada koji obavljaju konsultanti. Pozicija se nalazi unutar JSP-a, pod nadzorom JSP  koordinatora. Klijent će obezbediti kancelarijski prostor i kancelarijsku opremu potrebnu za obavljanje dodeljenih zadataka</w:t>
      </w:r>
      <w:r w:rsidR="00E92E9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D00F181" w14:textId="77777777" w:rsidR="00571753" w:rsidRPr="001C5DE1" w:rsidRDefault="00571753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FBEF9E8" w14:textId="626BC8B4" w:rsidR="00F070B3" w:rsidRPr="001C5DE1" w:rsidRDefault="00BB27B2" w:rsidP="00F070B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b/>
          <w:sz w:val="24"/>
          <w:szCs w:val="24"/>
          <w:lang w:val="sr-Latn-RS"/>
        </w:rPr>
        <w:t>Potrebne kvalifikacije i proces selekcije</w:t>
      </w:r>
    </w:p>
    <w:p w14:paraId="5C862733" w14:textId="360871F5" w:rsidR="00DE32A4" w:rsidRPr="001C5DE1" w:rsidRDefault="00BB27B2" w:rsidP="00F070B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Konsultant treba da bude organizacija ili zajedničko preduzeće sa relevantnim projektnim iskustvom. Rad bi trebalo da preduzme konsultantski tim koji se sastoji od tri ključna stručnjaka koji imaju sledeće veštine i akreditive. Konsultant, pored tri ključna stručnjaka, može koristiti bilo koji broj stručnjaka kako bi ispunio zahteve ovog zadatka</w:t>
      </w:r>
      <w:r w:rsidR="00A06C5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19ABB5A" w14:textId="159D199D" w:rsidR="00662261" w:rsidRPr="001C5DE1" w:rsidRDefault="00BB27B2" w:rsidP="0066226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Sva komunikacija i izveštavanje će biti na engleskom jeziku i u elektronskom obliku (pdf ili Word format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48122DC8" w14:textId="04E40C88" w:rsidR="00A97AE8" w:rsidRPr="001C5DE1" w:rsidRDefault="00BB27B2" w:rsidP="00F070B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Konsultant će obezbediti ključne stručnjake za ovaj zadatak koji ispunjavaju sledeće zahteve za kvalifikacije/iskustvo</w:t>
      </w:r>
      <w:r w:rsidR="00A97AE8" w:rsidRPr="001C5DE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C73336F" w14:textId="77777777" w:rsidR="008E17B6" w:rsidRPr="001C5DE1" w:rsidRDefault="008E17B6" w:rsidP="00F070B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892B19" w14:textId="1FAD36D4" w:rsidR="004628CF" w:rsidRPr="001C5DE1" w:rsidRDefault="00BB27B2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Ključni stručnjaci</w:t>
      </w:r>
      <w:r w:rsidR="004628CF" w:rsidRPr="001C5DE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2B474F00" w14:textId="1114ABA3" w:rsidR="004628CF" w:rsidRPr="001C5DE1" w:rsidRDefault="00BB27B2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Lider tima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69AE8292" w14:textId="7CB523EC" w:rsidR="00E42F9F" w:rsidRPr="001C5DE1" w:rsidRDefault="00155F76" w:rsidP="00155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Diploma iz oblasti mašinstva, elektrotehnike, hemijskog inženjerstva, fizike ili hemije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6D4177E" w14:textId="546EC80C" w:rsidR="00E42F9F" w:rsidRPr="001C5DE1" w:rsidRDefault="00155F76" w:rsidP="00E42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20 godina iskustva u metrologiji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19631A9" w14:textId="7D0959E4" w:rsidR="00E42F9F" w:rsidRPr="001C5DE1" w:rsidRDefault="00155F76" w:rsidP="00155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5 godina iskustva na rukovodećoj poziciji u metrološkom institutu (uključujući položaje kao što su menadžer za kvalitet, šef odseka ili šef laboratorije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9FC0806" w14:textId="1D0362D5" w:rsidR="00662261" w:rsidRPr="001C5DE1" w:rsidRDefault="00155F76" w:rsidP="00155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Dokazano znanje o nesigurnosti, sledljivosti, međulaboratorijskim poređenjima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4CC89BF" w14:textId="28CEC904" w:rsidR="00662261" w:rsidRPr="001C5DE1" w:rsidRDefault="00155F76" w:rsidP="00155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Iskustvo u međunarodnim međulaboratorijskim poređenjima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5CD4DBC" w14:textId="4C7BB98A" w:rsidR="00662261" w:rsidRPr="001C5DE1" w:rsidRDefault="00155F76" w:rsidP="00E42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Upoznatost sa IT sistemima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02C0DF8" w14:textId="5660FC9A" w:rsidR="0052648D" w:rsidRPr="001C5DE1" w:rsidRDefault="00AA2DFC" w:rsidP="00AA2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Dobri odnosi sa akreditacijom, posebno u oblastima procene, međulaboratorijskih poređenja i dobar kvalitet rada</w:t>
      </w:r>
      <w:r w:rsidR="0052648D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520D9DC" w14:textId="55990826" w:rsidR="00E42F9F" w:rsidRPr="001C5DE1" w:rsidRDefault="00AA2DFC" w:rsidP="00AA2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dva nezavisna učešća u međunarodnim organizacijama ili u njihovim tehničkim odborima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28527C94" w14:textId="69E47286" w:rsidR="00E42F9F" w:rsidRPr="001C5DE1" w:rsidRDefault="00AA2DFC" w:rsidP="00E42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Odlično poznavanje engleskog jezika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F820152" w14:textId="77B56699" w:rsidR="0052648D" w:rsidRPr="001C5DE1" w:rsidRDefault="00AA2DFC" w:rsidP="00AA2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Dobre veštine komunikacije, upravljanja, organizacije i izveštavanja</w:t>
      </w:r>
      <w:r w:rsidR="0052648D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9799289" w14:textId="27BF68F8" w:rsidR="0052648D" w:rsidRPr="001C5DE1" w:rsidRDefault="00AA2DFC" w:rsidP="0066226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Stručnjak za opremu</w:t>
      </w:r>
    </w:p>
    <w:p w14:paraId="07F77368" w14:textId="12CF1B81" w:rsidR="00A06C53" w:rsidRPr="001C5DE1" w:rsidRDefault="00AA2DFC" w:rsidP="00AA2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Diploma iz oblasti mašinstva, elektrotehnike, hemijskog inženjerstva, fizike ili hemije</w:t>
      </w:r>
      <w:r w:rsidR="00A06C5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B1303E5" w14:textId="3A817486" w:rsidR="00662261" w:rsidRPr="001C5DE1" w:rsidRDefault="00AA2DFC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15 godina iskustva u metrologiji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3893AFC" w14:textId="3D2D3A01" w:rsidR="00662261" w:rsidRPr="001C5DE1" w:rsidRDefault="00456F2A" w:rsidP="0045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3 godine iskustva na rukovodećoj poziciji u metrološkom institutu (uključujući pozicije kao što su menadžer za kvalitet, šef odseka ili šef laboratorije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22A8CABD" w14:textId="5BEF78DD" w:rsidR="00662261" w:rsidRPr="001C5DE1" w:rsidRDefault="00456F2A" w:rsidP="0045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Dokazano znanje o nesigurnosti, sledljivosti, međulaboratorijskim poređenjima, nabavci opreme, održavanju opreme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0766B6F" w14:textId="5DC7D612" w:rsidR="00662261" w:rsidRPr="001C5DE1" w:rsidRDefault="00456F2A" w:rsidP="0045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Učešće u međunarodnim organizacijama ili u njihovim tehničkim odborima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1A0452B3" w14:textId="232DA9BF" w:rsidR="00662261" w:rsidRPr="001C5DE1" w:rsidRDefault="00456F2A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Odlično poznavanje engleskog jezika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2E55A8B" w14:textId="339E36D1" w:rsidR="00662261" w:rsidRPr="001C5DE1" w:rsidRDefault="00456F2A" w:rsidP="0045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Dobre veštine komunikacije, upravljanja, organizacije i izveštavanja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3CF6535" w14:textId="5A31B494" w:rsidR="00662261" w:rsidRPr="001C5DE1" w:rsidRDefault="00BD207E" w:rsidP="0066226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Stručnjak za prenos znanja</w:t>
      </w:r>
    </w:p>
    <w:p w14:paraId="666A6C81" w14:textId="37AF31E7" w:rsidR="00A06C53" w:rsidRPr="001C5DE1" w:rsidRDefault="00BD207E" w:rsidP="00BD20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Diploma iz oblasti mašinstva, elektrotehnike, hemijskog inženjerstva, fizike ili hemije</w:t>
      </w:r>
      <w:r w:rsidR="00A06C5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BD1914B" w14:textId="366AC223" w:rsidR="00662261" w:rsidRPr="001C5DE1" w:rsidRDefault="00BD207E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15 godina iskustva u metrologiji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1BFAA75" w14:textId="69FB7F45" w:rsidR="00662261" w:rsidRPr="001C5DE1" w:rsidRDefault="00BD207E" w:rsidP="00BD20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3 godine iskustva na rukovodećoj poziciji u metrološkom institutu (uključujući pozicije kao što su menadžer za kvalitet, šef odseka ili šef laboratorije)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0FB3DE5" w14:textId="74BDCBD7" w:rsidR="00662261" w:rsidRPr="001C5DE1" w:rsidRDefault="00535D1E" w:rsidP="00535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Dokazano znanje o nesigurnosti, sljedljivosti, međulaboratorijskim poređenjima, pripremi i izvođenju programa obuke i savetovanja u metrologiji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182498B" w14:textId="73E8643F" w:rsidR="00662261" w:rsidRPr="001C5DE1" w:rsidRDefault="00535D1E" w:rsidP="00535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Učešće u međunarodnim organizacijama ili u njihovim tehničkim odborima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7E4C1AAE" w14:textId="7A85825E" w:rsidR="00662261" w:rsidRPr="001C5DE1" w:rsidRDefault="00535D1E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Odlično poznavanje engleskog jezika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8A88677" w14:textId="1156C6B8" w:rsidR="00662261" w:rsidRPr="001C5DE1" w:rsidRDefault="00535D1E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Dobre veštine komunikacije, upravljanja, organizacije i izveštavanja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43B4EFD" w14:textId="77777777" w:rsidR="00662261" w:rsidRPr="001C5DE1" w:rsidRDefault="00662261" w:rsidP="0066226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51E585" w14:textId="41529B00" w:rsidR="008E17B6" w:rsidRPr="001C5DE1" w:rsidRDefault="00535D1E" w:rsidP="00DE32A4">
      <w:pPr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u w:val="single"/>
          <w:lang w:val="sr-Latn-RS"/>
        </w:rPr>
        <w:t>Konsultant bi trebao da poseduje</w:t>
      </w:r>
      <w:r w:rsidR="004628CF" w:rsidRPr="001C5DE1">
        <w:rPr>
          <w:rFonts w:ascii="Times New Roman" w:hAnsi="Times New Roman" w:cs="Times New Roman"/>
          <w:sz w:val="24"/>
          <w:szCs w:val="24"/>
          <w:u w:val="single"/>
          <w:lang w:val="sr-Latn-RS"/>
        </w:rPr>
        <w:t>:</w:t>
      </w:r>
    </w:p>
    <w:p w14:paraId="4ADF2690" w14:textId="28E3991C" w:rsidR="00DE32A4" w:rsidRPr="001C5DE1" w:rsidRDefault="008E17B6" w:rsidP="00DE32A4">
      <w:pPr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>Odlično poznavanje lokalnih i međunarodnih standarda i normi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DD736E7" w14:textId="1B99F075" w:rsidR="0052648D" w:rsidRPr="001C5DE1" w:rsidRDefault="0052648D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Poznavanje kosovskog </w:t>
      </w:r>
      <w:r w:rsidR="006E161F" w:rsidRPr="001C5DE1">
        <w:rPr>
          <w:rFonts w:ascii="Times New Roman" w:hAnsi="Times New Roman" w:cs="Times New Roman"/>
          <w:sz w:val="24"/>
          <w:szCs w:val="24"/>
          <w:lang w:val="sr-Latn-RS"/>
        </w:rPr>
        <w:t>NIK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sistema (posebno metrologije i akreditacije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4623EE4" w14:textId="11B8C4C6" w:rsidR="00DE32A4" w:rsidRPr="001C5DE1" w:rsidRDefault="00DE32A4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>Prethodno iskustvo u pravilima nabavke Svetske banke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8139E25" w14:textId="7D48E2D6" w:rsidR="00A22722" w:rsidRPr="001C5DE1" w:rsidRDefault="00A22722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>Prethodno iskustvo u sličnom radu za metrološki institut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3A6F23F" w14:textId="1C3D5125" w:rsidR="00E42F9F" w:rsidRPr="001C5DE1" w:rsidRDefault="00E42F9F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>Pogodnu infrastrukturu i ljudske resurse kako bi se ispunili navedeni zadaci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6A817A7" w14:textId="6D655C82" w:rsidR="00662261" w:rsidRPr="001C5DE1" w:rsidRDefault="00E42F9F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A082B" w:rsidRPr="001C5DE1">
        <w:rPr>
          <w:rFonts w:ascii="Times New Roman" w:hAnsi="Times New Roman" w:cs="Times New Roman"/>
          <w:sz w:val="24"/>
          <w:szCs w:val="24"/>
          <w:lang w:val="sr-Latn-RS"/>
        </w:rPr>
        <w:t>Dobre odnose sa navedenim međunarodnim organizacijama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9A0476D" w14:textId="7DC68A18" w:rsidR="00E42F9F" w:rsidRDefault="00662261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A082B" w:rsidRPr="001C5DE1">
        <w:rPr>
          <w:rFonts w:ascii="Times New Roman" w:hAnsi="Times New Roman" w:cs="Times New Roman"/>
          <w:sz w:val="24"/>
          <w:szCs w:val="24"/>
          <w:lang w:val="sr-Latn-RS"/>
        </w:rPr>
        <w:t>Sposobnost pružanja svih usluga bez izuzetka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4ACB933" w14:textId="3149A462" w:rsidR="00913CA8" w:rsidRDefault="00913CA8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E7FD8D" w14:textId="60F6FA3D" w:rsidR="00913CA8" w:rsidRDefault="00913CA8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045A5D" w14:textId="77777777" w:rsidR="00900439" w:rsidRPr="00193B62" w:rsidRDefault="00900439" w:rsidP="009004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93B62">
        <w:rPr>
          <w:rFonts w:ascii="Times New Roman" w:hAnsi="Times New Roman" w:cs="Times New Roman"/>
          <w:sz w:val="24"/>
          <w:szCs w:val="24"/>
          <w:lang w:val="sr-Latn-RS"/>
        </w:rPr>
        <w:t>Kriterijumi za uži izbor su:</w:t>
      </w:r>
    </w:p>
    <w:p w14:paraId="5A0BA8BB" w14:textId="16A1152E" w:rsidR="00900439" w:rsidRPr="00193B62" w:rsidRDefault="00900439" w:rsidP="009004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93B62">
        <w:rPr>
          <w:rFonts w:ascii="Times New Roman" w:hAnsi="Times New Roman" w:cs="Times New Roman"/>
          <w:sz w:val="24"/>
          <w:szCs w:val="24"/>
          <w:lang w:val="sr-Latn-RS"/>
        </w:rPr>
        <w:t>(i) Opšte iskustvo u sektoru Metrologije (30%),</w:t>
      </w:r>
    </w:p>
    <w:p w14:paraId="0C54ED05" w14:textId="77777777" w:rsidR="00900439" w:rsidRPr="00193B62" w:rsidRDefault="00900439" w:rsidP="009004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93B62">
        <w:rPr>
          <w:rFonts w:ascii="Times New Roman" w:hAnsi="Times New Roman" w:cs="Times New Roman"/>
          <w:sz w:val="24"/>
          <w:szCs w:val="24"/>
          <w:lang w:val="sr-Latn-RS"/>
        </w:rPr>
        <w:t>(ii) Relevantno iskustvo sa sličnim zadacima (50%) i</w:t>
      </w:r>
    </w:p>
    <w:p w14:paraId="31159F8D" w14:textId="77777777" w:rsidR="00900439" w:rsidRPr="00193B62" w:rsidRDefault="00900439" w:rsidP="009004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93B62">
        <w:rPr>
          <w:rFonts w:ascii="Times New Roman" w:hAnsi="Times New Roman" w:cs="Times New Roman"/>
          <w:sz w:val="24"/>
          <w:szCs w:val="24"/>
          <w:lang w:val="sr-Latn-RS"/>
        </w:rPr>
        <w:t>(iii) Dostupnost kvalifikovanog osoblja unutar firme / konzorcijuma (20%).</w:t>
      </w:r>
    </w:p>
    <w:p w14:paraId="64E0C755" w14:textId="77777777" w:rsidR="00053431" w:rsidRPr="001C5DE1" w:rsidRDefault="00053431" w:rsidP="008E17B6">
      <w:pPr>
        <w:rPr>
          <w:rFonts w:ascii="Times New Roman" w:hAnsi="Times New Roman" w:cs="Times New Roman"/>
          <w:strike/>
          <w:color w:val="FF0000"/>
          <w:sz w:val="24"/>
          <w:szCs w:val="24"/>
          <w:lang w:val="sr-Latn-RS"/>
        </w:rPr>
      </w:pPr>
    </w:p>
    <w:p w14:paraId="6557C561" w14:textId="04FCD07C" w:rsidR="00F070B3" w:rsidRPr="001C5DE1" w:rsidRDefault="003A082B" w:rsidP="008E17B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Konsultanti se mogu udružiti kako bi p</w:t>
      </w:r>
      <w:r w:rsidR="00AF00FF" w:rsidRPr="001C5DE1">
        <w:rPr>
          <w:rFonts w:ascii="Times New Roman" w:hAnsi="Times New Roman" w:cs="Times New Roman"/>
          <w:sz w:val="24"/>
          <w:szCs w:val="24"/>
          <w:lang w:val="sr-Latn-RS"/>
        </w:rPr>
        <w:t>oboljšali svoje kvalifikacije. „Udruženje“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može biti u obliku zajedničkog preduzeća ili pod-konsultantske firme. U slučaju zajedničkog preduzeća (JV), svi članovi Zajedničkog preduzeća će biti zajednički evaluirani u svrhu izrade liste užeg izbora kandidata i biće solidarno i pojedinačno odgovorni za zadatak i potpisaće ugovor u slučaju dodele ugovora toj grupi JV-a . Zainteresovani konsultanti trebaju jasno naznačiti strukturu svog „udruživanja“ i dužnosti partnera i pod-konsultanata u njihovoj prijavi</w:t>
      </w:r>
      <w:r w:rsidR="00F070B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33BF580" w14:textId="3A9A4A14" w:rsidR="00456F2A" w:rsidRDefault="00FE6AB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Organizacija ili JV će biti izabrani u skladu sa procedurama navedenim u Smernicama Svetske banke: Izbor i zapošljavanje konsultanata po IBRD i IDA kreditima i grantovima od strane Zajmoprimaca Svetske banke, januar 2011 revidiran</w:t>
      </w:r>
      <w:r w:rsidR="00AF00FF" w:rsidRPr="001C5DE1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jula 2014, prema metodi selekcije zasnovanoj na troškovima kvaliteta (QCBS)</w:t>
      </w:r>
      <w:r w:rsidR="00F564EE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69B6423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Zainteresovane konsultantske firme ili zajednička ulaganja mogu dobiti dodatne informacije na dole navedenoj adresi tokom radnog vremena: 08: 00-16: 00 (od ponedeljka do petka).</w:t>
      </w:r>
    </w:p>
    <w:p w14:paraId="125D5448" w14:textId="49A7D13C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 xml:space="preserve">Iskazivanje interesa mora se dostaviti u pisanoj formi ili putem e-mail-a, na dole navedenu adresu; do </w:t>
      </w:r>
      <w:r w:rsidRPr="00336197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A72653" w:rsidRPr="00336197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33619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A72653" w:rsidRPr="00336197">
        <w:rPr>
          <w:rFonts w:ascii="Times New Roman" w:hAnsi="Times New Roman" w:cs="Times New Roman"/>
          <w:sz w:val="24"/>
          <w:szCs w:val="24"/>
          <w:lang w:val="sr-Latn-RS"/>
        </w:rPr>
        <w:t>jul</w:t>
      </w:r>
      <w:r w:rsidRPr="00336197">
        <w:rPr>
          <w:rFonts w:ascii="Times New Roman" w:hAnsi="Times New Roman" w:cs="Times New Roman"/>
          <w:sz w:val="24"/>
          <w:szCs w:val="24"/>
          <w:lang w:val="sr-Latn-RS"/>
        </w:rPr>
        <w:t xml:space="preserve">  2019</w:t>
      </w:r>
      <w:r w:rsidRPr="00CD3D0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176FF29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Ministarstvo trgovine i industrije</w:t>
      </w:r>
    </w:p>
    <w:p w14:paraId="6D2799CA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Kontakt osoba:Aferdita Selmani</w:t>
      </w:r>
    </w:p>
    <w:p w14:paraId="2343C8AE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Adresa: Rr. „MuharremFejza“ p.n.Lagjja e Spitalit</w:t>
      </w:r>
    </w:p>
    <w:p w14:paraId="7A767D12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10000 Prishtinë/Republika e Kosovës</w:t>
      </w:r>
    </w:p>
    <w:p w14:paraId="4C18AFDD" w14:textId="2EA90EC8" w:rsid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Email:aferdita.a.selmani@rks-gov.net</w:t>
      </w:r>
    </w:p>
    <w:p w14:paraId="5A455879" w14:textId="77777777" w:rsidR="00CD3D00" w:rsidRPr="001C5DE1" w:rsidRDefault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sectPr w:rsidR="00CD3D00" w:rsidRPr="001C5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314D7"/>
    <w:multiLevelType w:val="hybridMultilevel"/>
    <w:tmpl w:val="0D109BD6"/>
    <w:lvl w:ilvl="0" w:tplc="AA9CC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D532A"/>
    <w:multiLevelType w:val="hybridMultilevel"/>
    <w:tmpl w:val="625C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1EDE"/>
    <w:multiLevelType w:val="hybridMultilevel"/>
    <w:tmpl w:val="A9EE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94"/>
    <w:rsid w:val="000304F2"/>
    <w:rsid w:val="00053431"/>
    <w:rsid w:val="000676EB"/>
    <w:rsid w:val="000C34CD"/>
    <w:rsid w:val="00120756"/>
    <w:rsid w:val="00146CA6"/>
    <w:rsid w:val="00155F76"/>
    <w:rsid w:val="00171615"/>
    <w:rsid w:val="00193B62"/>
    <w:rsid w:val="001B5C7E"/>
    <w:rsid w:val="001B6403"/>
    <w:rsid w:val="001C5DE1"/>
    <w:rsid w:val="001D1105"/>
    <w:rsid w:val="00246A18"/>
    <w:rsid w:val="00282EF5"/>
    <w:rsid w:val="00292E67"/>
    <w:rsid w:val="002A4767"/>
    <w:rsid w:val="0032123F"/>
    <w:rsid w:val="00335900"/>
    <w:rsid w:val="00336197"/>
    <w:rsid w:val="003A082B"/>
    <w:rsid w:val="003B543A"/>
    <w:rsid w:val="003D227C"/>
    <w:rsid w:val="00456F2A"/>
    <w:rsid w:val="004628CF"/>
    <w:rsid w:val="004A329A"/>
    <w:rsid w:val="004A65A8"/>
    <w:rsid w:val="004E1E78"/>
    <w:rsid w:val="0052648D"/>
    <w:rsid w:val="00535D1E"/>
    <w:rsid w:val="00571753"/>
    <w:rsid w:val="00592EC1"/>
    <w:rsid w:val="005A04CC"/>
    <w:rsid w:val="006319BC"/>
    <w:rsid w:val="00662261"/>
    <w:rsid w:val="006873A1"/>
    <w:rsid w:val="006D6A8A"/>
    <w:rsid w:val="006E161F"/>
    <w:rsid w:val="00712D51"/>
    <w:rsid w:val="007248FB"/>
    <w:rsid w:val="00742000"/>
    <w:rsid w:val="007517D5"/>
    <w:rsid w:val="007856E7"/>
    <w:rsid w:val="007E186D"/>
    <w:rsid w:val="00803368"/>
    <w:rsid w:val="0083596C"/>
    <w:rsid w:val="00887ACA"/>
    <w:rsid w:val="008B2253"/>
    <w:rsid w:val="008D4329"/>
    <w:rsid w:val="008E17B6"/>
    <w:rsid w:val="00900439"/>
    <w:rsid w:val="00913CA8"/>
    <w:rsid w:val="0092199C"/>
    <w:rsid w:val="00967475"/>
    <w:rsid w:val="009B3B6D"/>
    <w:rsid w:val="009F30BB"/>
    <w:rsid w:val="00A06C53"/>
    <w:rsid w:val="00A22722"/>
    <w:rsid w:val="00A46FAA"/>
    <w:rsid w:val="00A72653"/>
    <w:rsid w:val="00A851F3"/>
    <w:rsid w:val="00A943F9"/>
    <w:rsid w:val="00A97AE8"/>
    <w:rsid w:val="00AA2DFC"/>
    <w:rsid w:val="00AF00FF"/>
    <w:rsid w:val="00B70263"/>
    <w:rsid w:val="00BB27B2"/>
    <w:rsid w:val="00BB7533"/>
    <w:rsid w:val="00BC48E7"/>
    <w:rsid w:val="00BC5710"/>
    <w:rsid w:val="00BD207E"/>
    <w:rsid w:val="00C473C9"/>
    <w:rsid w:val="00C52D17"/>
    <w:rsid w:val="00C93594"/>
    <w:rsid w:val="00CD1CB2"/>
    <w:rsid w:val="00CD3D00"/>
    <w:rsid w:val="00CE0635"/>
    <w:rsid w:val="00CF587B"/>
    <w:rsid w:val="00D502A5"/>
    <w:rsid w:val="00D732FC"/>
    <w:rsid w:val="00DB567E"/>
    <w:rsid w:val="00DC2F0A"/>
    <w:rsid w:val="00DE32A4"/>
    <w:rsid w:val="00DF5183"/>
    <w:rsid w:val="00E15584"/>
    <w:rsid w:val="00E35EED"/>
    <w:rsid w:val="00E42F9F"/>
    <w:rsid w:val="00E92E93"/>
    <w:rsid w:val="00EC57ED"/>
    <w:rsid w:val="00F070B3"/>
    <w:rsid w:val="00F3218F"/>
    <w:rsid w:val="00F564EE"/>
    <w:rsid w:val="00F876FF"/>
    <w:rsid w:val="00FD7F8D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73B7"/>
  <w15:docId w15:val="{267FB3CB-E271-43B5-B753-3F7C2EAC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Aferdita.A.Selmani</dc:creator>
  <cp:lastModifiedBy>Aferdita.A.Selmani</cp:lastModifiedBy>
  <cp:revision>12</cp:revision>
  <dcterms:created xsi:type="dcterms:W3CDTF">2019-06-25T12:26:00Z</dcterms:created>
  <dcterms:modified xsi:type="dcterms:W3CDTF">2019-06-26T12:28:00Z</dcterms:modified>
</cp:coreProperties>
</file>