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right"/>
        <w:rPr>
          <w:rFonts w:ascii="Book Antiqua" w:eastAsia="MS Mincho" w:hAnsi="Book Antiqua" w:cs="Book Antiqua"/>
          <w:noProof/>
          <w:lang w:eastAsia="sr-Latn-CS"/>
        </w:rPr>
      </w:pPr>
    </w:p>
    <w:p w:rsidR="00C26543" w:rsidRPr="005E0878" w:rsidRDefault="00C26543" w:rsidP="00C26543">
      <w:pPr>
        <w:framePr w:hSpace="180" w:wrap="around" w:vAnchor="page" w:hAnchor="margin" w:xAlign="center" w:y="946"/>
        <w:tabs>
          <w:tab w:val="left" w:pos="3105"/>
          <w:tab w:val="center" w:pos="4860"/>
        </w:tabs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eastAsia="MS Mincho" w:hAnsi="Book Antiqua" w:cs="Book Antiqua"/>
          <w:lang w:eastAsia="sr-Latn-CS"/>
        </w:rPr>
        <w:tab/>
      </w:r>
    </w:p>
    <w:p w:rsidR="00C26543" w:rsidRPr="005E087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lang w:eastAsia="sr-Latn-CS"/>
        </w:rPr>
      </w:pPr>
      <w:r w:rsidRPr="005E0878">
        <w:rPr>
          <w:rFonts w:ascii="Book Antiqua" w:eastAsia="MS Mincho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:rsidR="00C26543" w:rsidRPr="000C61E9" w:rsidRDefault="00C26543" w:rsidP="00907B5F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lang w:eastAsia="sr-Latn-CS"/>
        </w:rPr>
      </w:pPr>
      <w:bookmarkStart w:id="0" w:name="OLE_LINK3"/>
      <w:r w:rsidRPr="005E0878"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Republika e Kosovës</w:t>
      </w:r>
    </w:p>
    <w:p w:rsidR="00C26543" w:rsidRPr="005E0878" w:rsidRDefault="00C26543" w:rsidP="00907B5F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Republic of Kosovo</w:t>
      </w:r>
    </w:p>
    <w:p w:rsidR="00C26543" w:rsidRDefault="00C26543" w:rsidP="00907B5F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eastAsia="MS Mincho" w:hAnsi="Book Antiqua" w:cs="Book Antiqua"/>
          <w:b/>
          <w:bCs/>
          <w:i/>
          <w:iCs/>
          <w:lang w:eastAsia="sr-Latn-CS"/>
        </w:rPr>
        <w:t>Qeveria –Vlada-Government</w:t>
      </w:r>
      <w:bookmarkEnd w:id="0"/>
    </w:p>
    <w:p w:rsidR="00C26543" w:rsidRPr="004E3A6C" w:rsidRDefault="00C26543" w:rsidP="00C26543">
      <w:pPr>
        <w:framePr w:hSpace="180" w:wrap="around" w:vAnchor="page" w:hAnchor="margin" w:xAlign="center" w:y="946"/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  <w:sz w:val="24"/>
        </w:rPr>
      </w:pPr>
    </w:p>
    <w:p w:rsidR="004E3A6C" w:rsidRPr="004E3A6C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3"/>
        </w:rPr>
      </w:pPr>
      <w:r w:rsidRPr="004E3A6C">
        <w:rPr>
          <w:rFonts w:ascii="Times New Roman" w:hAnsi="Times New Roman" w:cs="Times New Roman"/>
          <w:color w:val="000000"/>
          <w:sz w:val="24"/>
        </w:rPr>
        <w:t xml:space="preserve"> </w:t>
      </w:r>
      <w:r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>Ministria e Industrisë, Ndërmarrësisë dhe Tregtisë</w:t>
      </w:r>
    </w:p>
    <w:p w:rsidR="004E3A6C" w:rsidRPr="004E3A6C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3"/>
        </w:rPr>
      </w:pPr>
      <w:r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>Ministarstvo Industrije, Preduzetnistva i Te</w:t>
      </w:r>
      <w:r w:rsidR="004E3A6C"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>rgovine</w:t>
      </w:r>
    </w:p>
    <w:p w:rsidR="00C26543" w:rsidRPr="004E3A6C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3"/>
        </w:rPr>
      </w:pPr>
      <w:r w:rsidRPr="004E3A6C">
        <w:rPr>
          <w:rFonts w:ascii="Times New Roman" w:hAnsi="Times New Roman" w:cs="Times New Roman"/>
          <w:iCs/>
          <w:color w:val="000000"/>
          <w:sz w:val="24"/>
          <w:szCs w:val="23"/>
        </w:rPr>
        <w:t xml:space="preserve">Ministry of Industry, Enterpreneurship and Trade </w:t>
      </w: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4E3A6C">
        <w:rPr>
          <w:rFonts w:ascii="Times New Roman" w:hAnsi="Times New Roman" w:cs="Times New Roman"/>
          <w:color w:val="000000"/>
          <w:sz w:val="24"/>
        </w:rPr>
        <w:t xml:space="preserve">Agjencia për Investime dhe Përkrahjen </w:t>
      </w:r>
      <w:r w:rsidR="004E3A6C" w:rsidRPr="004E3A6C">
        <w:rPr>
          <w:rFonts w:ascii="Times New Roman" w:hAnsi="Times New Roman" w:cs="Times New Roman"/>
          <w:color w:val="000000"/>
          <w:sz w:val="24"/>
        </w:rPr>
        <w:t>e Ndërmarrjeve në Kosovë</w:t>
      </w: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4E3A6C">
        <w:rPr>
          <w:rFonts w:ascii="Times New Roman" w:hAnsi="Times New Roman" w:cs="Times New Roman"/>
          <w:color w:val="000000"/>
          <w:sz w:val="24"/>
        </w:rPr>
        <w:t>Agencija za Investicije i Podršku Preduzeča na Kosovu</w:t>
      </w:r>
    </w:p>
    <w:p w:rsidR="00C26543" w:rsidRPr="004E3A6C" w:rsidRDefault="00C26543" w:rsidP="004E3A6C">
      <w:pPr>
        <w:framePr w:hSpace="180" w:wrap="around" w:vAnchor="page" w:hAnchor="margin" w:xAlign="center" w:y="946"/>
        <w:spacing w:after="0" w:line="240" w:lineRule="auto"/>
        <w:ind w:left="180" w:firstLine="90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4E3A6C">
        <w:rPr>
          <w:rFonts w:ascii="Times New Roman" w:hAnsi="Times New Roman" w:cs="Times New Roman"/>
          <w:color w:val="000000"/>
          <w:sz w:val="24"/>
        </w:rPr>
        <w:t xml:space="preserve">Kosovo Investment and </w:t>
      </w:r>
      <w:r w:rsidR="004E3A6C" w:rsidRPr="004E3A6C">
        <w:rPr>
          <w:rFonts w:ascii="Times New Roman" w:hAnsi="Times New Roman" w:cs="Times New Roman"/>
          <w:color w:val="000000"/>
          <w:sz w:val="24"/>
        </w:rPr>
        <w:t>Enterprise Support Agency</w:t>
      </w:r>
    </w:p>
    <w:p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E3A6C" w:rsidRPr="004E3A6C" w:rsidRDefault="006259F0" w:rsidP="004E3A6C">
      <w:pPr>
        <w:spacing w:after="0" w:line="240" w:lineRule="auto"/>
        <w:ind w:left="540" w:right="720"/>
        <w:jc w:val="both"/>
        <w:rPr>
          <w:rStyle w:val="hps"/>
          <w:rFonts w:ascii="Times New Roman" w:eastAsia="MS Mincho" w:hAnsi="Times New Roman" w:cs="Times New Roman"/>
          <w:sz w:val="24"/>
          <w:szCs w:val="24"/>
        </w:rPr>
      </w:pPr>
      <w:r w:rsidRPr="00313CAB">
        <w:rPr>
          <w:rFonts w:ascii="Times New Roman" w:hAnsi="Times New Roman" w:cs="Times New Roman"/>
          <w:noProof/>
          <w:lang w:eastAsia="sq-AL"/>
        </w:rPr>
        <w:drawing>
          <wp:anchor distT="0" distB="0" distL="114300" distR="114300" simplePos="0" relativeHeight="251663872" behindDoc="0" locked="0" layoutInCell="1" allowOverlap="1" wp14:anchorId="20DA10AD" wp14:editId="68BE90FD">
            <wp:simplePos x="0" y="0"/>
            <wp:positionH relativeFrom="column">
              <wp:posOffset>4507810</wp:posOffset>
            </wp:positionH>
            <wp:positionV relativeFrom="paragraph">
              <wp:posOffset>219075</wp:posOffset>
            </wp:positionV>
            <wp:extent cx="1941250" cy="609539"/>
            <wp:effectExtent l="0" t="0" r="1905" b="635"/>
            <wp:wrapNone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46" cy="61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B5F">
        <w:rPr>
          <w:rFonts w:ascii="Times New Roman" w:eastAsia="MS Mincho" w:hAnsi="Times New Roman" w:cs="Times New Roman"/>
          <w:noProof/>
          <w:lang w:eastAsia="sq-AL"/>
        </w:rPr>
        <w:drawing>
          <wp:anchor distT="0" distB="0" distL="114300" distR="114300" simplePos="0" relativeHeight="251653632" behindDoc="0" locked="0" layoutInCell="1" allowOverlap="1" wp14:anchorId="653201F0" wp14:editId="4A81361E">
            <wp:simplePos x="0" y="0"/>
            <wp:positionH relativeFrom="column">
              <wp:posOffset>419100</wp:posOffset>
            </wp:positionH>
            <wp:positionV relativeFrom="paragraph">
              <wp:posOffset>114300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B5F" w:rsidRPr="00881E5D">
        <w:rPr>
          <w:rFonts w:ascii="Book Antiqua" w:hAnsi="Book Antiqua" w:cs="Microsoft Sans Serif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06063F" wp14:editId="342A8790">
                <wp:simplePos x="0" y="0"/>
                <wp:positionH relativeFrom="column">
                  <wp:posOffset>342900</wp:posOffset>
                </wp:positionH>
                <wp:positionV relativeFrom="paragraph">
                  <wp:posOffset>2971800</wp:posOffset>
                </wp:positionV>
                <wp:extent cx="5763895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D2F8E6" id="Straight Connector 2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234pt" to="480.85pt,2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b+uQEAAMMDAAAOAAAAZHJzL2Uyb0RvYy54bWysU8GO0zAQvSPxD5bvNGnRLkvUdA9dwQVB&#10;xcIHeJ1xY8n2WGPTtH/P2G2zCJAQiIvjsd+bmfc8Wd8fvRMHoGQx9HK5aKWAoHGwYd/Lr1/evbqT&#10;ImUVBuUwQC9PkOT95uWL9RQ7WOGIbgASnCSkboq9HHOOXdMkPYJXaYERAl8aJK8yh7RvBlITZ/eu&#10;WbXtbTMhDZFQQ0p8+nC+lJua3xjQ+ZMxCbJwveTecl2prk9lbTZr1e1JxdHqSxvqH7rwygYuOqd6&#10;UFmJb2R/SeWtJkxo8kKjb9AYq6FqYDXL9ic1j6OKULWwOSnONqX/l1Z/POxI2KGXKymC8vxEj5mU&#10;3Y9ZbDEENhBJrIpPU0wdw7dhR5coxR0V0UdDvnxZjjhWb0+zt3DMQvPhzZvb13dvb6TQ17vmmRgp&#10;5feAXpRNL50NRbbq1OFDylyMoVcIB6WRc+m6yycHBezCZzAshYstK7sOEWwdiYPi51daQ8hVCuer&#10;6EIz1rmZ2P6ZeMEXKtQB+xvyzKiVMeSZ7G1A+l31fFwW97llc8ZfHTjrLhY84XCqj1Kt4Ump8MtU&#10;l1H8Ma70539v8x0AAP//AwBQSwMEFAAGAAgAAAAhALEz/uPeAAAACgEAAA8AAABkcnMvZG93bnJl&#10;di54bWxMj0FPwzAMhe9I/IfISNxYOjTKKE0nNMSkcWPdZbe0MW21xKmarCv/Hk+aBDfb7+n5e/lq&#10;claMOITOk4L5LAGBVHvTUaNgX348LEGEqMlo6wkV/GCAVXF7k+vM+DN94biLjeAQCplW0MbYZ1KG&#10;ukWnw8z3SKx9+8HpyOvQSDPoM4c7Kx+TJJVOd8QfWt3jusX6uDs5BeVnZf169O8bdwjbTYXbfXk8&#10;KHV/N729gog4xT8zXPAZHQpmqvyJTBBWwdOCq0QFi3TJAxte0vkziOp6kUUu/1cofgEAAP//AwBQ&#10;SwECLQAUAAYACAAAACEAtoM4kv4AAADhAQAAEwAAAAAAAAAAAAAAAAAAAAAAW0NvbnRlbnRfVHlw&#10;ZXNdLnhtbFBLAQItABQABgAIAAAAIQA4/SH/1gAAAJQBAAALAAAAAAAAAAAAAAAAAC8BAABfcmVs&#10;cy8ucmVsc1BLAQItABQABgAIAAAAIQAvbLb+uQEAAMMDAAAOAAAAAAAAAAAAAAAAAC4CAABkcnMv&#10;ZTJvRG9jLnhtbFBLAQItABQABgAIAAAAIQCxM/7j3gAAAAoBAAAPAAAAAAAAAAAAAAAAABMEAABk&#10;cnMvZG93bnJldi54bWxQSwUGAAAAAAQABADzAAAAHgUAAAAA&#10;" strokecolor="#ed7d31 [3205]" strokeweight=".5pt">
                <v:stroke joinstyle="miter"/>
              </v:line>
            </w:pict>
          </mc:Fallback>
        </mc:AlternateContent>
      </w:r>
    </w:p>
    <w:p w:rsidR="002E10BD" w:rsidRPr="00E71E6D" w:rsidRDefault="002E10BD" w:rsidP="00824D54">
      <w:pPr>
        <w:ind w:left="540"/>
        <w:jc w:val="center"/>
        <w:rPr>
          <w:rFonts w:ascii="Book Antiqua" w:hAnsi="Book Antiqua" w:cs="Times New Roman"/>
          <w:b/>
          <w:sz w:val="28"/>
          <w:szCs w:val="28"/>
        </w:rPr>
      </w:pPr>
      <w:r w:rsidRPr="00E71E6D">
        <w:rPr>
          <w:rStyle w:val="hps"/>
          <w:rFonts w:ascii="Book Antiqua" w:hAnsi="Book Antiqua" w:cs="Times New Roman"/>
          <w:b/>
          <w:sz w:val="28"/>
          <w:szCs w:val="28"/>
        </w:rPr>
        <w:t>Ftesë</w:t>
      </w:r>
      <w:r w:rsidRPr="00E71E6D">
        <w:rPr>
          <w:rFonts w:ascii="Book Antiqua" w:hAnsi="Book Antiqua" w:cs="Times New Roman"/>
          <w:b/>
          <w:sz w:val="28"/>
          <w:szCs w:val="28"/>
        </w:rPr>
        <w:t xml:space="preserve"> </w:t>
      </w:r>
      <w:r w:rsidRPr="00E71E6D">
        <w:rPr>
          <w:rStyle w:val="hps"/>
          <w:rFonts w:ascii="Book Antiqua" w:hAnsi="Book Antiqua" w:cs="Times New Roman"/>
          <w:b/>
          <w:sz w:val="28"/>
          <w:szCs w:val="28"/>
        </w:rPr>
        <w:t>për</w:t>
      </w:r>
      <w:r w:rsidRPr="00E71E6D">
        <w:rPr>
          <w:rFonts w:ascii="Book Antiqua" w:hAnsi="Book Antiqua" w:cs="Times New Roman"/>
          <w:b/>
          <w:sz w:val="28"/>
          <w:szCs w:val="28"/>
        </w:rPr>
        <w:t xml:space="preserve"> p</w:t>
      </w:r>
      <w:r w:rsidRPr="00E71E6D">
        <w:rPr>
          <w:rStyle w:val="hps"/>
          <w:rFonts w:ascii="Book Antiqua" w:hAnsi="Book Antiqua" w:cs="Times New Roman"/>
          <w:b/>
          <w:sz w:val="28"/>
          <w:szCs w:val="28"/>
        </w:rPr>
        <w:t xml:space="preserve">jesëmarrje në </w:t>
      </w:r>
      <w:r w:rsidRPr="00E71E6D">
        <w:rPr>
          <w:rFonts w:ascii="Book Antiqua" w:hAnsi="Book Antiqua" w:cs="Times New Roman"/>
          <w:b/>
          <w:sz w:val="28"/>
          <w:szCs w:val="28"/>
        </w:rPr>
        <w:t>panairin “Gratë në Biznes” në Prishtinë</w:t>
      </w:r>
    </w:p>
    <w:p w:rsidR="002E10BD" w:rsidRPr="00E71E6D" w:rsidRDefault="009F2CEB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E71E6D">
        <w:rPr>
          <w:rFonts w:ascii="Book Antiqua" w:eastAsia="MS Mincho" w:hAnsi="Book Antiqua" w:cs="Times New Roman"/>
          <w:sz w:val="24"/>
          <w:szCs w:val="24"/>
        </w:rPr>
        <w:t xml:space="preserve">Me qëllim të promovimit të produkteve të 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>bizneseve të grave ndërmarrëse</w:t>
      </w:r>
      <w:r w:rsidR="00260CD7" w:rsidRPr="00E71E6D">
        <w:rPr>
          <w:rFonts w:ascii="Book Antiqua" w:eastAsia="MS Mincho" w:hAnsi="Book Antiqua" w:cs="Times New Roman"/>
          <w:sz w:val="24"/>
          <w:szCs w:val="24"/>
        </w:rPr>
        <w:t xml:space="preserve"> dhe atyre me artizanate tradicionale, 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Ministria e 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>Industris</w:t>
      </w:r>
      <w:r w:rsidR="00C26543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>, Nd</w:t>
      </w:r>
      <w:r w:rsidR="00C26543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>rmarr</w:t>
      </w:r>
      <w:r w:rsidR="00C26543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>sis</w:t>
      </w:r>
      <w:r w:rsidR="00C26543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 xml:space="preserve"> dhe 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Tregtisë përmes Agjencisë për Investime dhe Përkrahjen e Ndërmarrjeve në Kosovë (KIESA) </w:t>
      </w:r>
      <w:r w:rsidR="002E10BD" w:rsidRPr="00E71E6D">
        <w:rPr>
          <w:rFonts w:ascii="Book Antiqua" w:eastAsia="MS Mincho" w:hAnsi="Book Antiqua" w:cs="Times New Roman"/>
          <w:sz w:val="24"/>
          <w:szCs w:val="24"/>
        </w:rPr>
        <w:t xml:space="preserve">organizon </w:t>
      </w:r>
      <w:r w:rsidRPr="00E71E6D">
        <w:rPr>
          <w:rFonts w:ascii="Book Antiqua" w:eastAsia="MS Mincho" w:hAnsi="Book Antiqua" w:cs="Times New Roman"/>
          <w:sz w:val="24"/>
          <w:szCs w:val="24"/>
        </w:rPr>
        <w:t>Panairi</w:t>
      </w:r>
      <w:r w:rsidR="002E10BD" w:rsidRPr="00E71E6D">
        <w:rPr>
          <w:rFonts w:ascii="Book Antiqua" w:eastAsia="MS Mincho" w:hAnsi="Book Antiqua" w:cs="Times New Roman"/>
          <w:sz w:val="24"/>
          <w:szCs w:val="24"/>
        </w:rPr>
        <w:t>n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3A7711" w:rsidRPr="00E71E6D">
        <w:rPr>
          <w:rFonts w:ascii="Book Antiqua" w:eastAsia="MS Mincho" w:hAnsi="Book Antiqua" w:cs="Times New Roman"/>
          <w:sz w:val="24"/>
          <w:szCs w:val="24"/>
        </w:rPr>
        <w:t>“</w:t>
      </w:r>
      <w:r w:rsidR="002E10BD" w:rsidRPr="00E71E6D">
        <w:rPr>
          <w:rFonts w:ascii="Book Antiqua" w:eastAsia="MS Mincho" w:hAnsi="Book Antiqua" w:cs="Times New Roman"/>
          <w:sz w:val="24"/>
          <w:szCs w:val="24"/>
        </w:rPr>
        <w:t>Gratë në Biznes”.</w:t>
      </w:r>
    </w:p>
    <w:p w:rsidR="002E10BD" w:rsidRPr="00E71E6D" w:rsidRDefault="002E10BD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</w:p>
    <w:p w:rsidR="00062301" w:rsidRPr="00E71E6D" w:rsidRDefault="005366BB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E71E6D">
        <w:rPr>
          <w:rFonts w:ascii="Book Antiqua" w:eastAsia="MS Mincho" w:hAnsi="Book Antiqua" w:cs="Times New Roman"/>
          <w:sz w:val="24"/>
          <w:szCs w:val="24"/>
        </w:rPr>
        <w:t>Organizimi do të bëhet përmes kontraktimit të një operatori i ekonomik, i cili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do të mbulojë shpenzimet e hapësirës ekspozuese (s</w:t>
      </w:r>
      <w:r w:rsidR="0074652D" w:rsidRPr="00E71E6D">
        <w:rPr>
          <w:rFonts w:ascii="Book Antiqua" w:eastAsia="MS Mincho" w:hAnsi="Book Antiqua" w:cs="Times New Roman"/>
          <w:sz w:val="24"/>
          <w:szCs w:val="24"/>
        </w:rPr>
        <w:t>htande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), sigurimin fizik, pastrim ditor dhe çështjet tjera</w:t>
      </w:r>
      <w:r w:rsidR="00062301" w:rsidRPr="00E71E6D">
        <w:rPr>
          <w:rFonts w:ascii="Book Antiqua" w:eastAsia="MS Mincho" w:hAnsi="Book Antiqua" w:cs="Times New Roman"/>
          <w:sz w:val="24"/>
          <w:szCs w:val="24"/>
        </w:rPr>
        <w:t xml:space="preserve"> teknike rreth panairit. </w:t>
      </w:r>
    </w:p>
    <w:p w:rsidR="002E10BD" w:rsidRPr="00E71E6D" w:rsidRDefault="002E10BD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</w:p>
    <w:p w:rsidR="009F2CEB" w:rsidRPr="00E71E6D" w:rsidRDefault="002E10BD" w:rsidP="00824D54">
      <w:pPr>
        <w:spacing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E71E6D">
        <w:rPr>
          <w:rFonts w:ascii="Book Antiqua" w:eastAsia="MS Mincho" w:hAnsi="Book Antiqua" w:cs="Times New Roman"/>
          <w:sz w:val="24"/>
          <w:szCs w:val="24"/>
        </w:rPr>
        <w:t>Ndërsa</w:t>
      </w:r>
      <w:r w:rsidR="00062301" w:rsidRPr="00E71E6D">
        <w:rPr>
          <w:rFonts w:ascii="Book Antiqua" w:eastAsia="MS Mincho" w:hAnsi="Book Antiqua" w:cs="Times New Roman"/>
          <w:sz w:val="24"/>
          <w:szCs w:val="24"/>
        </w:rPr>
        <w:t xml:space="preserve"> s</w:t>
      </w:r>
      <w:r w:rsidR="00062301" w:rsidRPr="00E71E6D">
        <w:rPr>
          <w:rFonts w:ascii="Book Antiqua" w:hAnsi="Book Antiqua" w:cs="Times New Roman"/>
          <w:sz w:val="24"/>
          <w:szCs w:val="24"/>
        </w:rPr>
        <w:t>hpenzimet</w:t>
      </w:r>
      <w:r w:rsidR="00C01BCF" w:rsidRPr="00E71E6D">
        <w:rPr>
          <w:rFonts w:ascii="Book Antiqua" w:hAnsi="Book Antiqua" w:cs="Times New Roman"/>
          <w:sz w:val="24"/>
          <w:szCs w:val="24"/>
        </w:rPr>
        <w:t xml:space="preserve"> operative të</w:t>
      </w:r>
      <w:r w:rsidR="00062301" w:rsidRPr="00E71E6D">
        <w:rPr>
          <w:rFonts w:ascii="Book Antiqua" w:hAnsi="Book Antiqua" w:cs="Times New Roman"/>
          <w:sz w:val="24"/>
          <w:szCs w:val="24"/>
        </w:rPr>
        <w:t xml:space="preserve"> bizneseve</w:t>
      </w:r>
      <w:r w:rsidR="00E23DCC" w:rsidRPr="00E71E6D">
        <w:rPr>
          <w:rFonts w:ascii="Book Antiqua" w:hAnsi="Book Antiqua" w:cs="Times New Roman"/>
          <w:sz w:val="24"/>
          <w:szCs w:val="24"/>
        </w:rPr>
        <w:t>/OJQ</w:t>
      </w:r>
      <w:r w:rsidR="00907B5F" w:rsidRPr="00E71E6D">
        <w:rPr>
          <w:rFonts w:ascii="Book Antiqua" w:hAnsi="Book Antiqua" w:cs="Times New Roman"/>
          <w:sz w:val="24"/>
          <w:szCs w:val="24"/>
        </w:rPr>
        <w:t xml:space="preserve"> </w:t>
      </w:r>
      <w:r w:rsidR="00062301" w:rsidRPr="00E71E6D">
        <w:rPr>
          <w:rFonts w:ascii="Book Antiqua" w:hAnsi="Book Antiqua" w:cs="Times New Roman"/>
          <w:sz w:val="24"/>
          <w:szCs w:val="24"/>
        </w:rPr>
        <w:t xml:space="preserve">pjesëmarrëse në panair, përfshirë 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dërgimi</w:t>
      </w:r>
      <w:r w:rsidR="00062301" w:rsidRPr="00E71E6D">
        <w:rPr>
          <w:rFonts w:ascii="Book Antiqua" w:eastAsia="MS Mincho" w:hAnsi="Book Antiqua" w:cs="Times New Roman"/>
          <w:sz w:val="24"/>
          <w:szCs w:val="24"/>
        </w:rPr>
        <w:t>n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/sjellj</w:t>
      </w:r>
      <w:r w:rsidR="00062301" w:rsidRPr="00E71E6D">
        <w:rPr>
          <w:rFonts w:ascii="Book Antiqua" w:eastAsia="MS Mincho" w:hAnsi="Book Antiqua" w:cs="Times New Roman"/>
          <w:sz w:val="24"/>
          <w:szCs w:val="24"/>
        </w:rPr>
        <w:t>en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e produkteve</w:t>
      </w:r>
      <w:r w:rsidR="00062301" w:rsidRPr="00E71E6D">
        <w:rPr>
          <w:rFonts w:ascii="Book Antiqua" w:eastAsia="MS Mincho" w:hAnsi="Book Antiqua" w:cs="Times New Roman"/>
          <w:sz w:val="24"/>
          <w:szCs w:val="24"/>
        </w:rPr>
        <w:t xml:space="preserve"> në panair, transportin dhe ushqimin e pjesëmarrëseve, 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etj. do </w:t>
      </w:r>
      <w:r w:rsidR="00062301" w:rsidRPr="00E71E6D">
        <w:rPr>
          <w:rFonts w:ascii="Book Antiqua" w:eastAsia="MS Mincho" w:hAnsi="Book Antiqua" w:cs="Times New Roman"/>
          <w:sz w:val="24"/>
          <w:szCs w:val="24"/>
        </w:rPr>
        <w:t xml:space="preserve"> të mbulohen 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nga </w:t>
      </w:r>
      <w:r w:rsidRPr="00E71E6D">
        <w:rPr>
          <w:rFonts w:ascii="Book Antiqua" w:eastAsia="MS Mincho" w:hAnsi="Book Antiqua" w:cs="Times New Roman"/>
          <w:sz w:val="24"/>
          <w:szCs w:val="24"/>
        </w:rPr>
        <w:t>pjesëmarrëset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n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k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t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panair.</w:t>
      </w:r>
    </w:p>
    <w:p w:rsidR="009C16A9" w:rsidRPr="00E71E6D" w:rsidRDefault="009F2CEB" w:rsidP="00824D54">
      <w:pPr>
        <w:spacing w:line="240" w:lineRule="auto"/>
        <w:ind w:left="540"/>
        <w:jc w:val="both"/>
        <w:rPr>
          <w:rFonts w:ascii="Book Antiqua" w:eastAsia="MS Mincho" w:hAnsi="Book Antiqua" w:cs="Times New Roman"/>
          <w:color w:val="000000" w:themeColor="text1"/>
          <w:sz w:val="24"/>
          <w:szCs w:val="24"/>
        </w:rPr>
      </w:pPr>
      <w:r w:rsidRPr="00E71E6D">
        <w:rPr>
          <w:rFonts w:ascii="Book Antiqua" w:eastAsia="MS Mincho" w:hAnsi="Book Antiqua" w:cs="Times New Roman"/>
          <w:sz w:val="24"/>
          <w:szCs w:val="24"/>
        </w:rPr>
        <w:t>Panairi mbahet më</w:t>
      </w:r>
      <w:r w:rsidR="00F314F0" w:rsidRPr="00E71E6D">
        <w:rPr>
          <w:rFonts w:ascii="Book Antiqua" w:eastAsia="MS Mincho" w:hAnsi="Book Antiqua" w:cs="Times New Roman"/>
          <w:sz w:val="24"/>
          <w:szCs w:val="24"/>
        </w:rPr>
        <w:t xml:space="preserve"> datë </w:t>
      </w:r>
      <w:r w:rsidR="002C243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13</w:t>
      </w:r>
      <w:r w:rsidR="006A434A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,</w:t>
      </w:r>
      <w:r w:rsidR="002C243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 14 dhe 15</w:t>
      </w:r>
      <w:r w:rsidR="006A434A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 </w:t>
      </w:r>
      <w:r w:rsidR="002C243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k</w:t>
      </w:r>
      <w:r w:rsidR="006A434A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orrik </w:t>
      </w:r>
      <w:r w:rsidR="004E296E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2023</w:t>
      </w:r>
      <w:r w:rsidR="0012529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,</w:t>
      </w:r>
      <w:r w:rsidR="007E194F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 </w:t>
      </w:r>
      <w:r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duke filluar nga</w:t>
      </w:r>
      <w:r w:rsidR="00AD31F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 ora</w:t>
      </w:r>
      <w:r w:rsidR="00C01BCF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 9</w:t>
      </w:r>
      <w:r w:rsidR="00AD31F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:</w:t>
      </w:r>
      <w:r w:rsidR="008C0030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00 </w:t>
      </w:r>
      <w:r w:rsidR="00AD31F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deri në</w:t>
      </w:r>
      <w:r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 ora 18.00</w:t>
      </w:r>
      <w:r w:rsidR="005366BB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, </w:t>
      </w:r>
      <w:r w:rsidR="009C16A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n</w:t>
      </w:r>
      <w:r w:rsidR="00AD31F9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ë</w:t>
      </w:r>
      <w:r w:rsidR="00F314F0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 sheshin </w:t>
      </w:r>
      <w:r w:rsidR="00C01BCF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Zahir Pajaziti, </w:t>
      </w:r>
      <w:r w:rsidR="006A434A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 xml:space="preserve">në </w:t>
      </w:r>
      <w:r w:rsidR="00C01BCF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Prishtin</w:t>
      </w:r>
      <w:r w:rsidR="00C26543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ë</w:t>
      </w:r>
      <w:r w:rsidR="00C01BCF" w:rsidRPr="00E71E6D">
        <w:rPr>
          <w:rFonts w:ascii="Book Antiqua" w:eastAsia="MS Mincho" w:hAnsi="Book Antiqua" w:cs="Times New Roman"/>
          <w:color w:val="000000" w:themeColor="text1"/>
          <w:sz w:val="24"/>
          <w:szCs w:val="24"/>
        </w:rPr>
        <w:t>.</w:t>
      </w:r>
    </w:p>
    <w:p w:rsidR="002C2439" w:rsidRPr="00E71E6D" w:rsidRDefault="005366BB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E71E6D">
        <w:rPr>
          <w:rFonts w:ascii="Book Antiqua" w:eastAsia="MS Mincho" w:hAnsi="Book Antiqua" w:cs="Times New Roman"/>
          <w:sz w:val="24"/>
          <w:szCs w:val="24"/>
        </w:rPr>
        <w:t xml:space="preserve">Ftojmë të gjitha </w:t>
      </w:r>
      <w:r w:rsidR="00635B37" w:rsidRPr="00E71E6D">
        <w:rPr>
          <w:rFonts w:ascii="Book Antiqua" w:eastAsia="MS Mincho" w:hAnsi="Book Antiqua" w:cs="Times New Roman"/>
          <w:sz w:val="24"/>
          <w:szCs w:val="24"/>
        </w:rPr>
        <w:t xml:space="preserve">bizneset 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e regjistruara </w:t>
      </w:r>
      <w:r w:rsidR="00E23DCC" w:rsidRPr="00E71E6D">
        <w:rPr>
          <w:rFonts w:ascii="Book Antiqua" w:eastAsia="MS Mincho" w:hAnsi="Book Antiqua" w:cs="Times New Roman"/>
          <w:sz w:val="24"/>
          <w:szCs w:val="24"/>
        </w:rPr>
        <w:t xml:space="preserve">/ OJQ 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në Kosovë </w:t>
      </w:r>
      <w:r w:rsidR="00635B37" w:rsidRPr="00E71E6D">
        <w:rPr>
          <w:rFonts w:ascii="Book Antiqua" w:eastAsia="MS Mincho" w:hAnsi="Book Antiqua" w:cs="Times New Roman"/>
          <w:sz w:val="24"/>
          <w:szCs w:val="24"/>
        </w:rPr>
        <w:t>me pronar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e</w:t>
      </w:r>
      <w:r w:rsidR="00635B37"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apo bashkëpronare </w:t>
      </w:r>
      <w:r w:rsidR="00635B37" w:rsidRPr="00E71E6D">
        <w:rPr>
          <w:rFonts w:ascii="Book Antiqua" w:eastAsia="MS Mincho" w:hAnsi="Book Antiqua" w:cs="Times New Roman"/>
          <w:sz w:val="24"/>
          <w:szCs w:val="24"/>
        </w:rPr>
        <w:t>të gjinisë femërore</w:t>
      </w:r>
      <w:r w:rsidR="00260CD7" w:rsidRPr="00E71E6D">
        <w:rPr>
          <w:rFonts w:ascii="Book Antiqua" w:eastAsia="MS Mincho" w:hAnsi="Book Antiqua" w:cs="Times New Roman"/>
          <w:sz w:val="24"/>
          <w:szCs w:val="24"/>
        </w:rPr>
        <w:t xml:space="preserve"> dhe atyre me artizanate tradicionale, </w:t>
      </w:r>
      <w:r w:rsidR="008F5F15" w:rsidRPr="00E71E6D">
        <w:rPr>
          <w:rFonts w:ascii="Book Antiqua" w:eastAsia="MS Mincho" w:hAnsi="Book Antiqua" w:cs="Times New Roman"/>
          <w:sz w:val="24"/>
          <w:szCs w:val="24"/>
        </w:rPr>
        <w:t xml:space="preserve">që dëshirojnë të aplikojnë për të marrë pjesë në 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k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t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8F5F15" w:rsidRPr="00E71E6D">
        <w:rPr>
          <w:rFonts w:ascii="Book Antiqua" w:eastAsia="MS Mincho" w:hAnsi="Book Antiqua" w:cs="Times New Roman"/>
          <w:sz w:val="24"/>
          <w:szCs w:val="24"/>
        </w:rPr>
        <w:t>panair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. </w:t>
      </w:r>
    </w:p>
    <w:p w:rsidR="002E10BD" w:rsidRPr="00E71E6D" w:rsidRDefault="002E10BD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</w:p>
    <w:p w:rsidR="008F5F15" w:rsidRPr="00E71E6D" w:rsidRDefault="005366BB" w:rsidP="00824D54">
      <w:pPr>
        <w:spacing w:after="0" w:line="240" w:lineRule="auto"/>
        <w:ind w:left="540"/>
        <w:jc w:val="both"/>
        <w:rPr>
          <w:rFonts w:ascii="Book Antiqua" w:hAnsi="Book Antiqua" w:cs="Times New Roman"/>
          <w:color w:val="0070C0"/>
          <w:sz w:val="24"/>
          <w:szCs w:val="24"/>
        </w:rPr>
      </w:pPr>
      <w:r w:rsidRPr="00E71E6D">
        <w:rPr>
          <w:rFonts w:ascii="Book Antiqua" w:eastAsia="MS Mincho" w:hAnsi="Book Antiqua" w:cs="Times New Roman"/>
          <w:sz w:val="24"/>
          <w:szCs w:val="24"/>
        </w:rPr>
        <w:t>Aplikimi bëhet duke plotësuar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aplikacionin dhe se bashku me dokumentet e k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rkuara </w:t>
      </w:r>
      <w:r w:rsidR="00260CD7" w:rsidRPr="00E71E6D">
        <w:rPr>
          <w:rFonts w:ascii="Book Antiqua" w:eastAsia="MS Mincho" w:hAnsi="Book Antiqua" w:cs="Times New Roman"/>
          <w:sz w:val="24"/>
          <w:szCs w:val="24"/>
        </w:rPr>
        <w:t xml:space="preserve">me poshtë 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>duhet</w:t>
      </w:r>
      <w:r w:rsidR="008F5F15" w:rsidRPr="00E71E6D">
        <w:rPr>
          <w:rFonts w:ascii="Book Antiqua" w:eastAsia="MS Mincho" w:hAnsi="Book Antiqua" w:cs="Times New Roman"/>
          <w:sz w:val="24"/>
          <w:szCs w:val="24"/>
        </w:rPr>
        <w:t xml:space="preserve"> t</w:t>
      </w:r>
      <w:r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8F5F15" w:rsidRPr="00E71E6D">
        <w:rPr>
          <w:rFonts w:ascii="Book Antiqua" w:eastAsia="MS Mincho" w:hAnsi="Book Antiqua" w:cs="Times New Roman"/>
          <w:sz w:val="24"/>
          <w:szCs w:val="24"/>
        </w:rPr>
        <w:t xml:space="preserve"> dërgo</w:t>
      </w:r>
      <w:r w:rsidR="00907B5F" w:rsidRPr="00E71E6D">
        <w:rPr>
          <w:rFonts w:ascii="Book Antiqua" w:eastAsia="MS Mincho" w:hAnsi="Book Antiqua" w:cs="Times New Roman"/>
          <w:sz w:val="24"/>
          <w:szCs w:val="24"/>
        </w:rPr>
        <w:t>het</w:t>
      </w:r>
      <w:r w:rsidR="009F2CEB"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2E10BD" w:rsidRPr="00E71E6D">
        <w:rPr>
          <w:rFonts w:ascii="Book Antiqua" w:eastAsia="MS Mincho" w:hAnsi="Book Antiqua" w:cs="Times New Roman"/>
          <w:sz w:val="24"/>
          <w:szCs w:val="24"/>
        </w:rPr>
        <w:t>në formë elektronike në email adresën:</w:t>
      </w:r>
      <w:r w:rsidR="002E10BD" w:rsidRPr="00E71E6D">
        <w:rPr>
          <w:rFonts w:ascii="Book Antiqua" w:hAnsi="Book Antiqua" w:cs="Times New Roman"/>
          <w:color w:val="0070C0"/>
          <w:sz w:val="24"/>
          <w:szCs w:val="24"/>
        </w:rPr>
        <w:t xml:space="preserve"> </w:t>
      </w:r>
      <w:hyperlink r:id="rId10" w:history="1">
        <w:r w:rsidR="002E10BD" w:rsidRPr="00E71E6D">
          <w:rPr>
            <w:rStyle w:val="Hyperlink"/>
            <w:rFonts w:ascii="Book Antiqua" w:hAnsi="Book Antiqua" w:cs="Times New Roman"/>
            <w:sz w:val="24"/>
            <w:szCs w:val="24"/>
          </w:rPr>
          <w:t>sme.kiesa@rks-gov.net</w:t>
        </w:r>
      </w:hyperlink>
      <w:r w:rsidR="002E10BD" w:rsidRPr="00E71E6D">
        <w:rPr>
          <w:rStyle w:val="Hyperlink"/>
          <w:rFonts w:ascii="Book Antiqua" w:hAnsi="Book Antiqua" w:cs="Times New Roman"/>
          <w:sz w:val="24"/>
          <w:szCs w:val="24"/>
        </w:rPr>
        <w:t xml:space="preserve">  </w:t>
      </w:r>
      <w:r w:rsidR="002E10BD" w:rsidRPr="00E71E6D">
        <w:rPr>
          <w:rFonts w:ascii="Book Antiqua" w:eastAsia="MS Mincho" w:hAnsi="Book Antiqua" w:cs="Times New Roman"/>
          <w:sz w:val="24"/>
          <w:szCs w:val="24"/>
        </w:rPr>
        <w:t xml:space="preserve">deri 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më </w:t>
      </w:r>
      <w:r w:rsidR="002E10BD" w:rsidRPr="00E71E6D">
        <w:rPr>
          <w:rFonts w:ascii="Book Antiqua" w:eastAsia="MS Mincho" w:hAnsi="Book Antiqua" w:cs="Times New Roman"/>
          <w:sz w:val="24"/>
          <w:szCs w:val="24"/>
        </w:rPr>
        <w:t>03</w:t>
      </w:r>
      <w:r w:rsidR="0091761A" w:rsidRPr="00E71E6D">
        <w:rPr>
          <w:rFonts w:ascii="Book Antiqua" w:eastAsia="MS Mincho" w:hAnsi="Book Antiqua" w:cs="Times New Roman"/>
          <w:sz w:val="24"/>
          <w:szCs w:val="24"/>
        </w:rPr>
        <w:t>/07</w:t>
      </w:r>
      <w:r w:rsidR="00BC3383" w:rsidRPr="00E71E6D">
        <w:rPr>
          <w:rFonts w:ascii="Book Antiqua" w:eastAsia="MS Mincho" w:hAnsi="Book Antiqua" w:cs="Times New Roman"/>
          <w:sz w:val="24"/>
          <w:szCs w:val="24"/>
        </w:rPr>
        <w:t>/</w:t>
      </w:r>
      <w:r w:rsidR="004E296E" w:rsidRPr="00E71E6D">
        <w:rPr>
          <w:rFonts w:ascii="Book Antiqua" w:eastAsia="MS Mincho" w:hAnsi="Book Antiqua" w:cs="Times New Roman"/>
          <w:sz w:val="24"/>
          <w:szCs w:val="24"/>
        </w:rPr>
        <w:t>2023</w:t>
      </w:r>
      <w:r w:rsidR="002C2439"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Pr="00E71E6D">
        <w:rPr>
          <w:rFonts w:ascii="Book Antiqua" w:hAnsi="Book Antiqua" w:cs="Times New Roman"/>
          <w:sz w:val="24"/>
          <w:szCs w:val="24"/>
        </w:rPr>
        <w:t xml:space="preserve">në </w:t>
      </w:r>
      <w:r w:rsidR="002C2439" w:rsidRPr="00E71E6D">
        <w:rPr>
          <w:rFonts w:ascii="Book Antiqua" w:hAnsi="Book Antiqua" w:cs="Times New Roman"/>
          <w:sz w:val="24"/>
          <w:szCs w:val="24"/>
        </w:rPr>
        <w:t>ora 16:00</w:t>
      </w:r>
      <w:r w:rsidR="002E10BD" w:rsidRPr="00E71E6D">
        <w:rPr>
          <w:rFonts w:ascii="Book Antiqua" w:hAnsi="Book Antiqua" w:cs="Times New Roman"/>
          <w:color w:val="0070C0"/>
          <w:sz w:val="24"/>
          <w:szCs w:val="24"/>
        </w:rPr>
        <w:t>.</w:t>
      </w:r>
    </w:p>
    <w:p w:rsidR="002E10BD" w:rsidRPr="00E71E6D" w:rsidRDefault="002E10BD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</w:p>
    <w:p w:rsidR="00E71E6D" w:rsidRDefault="00A50584" w:rsidP="00824D54">
      <w:pPr>
        <w:spacing w:after="0" w:line="240" w:lineRule="auto"/>
        <w:ind w:left="540"/>
        <w:jc w:val="both"/>
        <w:rPr>
          <w:rFonts w:ascii="Book Antiqua" w:eastAsia="MS Mincho" w:hAnsi="Book Antiqua" w:cs="Times New Roman"/>
          <w:sz w:val="24"/>
          <w:szCs w:val="24"/>
        </w:rPr>
      </w:pPr>
      <w:r w:rsidRPr="00E71E6D">
        <w:rPr>
          <w:rFonts w:ascii="Book Antiqua" w:eastAsia="MS Mincho" w:hAnsi="Book Antiqua" w:cs="Times New Roman"/>
          <w:sz w:val="24"/>
          <w:szCs w:val="24"/>
        </w:rPr>
        <w:t>N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C637EA" w:rsidRPr="00E71E6D">
        <w:rPr>
          <w:rFonts w:ascii="Book Antiqua" w:eastAsia="MS Mincho" w:hAnsi="Book Antiqua" w:cs="Times New Roman"/>
          <w:sz w:val="24"/>
          <w:szCs w:val="24"/>
        </w:rPr>
        <w:t>momentin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e aplikimit subjekti pranon t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gjitha p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>rgjegj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>sit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>, obligimet, kriteret dhe detyrat e parapara me legjislacionin n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fuqi dhe kriteret e parapara n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k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>t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thirrje. Aplikacioni p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>r aplikim mund t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merret n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 xml:space="preserve"> M</w:t>
      </w:r>
      <w:r w:rsidRPr="00E71E6D">
        <w:rPr>
          <w:rFonts w:ascii="Book Antiqua" w:eastAsia="MS Mincho" w:hAnsi="Book Antiqua" w:cs="Times New Roman"/>
          <w:sz w:val="24"/>
          <w:szCs w:val="24"/>
        </w:rPr>
        <w:t>I</w:t>
      </w:r>
      <w:r w:rsidR="00C01BCF" w:rsidRPr="00E71E6D">
        <w:rPr>
          <w:rFonts w:ascii="Book Antiqua" w:eastAsia="MS Mincho" w:hAnsi="Book Antiqua" w:cs="Times New Roman"/>
          <w:sz w:val="24"/>
          <w:szCs w:val="24"/>
        </w:rPr>
        <w:t>NT</w:t>
      </w:r>
      <w:r w:rsidR="002E10BD" w:rsidRPr="00E71E6D">
        <w:rPr>
          <w:rFonts w:ascii="Book Antiqua" w:eastAsia="MS Mincho" w:hAnsi="Book Antiqua" w:cs="Times New Roman"/>
          <w:sz w:val="24"/>
          <w:szCs w:val="24"/>
        </w:rPr>
        <w:t>/KIESA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apo t</w:t>
      </w:r>
      <w:r w:rsidR="00071207" w:rsidRPr="00E71E6D">
        <w:rPr>
          <w:rFonts w:ascii="Book Antiqua" w:eastAsia="MS Mincho" w:hAnsi="Book Antiqua" w:cs="Times New Roman"/>
          <w:sz w:val="24"/>
          <w:szCs w:val="24"/>
        </w:rPr>
        <w:t>ë</w:t>
      </w:r>
      <w:r w:rsidR="00ED4DF8"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  <w:r w:rsidR="008F5F15" w:rsidRPr="00E71E6D">
        <w:rPr>
          <w:rFonts w:ascii="Book Antiqua" w:eastAsia="MS Mincho" w:hAnsi="Book Antiqua" w:cs="Times New Roman"/>
          <w:sz w:val="24"/>
          <w:szCs w:val="24"/>
        </w:rPr>
        <w:t>shkarkohet nga faqet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e internetit</w:t>
      </w:r>
      <w:r w:rsidR="00E71E6D" w:rsidRPr="00E71E6D">
        <w:rPr>
          <w:rFonts w:ascii="Book Antiqua" w:eastAsia="MS Mincho" w:hAnsi="Book Antiqua" w:cs="Times New Roman"/>
          <w:sz w:val="24"/>
          <w:szCs w:val="24"/>
        </w:rPr>
        <w:t>:</w:t>
      </w:r>
      <w:r w:rsidRPr="00E71E6D">
        <w:rPr>
          <w:rFonts w:ascii="Book Antiqua" w:eastAsia="MS Mincho" w:hAnsi="Book Antiqua" w:cs="Times New Roman"/>
          <w:sz w:val="24"/>
          <w:szCs w:val="24"/>
        </w:rPr>
        <w:t xml:space="preserve"> </w:t>
      </w:r>
    </w:p>
    <w:p w:rsidR="00E71E6D" w:rsidRPr="00E71E6D" w:rsidRDefault="00E71E6D" w:rsidP="002E10BD">
      <w:pPr>
        <w:spacing w:after="0" w:line="240" w:lineRule="auto"/>
        <w:ind w:left="540" w:right="720"/>
        <w:jc w:val="both"/>
        <w:rPr>
          <w:rFonts w:ascii="Book Antiqua" w:eastAsia="MS Mincho" w:hAnsi="Book Antiqua" w:cs="Times New Roman"/>
          <w:sz w:val="24"/>
          <w:szCs w:val="24"/>
        </w:rPr>
      </w:pPr>
    </w:p>
    <w:p w:rsidR="00E71E6D" w:rsidRPr="00E71E6D" w:rsidRDefault="00E71E6D" w:rsidP="00E71E6D">
      <w:pPr>
        <w:spacing w:after="0" w:line="240" w:lineRule="auto"/>
        <w:ind w:left="720" w:right="72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sym w:font="Symbol" w:char="F0DE"/>
      </w:r>
      <w:r w:rsidRPr="00E71E6D">
        <w:rPr>
          <w:rFonts w:ascii="Book Antiqua" w:hAnsi="Book Antiqua" w:cs="Times New Roman"/>
          <w:sz w:val="24"/>
          <w:szCs w:val="24"/>
        </w:rPr>
        <w:t xml:space="preserve"> </w:t>
      </w:r>
      <w:hyperlink r:id="rId11" w:history="1">
        <w:r w:rsidRPr="00E71E6D">
          <w:rPr>
            <w:rStyle w:val="Hyperlink"/>
            <w:rFonts w:ascii="Book Antiqua" w:hAnsi="Book Antiqua" w:cs="Times New Roman"/>
            <w:sz w:val="24"/>
            <w:szCs w:val="24"/>
          </w:rPr>
          <w:t>https://mint.rks-gov.net/</w:t>
        </w:r>
      </w:hyperlink>
    </w:p>
    <w:p w:rsidR="008F5F15" w:rsidRPr="00E71E6D" w:rsidRDefault="00E71E6D" w:rsidP="00E71E6D">
      <w:pPr>
        <w:spacing w:after="0" w:line="240" w:lineRule="auto"/>
        <w:ind w:left="720" w:right="720"/>
        <w:jc w:val="both"/>
        <w:rPr>
          <w:rStyle w:val="Hyperlink"/>
          <w:rFonts w:ascii="Book Antiqua" w:eastAsia="MS Mincho" w:hAnsi="Book Antiqua" w:cs="Times New Roman"/>
          <w:color w:val="auto"/>
          <w:sz w:val="24"/>
          <w:szCs w:val="24"/>
          <w:u w:val="none"/>
        </w:rPr>
      </w:pPr>
      <w:r w:rsidRPr="00E71E6D">
        <w:rPr>
          <w:rFonts w:ascii="Book Antiqua" w:hAnsi="Book Antiqua" w:cs="Times New Roman"/>
          <w:sz w:val="24"/>
          <w:szCs w:val="24"/>
        </w:rPr>
        <w:t xml:space="preserve"> </w:t>
      </w:r>
      <w:r w:rsidRPr="00E71E6D">
        <w:rPr>
          <w:rFonts w:ascii="Book Antiqua" w:hAnsi="Book Antiqua" w:cs="Times New Roman"/>
          <w:sz w:val="24"/>
          <w:szCs w:val="24"/>
        </w:rPr>
        <w:sym w:font="Symbol" w:char="F0DE"/>
      </w:r>
      <w:r w:rsidRPr="00E71E6D">
        <w:rPr>
          <w:rFonts w:ascii="Book Antiqua" w:hAnsi="Book Antiqua" w:cs="Times New Roman"/>
          <w:sz w:val="24"/>
          <w:szCs w:val="24"/>
        </w:rPr>
        <w:t xml:space="preserve"> </w:t>
      </w:r>
      <w:hyperlink r:id="rId12" w:history="1">
        <w:r w:rsidRPr="00E71E6D">
          <w:rPr>
            <w:rStyle w:val="Hyperlink"/>
            <w:rFonts w:ascii="Book Antiqua" w:hAnsi="Book Antiqua" w:cs="Times New Roman"/>
            <w:sz w:val="24"/>
            <w:szCs w:val="24"/>
          </w:rPr>
          <w:t>http://kiesa.rks-gov.net/</w:t>
        </w:r>
      </w:hyperlink>
      <w:r w:rsidRPr="00E71E6D">
        <w:rPr>
          <w:rFonts w:ascii="Book Antiqua" w:hAnsi="Book Antiqua" w:cs="Times New Roman"/>
          <w:sz w:val="24"/>
          <w:szCs w:val="24"/>
        </w:rPr>
        <w:t xml:space="preserve"> </w:t>
      </w:r>
    </w:p>
    <w:p w:rsidR="00602A5B" w:rsidRPr="00E71E6D" w:rsidRDefault="00602A5B" w:rsidP="008F5F15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</w:p>
    <w:p w:rsidR="00E71E6D" w:rsidRDefault="00E71E6D" w:rsidP="00907B5F">
      <w:pPr>
        <w:spacing w:after="0" w:line="240" w:lineRule="auto"/>
        <w:ind w:right="720"/>
        <w:jc w:val="both"/>
        <w:rPr>
          <w:rFonts w:ascii="Book Antiqua" w:hAnsi="Book Antiqua" w:cs="Times New Roman"/>
          <w:sz w:val="24"/>
          <w:szCs w:val="24"/>
        </w:rPr>
      </w:pPr>
    </w:p>
    <w:p w:rsidR="00E71E6D" w:rsidRDefault="00E71E6D" w:rsidP="00907B5F">
      <w:pPr>
        <w:spacing w:after="0" w:line="240" w:lineRule="auto"/>
        <w:ind w:right="720"/>
        <w:jc w:val="both"/>
        <w:rPr>
          <w:rFonts w:ascii="Book Antiqua" w:hAnsi="Book Antiqua" w:cs="Times New Roman"/>
          <w:sz w:val="24"/>
          <w:szCs w:val="24"/>
        </w:rPr>
      </w:pPr>
    </w:p>
    <w:p w:rsidR="00E71E6D" w:rsidRDefault="00E71E6D" w:rsidP="00907B5F">
      <w:pPr>
        <w:spacing w:after="0" w:line="240" w:lineRule="auto"/>
        <w:ind w:right="720"/>
        <w:jc w:val="both"/>
        <w:rPr>
          <w:rFonts w:ascii="Book Antiqua" w:hAnsi="Book Antiqua" w:cs="Times New Roman"/>
          <w:sz w:val="24"/>
          <w:szCs w:val="24"/>
        </w:rPr>
      </w:pPr>
    </w:p>
    <w:p w:rsidR="00E71E6D" w:rsidRDefault="00E71E6D" w:rsidP="00824D54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714E8B" w:rsidRPr="00E71E6D" w:rsidRDefault="00714E8B" w:rsidP="00824D54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>Vëmendje:</w:t>
      </w:r>
    </w:p>
    <w:p w:rsidR="00714E8B" w:rsidRPr="00E71E6D" w:rsidRDefault="0074652D" w:rsidP="00824D5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>Në rast se</w:t>
      </w:r>
      <w:r w:rsidR="00714E8B" w:rsidRPr="00E71E6D">
        <w:rPr>
          <w:rFonts w:ascii="Book Antiqua" w:hAnsi="Book Antiqua" w:cs="Times New Roman"/>
          <w:sz w:val="24"/>
          <w:szCs w:val="24"/>
        </w:rPr>
        <w:t xml:space="preserve"> bizneset aplikues</w:t>
      </w:r>
      <w:r w:rsidR="00062301" w:rsidRPr="00E71E6D">
        <w:rPr>
          <w:rFonts w:ascii="Book Antiqua" w:hAnsi="Book Antiqua" w:cs="Times New Roman"/>
          <w:sz w:val="24"/>
          <w:szCs w:val="24"/>
        </w:rPr>
        <w:t>e</w:t>
      </w:r>
      <w:r w:rsidRPr="00E71E6D">
        <w:rPr>
          <w:rFonts w:ascii="Book Antiqua" w:hAnsi="Book Antiqua" w:cs="Times New Roman"/>
          <w:sz w:val="24"/>
          <w:szCs w:val="24"/>
        </w:rPr>
        <w:t xml:space="preserve"> nuk janë në</w:t>
      </w:r>
      <w:r w:rsidR="00714E8B" w:rsidRPr="00E71E6D">
        <w:rPr>
          <w:rFonts w:ascii="Book Antiqua" w:hAnsi="Book Antiqua" w:cs="Times New Roman"/>
          <w:sz w:val="24"/>
          <w:szCs w:val="24"/>
        </w:rPr>
        <w:t xml:space="preserve"> pronësi të gjinisë femërore apo bashkëpronësi me gjininë femëror</w:t>
      </w:r>
      <w:r w:rsidR="00582DCD" w:rsidRPr="00E71E6D">
        <w:rPr>
          <w:rFonts w:ascii="Book Antiqua" w:hAnsi="Book Antiqua" w:cs="Times New Roman"/>
          <w:sz w:val="24"/>
          <w:szCs w:val="24"/>
        </w:rPr>
        <w:t>e</w:t>
      </w:r>
      <w:r w:rsidR="00714E8B" w:rsidRPr="00E71E6D">
        <w:rPr>
          <w:rFonts w:ascii="Book Antiqua" w:hAnsi="Book Antiqua" w:cs="Times New Roman"/>
          <w:sz w:val="24"/>
          <w:szCs w:val="24"/>
        </w:rPr>
        <w:t>, atëherë nuk i lejohet të marrë pjesë në panair.</w:t>
      </w:r>
    </w:p>
    <w:p w:rsidR="00C637EA" w:rsidRPr="00E71E6D" w:rsidRDefault="00C637EA" w:rsidP="00824D5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>Vler</w:t>
      </w:r>
      <w:r w:rsidR="00062301" w:rsidRPr="00E71E6D">
        <w:rPr>
          <w:rFonts w:ascii="Book Antiqua" w:hAnsi="Book Antiqua" w:cs="Times New Roman"/>
          <w:sz w:val="24"/>
          <w:szCs w:val="24"/>
        </w:rPr>
        <w:t>ë</w:t>
      </w:r>
      <w:r w:rsidRPr="00E71E6D">
        <w:rPr>
          <w:rFonts w:ascii="Book Antiqua" w:hAnsi="Book Antiqua" w:cs="Times New Roman"/>
          <w:sz w:val="24"/>
          <w:szCs w:val="24"/>
        </w:rPr>
        <w:t>simi i aplikacioneve b</w:t>
      </w:r>
      <w:r w:rsidR="00062301" w:rsidRPr="00E71E6D">
        <w:rPr>
          <w:rFonts w:ascii="Book Antiqua" w:hAnsi="Book Antiqua" w:cs="Times New Roman"/>
          <w:sz w:val="24"/>
          <w:szCs w:val="24"/>
        </w:rPr>
        <w:t>ë</w:t>
      </w:r>
      <w:r w:rsidRPr="00E71E6D">
        <w:rPr>
          <w:rFonts w:ascii="Book Antiqua" w:hAnsi="Book Antiqua" w:cs="Times New Roman"/>
          <w:sz w:val="24"/>
          <w:szCs w:val="24"/>
        </w:rPr>
        <w:t>het nd</w:t>
      </w:r>
      <w:r w:rsidR="00062301" w:rsidRPr="00E71E6D">
        <w:rPr>
          <w:rFonts w:ascii="Book Antiqua" w:hAnsi="Book Antiqua" w:cs="Times New Roman"/>
          <w:sz w:val="24"/>
          <w:szCs w:val="24"/>
        </w:rPr>
        <w:t>ë</w:t>
      </w:r>
      <w:r w:rsidRPr="00E71E6D">
        <w:rPr>
          <w:rFonts w:ascii="Book Antiqua" w:hAnsi="Book Antiqua" w:cs="Times New Roman"/>
          <w:sz w:val="24"/>
          <w:szCs w:val="24"/>
        </w:rPr>
        <w:t xml:space="preserve">rmjet kategorive OJQ me OJQ dhe biznese me biznese. </w:t>
      </w:r>
    </w:p>
    <w:p w:rsidR="00714E8B" w:rsidRPr="00E71E6D" w:rsidRDefault="00062301" w:rsidP="00824D5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 xml:space="preserve">Numri maksimal i pjesëmarrëseve në panair do të jetë </w:t>
      </w:r>
      <w:r w:rsidR="008359FC" w:rsidRPr="00E71E6D">
        <w:rPr>
          <w:rFonts w:ascii="Book Antiqua" w:hAnsi="Book Antiqua" w:cs="Times New Roman"/>
          <w:sz w:val="24"/>
          <w:szCs w:val="24"/>
        </w:rPr>
        <w:t>4</w:t>
      </w:r>
      <w:r w:rsidRPr="00E71E6D">
        <w:rPr>
          <w:rFonts w:ascii="Book Antiqua" w:hAnsi="Book Antiqua" w:cs="Times New Roman"/>
          <w:sz w:val="24"/>
          <w:szCs w:val="24"/>
        </w:rPr>
        <w:t xml:space="preserve">0 (përfshirë OJQ dhe biznese). </w:t>
      </w:r>
    </w:p>
    <w:p w:rsidR="00E71E6D" w:rsidRDefault="00E71E6D" w:rsidP="00824D54">
      <w:pPr>
        <w:ind w:left="540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5B16BF" w:rsidRPr="00E71E6D" w:rsidRDefault="005B16BF" w:rsidP="00824D54">
      <w:pPr>
        <w:ind w:left="540"/>
        <w:jc w:val="both"/>
        <w:rPr>
          <w:rFonts w:ascii="Book Antiqua" w:hAnsi="Book Antiqua" w:cs="Times New Roman"/>
          <w:b/>
          <w:sz w:val="24"/>
          <w:szCs w:val="24"/>
        </w:rPr>
      </w:pPr>
      <w:r w:rsidRPr="00E71E6D">
        <w:rPr>
          <w:rFonts w:ascii="Book Antiqua" w:hAnsi="Book Antiqua" w:cs="Times New Roman"/>
          <w:b/>
          <w:sz w:val="24"/>
          <w:szCs w:val="24"/>
        </w:rPr>
        <w:t>Dok</w:t>
      </w:r>
      <w:r w:rsidR="001D2DBE" w:rsidRPr="00E71E6D">
        <w:rPr>
          <w:rFonts w:ascii="Book Antiqua" w:hAnsi="Book Antiqua" w:cs="Times New Roman"/>
          <w:b/>
          <w:sz w:val="24"/>
          <w:szCs w:val="24"/>
        </w:rPr>
        <w:t>u</w:t>
      </w:r>
      <w:r w:rsidR="002E10BD" w:rsidRPr="00E71E6D">
        <w:rPr>
          <w:rFonts w:ascii="Book Antiqua" w:hAnsi="Book Antiqua" w:cs="Times New Roman"/>
          <w:b/>
          <w:sz w:val="24"/>
          <w:szCs w:val="24"/>
        </w:rPr>
        <w:t xml:space="preserve">mentet e nevojshme për aplikim </w:t>
      </w:r>
      <w:r w:rsidR="001D2DBE" w:rsidRPr="00E71E6D">
        <w:rPr>
          <w:rFonts w:ascii="Book Antiqua" w:hAnsi="Book Antiqua" w:cs="Times New Roman"/>
          <w:b/>
          <w:sz w:val="24"/>
          <w:szCs w:val="24"/>
        </w:rPr>
        <w:t>të cilat duhet të sjellën nga aplikuesit janë:</w:t>
      </w:r>
    </w:p>
    <w:p w:rsidR="001B2C4E" w:rsidRPr="00E71E6D" w:rsidRDefault="00062301" w:rsidP="00824D54">
      <w:pPr>
        <w:pStyle w:val="ListParagraph"/>
        <w:numPr>
          <w:ilvl w:val="0"/>
          <w:numId w:val="2"/>
        </w:numPr>
        <w:spacing w:line="240" w:lineRule="auto"/>
        <w:ind w:left="144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>Aplikacioni i plotësuar;</w:t>
      </w:r>
    </w:p>
    <w:p w:rsidR="005B16BF" w:rsidRPr="00E71E6D" w:rsidRDefault="00062301" w:rsidP="00824D54">
      <w:pPr>
        <w:pStyle w:val="ListParagraph"/>
        <w:numPr>
          <w:ilvl w:val="0"/>
          <w:numId w:val="2"/>
        </w:numPr>
        <w:spacing w:line="240" w:lineRule="auto"/>
        <w:ind w:left="144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 xml:space="preserve">Certifikata </w:t>
      </w:r>
      <w:r w:rsidR="005B16BF" w:rsidRPr="00E71E6D">
        <w:rPr>
          <w:rFonts w:ascii="Book Antiqua" w:hAnsi="Book Antiqua" w:cs="Times New Roman"/>
          <w:sz w:val="24"/>
          <w:szCs w:val="24"/>
        </w:rPr>
        <w:t>e regjistrimit</w:t>
      </w:r>
      <w:r w:rsidR="00A67D30" w:rsidRPr="00E71E6D">
        <w:rPr>
          <w:rFonts w:ascii="Book Antiqua" w:hAnsi="Book Antiqua" w:cs="Times New Roman"/>
          <w:sz w:val="24"/>
          <w:szCs w:val="24"/>
        </w:rPr>
        <w:t xml:space="preserve"> të biznesit apo OJQ</w:t>
      </w:r>
      <w:r w:rsidR="0074652D" w:rsidRPr="00E71E6D">
        <w:rPr>
          <w:rFonts w:ascii="Book Antiqua" w:hAnsi="Book Antiqua" w:cs="Times New Roman"/>
          <w:sz w:val="24"/>
          <w:szCs w:val="24"/>
        </w:rPr>
        <w:t>-së</w:t>
      </w:r>
      <w:r w:rsidRPr="00E71E6D">
        <w:rPr>
          <w:rFonts w:ascii="Book Antiqua" w:hAnsi="Book Antiqua" w:cs="Times New Roman"/>
          <w:sz w:val="24"/>
          <w:szCs w:val="24"/>
        </w:rPr>
        <w:t>;</w:t>
      </w:r>
    </w:p>
    <w:p w:rsidR="00E1423E" w:rsidRPr="00E71E6D" w:rsidRDefault="005B16BF" w:rsidP="00824D54">
      <w:pPr>
        <w:pStyle w:val="ListParagraph"/>
        <w:numPr>
          <w:ilvl w:val="0"/>
          <w:numId w:val="2"/>
        </w:numPr>
        <w:spacing w:line="240" w:lineRule="auto"/>
        <w:ind w:left="144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 xml:space="preserve">Kopja e </w:t>
      </w:r>
      <w:r w:rsidR="001B2C4E" w:rsidRPr="00E71E6D">
        <w:rPr>
          <w:rFonts w:ascii="Book Antiqua" w:hAnsi="Book Antiqua" w:cs="Times New Roman"/>
          <w:sz w:val="24"/>
          <w:szCs w:val="24"/>
        </w:rPr>
        <w:t>letërnjoftimit</w:t>
      </w:r>
      <w:r w:rsidR="00062301" w:rsidRPr="00E71E6D">
        <w:rPr>
          <w:rFonts w:ascii="Book Antiqua" w:hAnsi="Book Antiqua" w:cs="Times New Roman"/>
          <w:sz w:val="24"/>
          <w:szCs w:val="24"/>
        </w:rPr>
        <w:t xml:space="preserve"> të pronares/</w:t>
      </w:r>
      <w:r w:rsidR="00260CD7" w:rsidRPr="00E71E6D">
        <w:rPr>
          <w:rFonts w:ascii="Book Antiqua" w:hAnsi="Book Antiqua" w:cs="Times New Roman"/>
          <w:sz w:val="24"/>
          <w:szCs w:val="24"/>
        </w:rPr>
        <w:t>pronarit</w:t>
      </w:r>
      <w:r w:rsidR="00062301" w:rsidRPr="00E71E6D">
        <w:rPr>
          <w:rFonts w:ascii="Book Antiqua" w:hAnsi="Book Antiqua" w:cs="Times New Roman"/>
          <w:sz w:val="24"/>
          <w:szCs w:val="24"/>
        </w:rPr>
        <w:t>;</w:t>
      </w:r>
    </w:p>
    <w:p w:rsidR="00E71E6D" w:rsidRDefault="00E71E6D" w:rsidP="00824D54">
      <w:pPr>
        <w:ind w:left="540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1D2DBE" w:rsidRPr="00E71E6D" w:rsidRDefault="001D2DBE" w:rsidP="00824D54">
      <w:pPr>
        <w:ind w:left="540"/>
        <w:jc w:val="both"/>
        <w:rPr>
          <w:rFonts w:ascii="Book Antiqua" w:hAnsi="Book Antiqua" w:cs="Times New Roman"/>
          <w:b/>
          <w:sz w:val="24"/>
          <w:szCs w:val="24"/>
        </w:rPr>
      </w:pPr>
      <w:r w:rsidRPr="00E71E6D">
        <w:rPr>
          <w:rFonts w:ascii="Book Antiqua" w:hAnsi="Book Antiqua" w:cs="Times New Roman"/>
          <w:b/>
          <w:sz w:val="24"/>
          <w:szCs w:val="24"/>
        </w:rPr>
        <w:t>Kriteret e vlerësimit:</w:t>
      </w:r>
    </w:p>
    <w:p w:rsidR="002C73C0" w:rsidRPr="00E71E6D" w:rsidRDefault="005E24B4" w:rsidP="00824D54">
      <w:pPr>
        <w:ind w:left="54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 xml:space="preserve">Në rast të </w:t>
      </w:r>
      <w:r w:rsidR="002E10BD" w:rsidRPr="00E71E6D">
        <w:rPr>
          <w:rFonts w:ascii="Book Antiqua" w:hAnsi="Book Antiqua" w:cs="Times New Roman"/>
          <w:sz w:val="24"/>
          <w:szCs w:val="24"/>
        </w:rPr>
        <w:t>konkurrencës,</w:t>
      </w:r>
      <w:r w:rsidRPr="00E71E6D">
        <w:rPr>
          <w:rFonts w:ascii="Book Antiqua" w:hAnsi="Book Antiqua" w:cs="Times New Roman"/>
          <w:sz w:val="24"/>
          <w:szCs w:val="24"/>
        </w:rPr>
        <w:t xml:space="preserve"> a</w:t>
      </w:r>
      <w:r w:rsidR="001D2DBE" w:rsidRPr="00E71E6D">
        <w:rPr>
          <w:rFonts w:ascii="Book Antiqua" w:hAnsi="Book Antiqua" w:cs="Times New Roman"/>
          <w:sz w:val="24"/>
          <w:szCs w:val="24"/>
        </w:rPr>
        <w:t xml:space="preserve">plikuesit do të vlerësohen </w:t>
      </w:r>
      <w:r w:rsidRPr="00E71E6D">
        <w:rPr>
          <w:rFonts w:ascii="Book Antiqua" w:hAnsi="Book Antiqua" w:cs="Times New Roman"/>
          <w:sz w:val="24"/>
          <w:szCs w:val="24"/>
        </w:rPr>
        <w:t xml:space="preserve">në mes veti </w:t>
      </w:r>
      <w:r w:rsidR="001D2DBE" w:rsidRPr="00E71E6D">
        <w:rPr>
          <w:rFonts w:ascii="Book Antiqua" w:hAnsi="Book Antiqua" w:cs="Times New Roman"/>
          <w:sz w:val="24"/>
          <w:szCs w:val="24"/>
        </w:rPr>
        <w:t>në bazë të kritereve</w:t>
      </w:r>
      <w:r w:rsidRPr="00E71E6D">
        <w:rPr>
          <w:rFonts w:ascii="Book Antiqua" w:hAnsi="Book Antiqua" w:cs="Times New Roman"/>
          <w:sz w:val="24"/>
          <w:szCs w:val="24"/>
        </w:rPr>
        <w:t xml:space="preserve"> në vijim,</w:t>
      </w:r>
      <w:r w:rsidR="001D2DBE" w:rsidRPr="00E71E6D">
        <w:rPr>
          <w:rFonts w:ascii="Book Antiqua" w:hAnsi="Book Antiqua" w:cs="Times New Roman"/>
          <w:sz w:val="24"/>
          <w:szCs w:val="24"/>
        </w:rPr>
        <w:t xml:space="preserve"> andaj </w:t>
      </w:r>
      <w:r w:rsidR="002C73C0" w:rsidRPr="00E71E6D">
        <w:rPr>
          <w:rFonts w:ascii="Book Antiqua" w:hAnsi="Book Antiqua" w:cs="Times New Roman"/>
          <w:sz w:val="24"/>
          <w:szCs w:val="24"/>
        </w:rPr>
        <w:t>nëse dokumentet në fjalë nuk dorëzohen, aplikuesit do t</w:t>
      </w:r>
      <w:r w:rsidR="00E139C2" w:rsidRPr="00E71E6D">
        <w:rPr>
          <w:rFonts w:ascii="Book Antiqua" w:hAnsi="Book Antiqua" w:cs="Times New Roman"/>
          <w:sz w:val="24"/>
          <w:szCs w:val="24"/>
        </w:rPr>
        <w:t>ë</w:t>
      </w:r>
      <w:r w:rsidR="002C73C0" w:rsidRPr="00E71E6D">
        <w:rPr>
          <w:rFonts w:ascii="Book Antiqua" w:hAnsi="Book Antiqua" w:cs="Times New Roman"/>
          <w:sz w:val="24"/>
          <w:szCs w:val="24"/>
        </w:rPr>
        <w:t xml:space="preserve"> vlerësohen me zero pikë (nës</w:t>
      </w:r>
      <w:r w:rsidR="00E237A0" w:rsidRPr="00E71E6D">
        <w:rPr>
          <w:rFonts w:ascii="Book Antiqua" w:hAnsi="Book Antiqua" w:cs="Times New Roman"/>
          <w:sz w:val="24"/>
          <w:szCs w:val="24"/>
        </w:rPr>
        <w:t xml:space="preserve">e ka konkurrence për vlerësim) apo </w:t>
      </w:r>
      <w:r w:rsidR="002C73C0" w:rsidRPr="00E71E6D">
        <w:rPr>
          <w:rFonts w:ascii="Book Antiqua" w:hAnsi="Book Antiqua" w:cs="Times New Roman"/>
          <w:sz w:val="24"/>
          <w:szCs w:val="24"/>
        </w:rPr>
        <w:t>nëse tejkalohe</w:t>
      </w:r>
      <w:r w:rsidR="00E237A0" w:rsidRPr="00E71E6D">
        <w:rPr>
          <w:rFonts w:ascii="Book Antiqua" w:hAnsi="Book Antiqua" w:cs="Times New Roman"/>
          <w:sz w:val="24"/>
          <w:szCs w:val="24"/>
        </w:rPr>
        <w:t>t</w:t>
      </w:r>
      <w:r w:rsidR="002C73C0" w:rsidRPr="00E71E6D">
        <w:rPr>
          <w:rFonts w:ascii="Book Antiqua" w:hAnsi="Book Antiqua" w:cs="Times New Roman"/>
          <w:sz w:val="24"/>
          <w:szCs w:val="24"/>
        </w:rPr>
        <w:t xml:space="preserve"> numri i planifikuar i shtandeve.</w:t>
      </w:r>
    </w:p>
    <w:p w:rsidR="001D2DBE" w:rsidRPr="00E71E6D" w:rsidRDefault="002C73C0" w:rsidP="00824D54">
      <w:pPr>
        <w:pBdr>
          <w:bottom w:val="single" w:sz="4" w:space="1" w:color="auto"/>
        </w:pBdr>
        <w:tabs>
          <w:tab w:val="left" w:pos="9540"/>
        </w:tabs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 xml:space="preserve">Dokumentet: </w:t>
      </w:r>
      <w:r w:rsidR="001D2DBE" w:rsidRPr="00E71E6D">
        <w:rPr>
          <w:rFonts w:ascii="Book Antiqua" w:hAnsi="Book Antiqua" w:cs="Times New Roman"/>
          <w:sz w:val="24"/>
          <w:szCs w:val="24"/>
        </w:rPr>
        <w:t xml:space="preserve"> </w:t>
      </w:r>
    </w:p>
    <w:p w:rsidR="001D2DBE" w:rsidRPr="00E71E6D" w:rsidRDefault="001D2DBE" w:rsidP="00824D5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line="240" w:lineRule="auto"/>
        <w:ind w:left="144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>Numri më i lart</w:t>
      </w:r>
      <w:r w:rsidR="004E296E" w:rsidRPr="00E71E6D">
        <w:rPr>
          <w:rFonts w:ascii="Book Antiqua" w:hAnsi="Book Antiqua" w:cs="Times New Roman"/>
          <w:sz w:val="24"/>
          <w:szCs w:val="24"/>
        </w:rPr>
        <w:t>ë i të punësuarve për vitin 2022</w:t>
      </w:r>
      <w:r w:rsidRPr="00E71E6D">
        <w:rPr>
          <w:rFonts w:ascii="Book Antiqua" w:hAnsi="Book Antiqua" w:cs="Times New Roman"/>
          <w:sz w:val="24"/>
          <w:szCs w:val="24"/>
        </w:rPr>
        <w:tab/>
      </w:r>
      <w:r w:rsidRPr="00E71E6D">
        <w:rPr>
          <w:rFonts w:ascii="Book Antiqua" w:hAnsi="Book Antiqua" w:cs="Times New Roman"/>
          <w:sz w:val="24"/>
          <w:szCs w:val="24"/>
        </w:rPr>
        <w:tab/>
      </w:r>
      <w:r w:rsidRPr="00E71E6D">
        <w:rPr>
          <w:rFonts w:ascii="Book Antiqua" w:hAnsi="Book Antiqua" w:cs="Times New Roman"/>
          <w:sz w:val="24"/>
          <w:szCs w:val="24"/>
        </w:rPr>
        <w:tab/>
      </w:r>
      <w:r w:rsidRPr="00E71E6D">
        <w:rPr>
          <w:rFonts w:ascii="Book Antiqua" w:hAnsi="Book Antiqua" w:cs="Times New Roman"/>
          <w:sz w:val="24"/>
          <w:szCs w:val="24"/>
        </w:rPr>
        <w:tab/>
        <w:t xml:space="preserve">  </w:t>
      </w:r>
      <w:r w:rsidR="00E71E6D">
        <w:rPr>
          <w:rFonts w:ascii="Book Antiqua" w:hAnsi="Book Antiqua" w:cs="Times New Roman"/>
          <w:sz w:val="24"/>
          <w:szCs w:val="24"/>
        </w:rPr>
        <w:t xml:space="preserve">  </w:t>
      </w:r>
      <w:r w:rsidR="00824D54">
        <w:rPr>
          <w:rFonts w:ascii="Book Antiqua" w:hAnsi="Book Antiqua" w:cs="Times New Roman"/>
          <w:sz w:val="24"/>
          <w:szCs w:val="24"/>
        </w:rPr>
        <w:t xml:space="preserve">     </w:t>
      </w:r>
      <w:r w:rsidR="00E74E45" w:rsidRPr="00E71E6D">
        <w:rPr>
          <w:rFonts w:ascii="Book Antiqua" w:hAnsi="Book Antiqua" w:cs="Times New Roman"/>
          <w:sz w:val="24"/>
          <w:szCs w:val="24"/>
        </w:rPr>
        <w:t xml:space="preserve">  </w:t>
      </w:r>
      <w:r w:rsidR="00E237A0" w:rsidRPr="00E71E6D">
        <w:rPr>
          <w:rFonts w:ascii="Book Antiqua" w:hAnsi="Book Antiqua" w:cs="Times New Roman"/>
          <w:sz w:val="24"/>
          <w:szCs w:val="24"/>
        </w:rPr>
        <w:t>3</w:t>
      </w:r>
      <w:r w:rsidRPr="00E71E6D">
        <w:rPr>
          <w:rFonts w:ascii="Book Antiqua" w:hAnsi="Book Antiqua" w:cs="Times New Roman"/>
          <w:sz w:val="24"/>
          <w:szCs w:val="24"/>
        </w:rPr>
        <w:t>0%</w:t>
      </w:r>
    </w:p>
    <w:p w:rsidR="001D2DBE" w:rsidRPr="00824D54" w:rsidRDefault="001D2DBE" w:rsidP="00824D54">
      <w:pPr>
        <w:pStyle w:val="ListParagraph"/>
        <w:numPr>
          <w:ilvl w:val="2"/>
          <w:numId w:val="2"/>
        </w:numPr>
        <w:pBdr>
          <w:bottom w:val="single" w:sz="4" w:space="1" w:color="auto"/>
        </w:pBdr>
        <w:spacing w:line="240" w:lineRule="auto"/>
        <w:jc w:val="both"/>
        <w:rPr>
          <w:rFonts w:ascii="Book Antiqua" w:hAnsi="Book Antiqua" w:cs="Times New Roman"/>
          <w:sz w:val="20"/>
          <w:szCs w:val="20"/>
        </w:rPr>
      </w:pPr>
      <w:r w:rsidRPr="00824D54">
        <w:rPr>
          <w:rFonts w:ascii="Book Antiqua" w:hAnsi="Book Antiqua" w:cs="Times New Roman"/>
          <w:sz w:val="20"/>
          <w:szCs w:val="20"/>
        </w:rPr>
        <w:t xml:space="preserve">Dëshmi mbi numrin e të punësuarve nga </w:t>
      </w:r>
      <w:r w:rsidR="003A7711" w:rsidRPr="00824D54">
        <w:rPr>
          <w:rFonts w:ascii="Book Antiqua" w:hAnsi="Book Antiqua" w:cs="Times New Roman"/>
          <w:sz w:val="20"/>
          <w:szCs w:val="20"/>
        </w:rPr>
        <w:t xml:space="preserve">ATK-a për vitin </w:t>
      </w:r>
      <w:r w:rsidR="00E139C2" w:rsidRPr="00824D54">
        <w:rPr>
          <w:rFonts w:ascii="Book Antiqua" w:hAnsi="Book Antiqua" w:cs="Times New Roman"/>
          <w:sz w:val="20"/>
          <w:szCs w:val="20"/>
        </w:rPr>
        <w:t>2022</w:t>
      </w:r>
      <w:r w:rsidRPr="00824D54">
        <w:rPr>
          <w:rFonts w:ascii="Book Antiqua" w:hAnsi="Book Antiqua" w:cs="Times New Roman"/>
          <w:sz w:val="20"/>
          <w:szCs w:val="20"/>
        </w:rPr>
        <w:t>;</w:t>
      </w:r>
    </w:p>
    <w:p w:rsidR="00E71E6D" w:rsidRPr="00E71E6D" w:rsidRDefault="00E71E6D" w:rsidP="00824D54">
      <w:pPr>
        <w:pStyle w:val="ListParagraph"/>
        <w:pBdr>
          <w:bottom w:val="single" w:sz="4" w:space="1" w:color="auto"/>
        </w:pBdr>
        <w:spacing w:line="240" w:lineRule="auto"/>
        <w:ind w:left="2160"/>
        <w:jc w:val="both"/>
        <w:rPr>
          <w:rFonts w:ascii="Book Antiqua" w:hAnsi="Book Antiqua" w:cs="Times New Roman"/>
          <w:sz w:val="24"/>
          <w:szCs w:val="24"/>
        </w:rPr>
      </w:pPr>
    </w:p>
    <w:p w:rsidR="001D2DBE" w:rsidRPr="00E71E6D" w:rsidRDefault="001D2DBE" w:rsidP="00824D5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line="240" w:lineRule="auto"/>
        <w:ind w:left="144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>Qarkullimi më i lartë vjetor për vitin</w:t>
      </w:r>
      <w:r w:rsidR="004E296E" w:rsidRPr="00E71E6D">
        <w:rPr>
          <w:rFonts w:ascii="Book Antiqua" w:hAnsi="Book Antiqua" w:cs="Times New Roman"/>
          <w:sz w:val="24"/>
          <w:szCs w:val="24"/>
        </w:rPr>
        <w:t xml:space="preserve"> 2022</w:t>
      </w:r>
      <w:r w:rsidRPr="00E71E6D">
        <w:rPr>
          <w:rFonts w:ascii="Book Antiqua" w:hAnsi="Book Antiqua" w:cs="Times New Roman"/>
          <w:sz w:val="24"/>
          <w:szCs w:val="24"/>
        </w:rPr>
        <w:t xml:space="preserve">                                                    </w:t>
      </w:r>
      <w:r w:rsidR="00824D54">
        <w:rPr>
          <w:rFonts w:ascii="Book Antiqua" w:hAnsi="Book Antiqua" w:cs="Times New Roman"/>
          <w:sz w:val="24"/>
          <w:szCs w:val="24"/>
        </w:rPr>
        <w:t xml:space="preserve">   </w:t>
      </w:r>
      <w:r w:rsidRPr="00E71E6D">
        <w:rPr>
          <w:rFonts w:ascii="Book Antiqua" w:hAnsi="Book Antiqua" w:cs="Times New Roman"/>
          <w:sz w:val="24"/>
          <w:szCs w:val="24"/>
        </w:rPr>
        <w:t xml:space="preserve"> </w:t>
      </w:r>
      <w:r w:rsidR="00824D54">
        <w:rPr>
          <w:rFonts w:ascii="Book Antiqua" w:hAnsi="Book Antiqua" w:cs="Times New Roman"/>
          <w:sz w:val="24"/>
          <w:szCs w:val="24"/>
        </w:rPr>
        <w:t xml:space="preserve"> </w:t>
      </w:r>
      <w:r w:rsidR="00E23DCC" w:rsidRPr="00E71E6D">
        <w:rPr>
          <w:rFonts w:ascii="Book Antiqua" w:hAnsi="Book Antiqua" w:cs="Times New Roman"/>
          <w:sz w:val="24"/>
          <w:szCs w:val="24"/>
        </w:rPr>
        <w:t xml:space="preserve"> </w:t>
      </w:r>
      <w:r w:rsidR="00E237A0" w:rsidRPr="00E71E6D">
        <w:rPr>
          <w:rFonts w:ascii="Book Antiqua" w:hAnsi="Book Antiqua" w:cs="Times New Roman"/>
          <w:sz w:val="24"/>
          <w:szCs w:val="24"/>
        </w:rPr>
        <w:t>2</w:t>
      </w:r>
      <w:r w:rsidRPr="00E71E6D">
        <w:rPr>
          <w:rFonts w:ascii="Book Antiqua" w:hAnsi="Book Antiqua" w:cs="Times New Roman"/>
          <w:sz w:val="24"/>
          <w:szCs w:val="24"/>
        </w:rPr>
        <w:t>0%</w:t>
      </w:r>
    </w:p>
    <w:p w:rsidR="001D2DBE" w:rsidRPr="00824D54" w:rsidRDefault="001D2DBE" w:rsidP="00824D54">
      <w:pPr>
        <w:pStyle w:val="ListParagraph"/>
        <w:numPr>
          <w:ilvl w:val="2"/>
          <w:numId w:val="2"/>
        </w:numPr>
        <w:pBdr>
          <w:bottom w:val="single" w:sz="4" w:space="1" w:color="auto"/>
        </w:pBdr>
        <w:shd w:val="clear" w:color="auto" w:fill="FFFFFF" w:themeFill="background1"/>
        <w:spacing w:line="240" w:lineRule="auto"/>
        <w:jc w:val="both"/>
        <w:rPr>
          <w:rFonts w:ascii="Book Antiqua" w:hAnsi="Book Antiqua" w:cs="Times New Roman"/>
          <w:sz w:val="20"/>
          <w:szCs w:val="20"/>
        </w:rPr>
      </w:pPr>
      <w:r w:rsidRPr="00824D54">
        <w:rPr>
          <w:rFonts w:ascii="Book Antiqua" w:hAnsi="Book Antiqua" w:cs="Times New Roman"/>
          <w:sz w:val="20"/>
          <w:szCs w:val="20"/>
        </w:rPr>
        <w:t xml:space="preserve">Dëshmi mbi qarkullimin vjetor nga ATK-ja </w:t>
      </w:r>
      <w:r w:rsidR="003A7711" w:rsidRPr="00824D54">
        <w:rPr>
          <w:rFonts w:ascii="Book Antiqua" w:hAnsi="Book Antiqua" w:cs="Times New Roman"/>
          <w:sz w:val="20"/>
          <w:szCs w:val="20"/>
        </w:rPr>
        <w:t xml:space="preserve">për vitin </w:t>
      </w:r>
      <w:r w:rsidR="006D744B" w:rsidRPr="00824D54">
        <w:rPr>
          <w:rFonts w:ascii="Book Antiqua" w:hAnsi="Book Antiqua" w:cs="Times New Roman"/>
          <w:sz w:val="20"/>
          <w:szCs w:val="20"/>
        </w:rPr>
        <w:t>2022</w:t>
      </w:r>
      <w:r w:rsidRPr="00824D54">
        <w:rPr>
          <w:rFonts w:ascii="Book Antiqua" w:hAnsi="Book Antiqua" w:cs="Times New Roman"/>
          <w:sz w:val="20"/>
          <w:szCs w:val="20"/>
        </w:rPr>
        <w:t>;</w:t>
      </w:r>
    </w:p>
    <w:p w:rsidR="00E71E6D" w:rsidRPr="00E71E6D" w:rsidRDefault="00E71E6D" w:rsidP="002C704F">
      <w:pPr>
        <w:pStyle w:val="ListParagraph"/>
        <w:pBdr>
          <w:bottom w:val="single" w:sz="4" w:space="1" w:color="auto"/>
        </w:pBdr>
        <w:shd w:val="clear" w:color="auto" w:fill="FFFFFF" w:themeFill="background1"/>
        <w:spacing w:line="240" w:lineRule="auto"/>
        <w:ind w:left="2160"/>
        <w:jc w:val="both"/>
        <w:rPr>
          <w:rFonts w:ascii="Book Antiqua" w:hAnsi="Book Antiqua" w:cs="Times New Roman"/>
          <w:sz w:val="24"/>
          <w:szCs w:val="24"/>
        </w:rPr>
      </w:pPr>
    </w:p>
    <w:p w:rsidR="001D2DBE" w:rsidRPr="00E71E6D" w:rsidRDefault="001D2DBE" w:rsidP="00824D5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after="0" w:line="240" w:lineRule="auto"/>
        <w:ind w:left="1440"/>
        <w:jc w:val="both"/>
        <w:rPr>
          <w:rFonts w:ascii="Book Antiqua" w:hAnsi="Book Antiqua" w:cs="Times New Roman"/>
          <w:sz w:val="24"/>
          <w:szCs w:val="24"/>
        </w:rPr>
      </w:pPr>
      <w:r w:rsidRPr="00E71E6D">
        <w:rPr>
          <w:rFonts w:ascii="Book Antiqua" w:hAnsi="Book Antiqua" w:cs="Times New Roman"/>
          <w:sz w:val="24"/>
          <w:szCs w:val="24"/>
        </w:rPr>
        <w:t>Eksporti (vlera më e lartë e eksportit</w:t>
      </w:r>
      <w:r w:rsidR="004E296E" w:rsidRPr="00E71E6D">
        <w:rPr>
          <w:rFonts w:ascii="Book Antiqua" w:hAnsi="Book Antiqua" w:cs="Times New Roman"/>
          <w:sz w:val="24"/>
          <w:szCs w:val="24"/>
        </w:rPr>
        <w:t xml:space="preserve"> 2022</w:t>
      </w:r>
      <w:r w:rsidRPr="00E71E6D">
        <w:rPr>
          <w:rFonts w:ascii="Book Antiqua" w:hAnsi="Book Antiqua" w:cs="Times New Roman"/>
          <w:sz w:val="24"/>
          <w:szCs w:val="24"/>
        </w:rPr>
        <w:t xml:space="preserve">)                                                    </w:t>
      </w:r>
      <w:r w:rsidR="00E71E6D">
        <w:rPr>
          <w:rFonts w:ascii="Book Antiqua" w:hAnsi="Book Antiqua" w:cs="Times New Roman"/>
          <w:sz w:val="24"/>
          <w:szCs w:val="24"/>
        </w:rPr>
        <w:t xml:space="preserve"> </w:t>
      </w:r>
      <w:r w:rsidR="00824D54">
        <w:rPr>
          <w:rFonts w:ascii="Book Antiqua" w:hAnsi="Book Antiqua" w:cs="Times New Roman"/>
          <w:sz w:val="24"/>
          <w:szCs w:val="24"/>
        </w:rPr>
        <w:t xml:space="preserve">    </w:t>
      </w:r>
      <w:r w:rsidR="00E23DCC" w:rsidRPr="00E71E6D">
        <w:rPr>
          <w:rFonts w:ascii="Book Antiqua" w:hAnsi="Book Antiqua" w:cs="Times New Roman"/>
          <w:sz w:val="24"/>
          <w:szCs w:val="24"/>
        </w:rPr>
        <w:t xml:space="preserve"> </w:t>
      </w:r>
      <w:r w:rsidRPr="00E71E6D">
        <w:rPr>
          <w:rFonts w:ascii="Book Antiqua" w:hAnsi="Book Antiqua" w:cs="Times New Roman"/>
          <w:sz w:val="24"/>
          <w:szCs w:val="24"/>
        </w:rPr>
        <w:t>10%</w:t>
      </w:r>
    </w:p>
    <w:p w:rsidR="001D2DBE" w:rsidRPr="00824D54" w:rsidRDefault="001D2DBE" w:rsidP="00824D54">
      <w:pPr>
        <w:pStyle w:val="ListParagraph"/>
        <w:numPr>
          <w:ilvl w:val="2"/>
          <w:numId w:val="2"/>
        </w:numPr>
        <w:pBdr>
          <w:bottom w:val="single" w:sz="4" w:space="1" w:color="auto"/>
        </w:pBdr>
        <w:spacing w:line="240" w:lineRule="auto"/>
        <w:jc w:val="both"/>
        <w:rPr>
          <w:rFonts w:ascii="Book Antiqua" w:hAnsi="Book Antiqua" w:cs="Times New Roman"/>
          <w:sz w:val="20"/>
          <w:szCs w:val="20"/>
        </w:rPr>
      </w:pPr>
      <w:r w:rsidRPr="00824D54">
        <w:rPr>
          <w:rFonts w:ascii="Book Antiqua" w:hAnsi="Book Antiqua" w:cs="Times New Roman"/>
          <w:sz w:val="20"/>
          <w:szCs w:val="20"/>
        </w:rPr>
        <w:t>Dëshmi mbi eksportin nga</w:t>
      </w:r>
      <w:r w:rsidR="003A7711" w:rsidRPr="00824D54">
        <w:rPr>
          <w:rFonts w:ascii="Book Antiqua" w:hAnsi="Book Antiqua" w:cs="Times New Roman"/>
          <w:sz w:val="20"/>
          <w:szCs w:val="20"/>
        </w:rPr>
        <w:t xml:space="preserve"> Dogana e Kosovës për vitin </w:t>
      </w:r>
      <w:r w:rsidR="004E296E" w:rsidRPr="00824D54">
        <w:rPr>
          <w:rFonts w:ascii="Book Antiqua" w:hAnsi="Book Antiqua" w:cs="Times New Roman"/>
          <w:sz w:val="20"/>
          <w:szCs w:val="20"/>
        </w:rPr>
        <w:t>2022</w:t>
      </w:r>
      <w:r w:rsidR="00194552" w:rsidRPr="00824D54">
        <w:rPr>
          <w:rFonts w:ascii="Book Antiqua" w:hAnsi="Book Antiqua" w:cs="Times New Roman"/>
          <w:sz w:val="20"/>
          <w:szCs w:val="20"/>
        </w:rPr>
        <w:t xml:space="preserve"> (nëse ka)</w:t>
      </w:r>
      <w:r w:rsidRPr="00824D54">
        <w:rPr>
          <w:rFonts w:ascii="Book Antiqua" w:hAnsi="Book Antiqua" w:cs="Times New Roman"/>
          <w:sz w:val="20"/>
          <w:szCs w:val="20"/>
        </w:rPr>
        <w:t>.</w:t>
      </w:r>
    </w:p>
    <w:p w:rsidR="001D2DBE" w:rsidRPr="00E71E6D" w:rsidRDefault="001D2DBE" w:rsidP="004E3A6C">
      <w:pPr>
        <w:tabs>
          <w:tab w:val="left" w:pos="2040"/>
        </w:tabs>
        <w:jc w:val="both"/>
        <w:rPr>
          <w:rFonts w:ascii="Book Antiqua" w:hAnsi="Book Antiqua" w:cs="Times New Roman"/>
          <w:sz w:val="24"/>
          <w:szCs w:val="24"/>
        </w:rPr>
      </w:pPr>
      <w:bookmarkStart w:id="1" w:name="_GoBack"/>
      <w:bookmarkEnd w:id="1"/>
    </w:p>
    <w:sectPr w:rsidR="001D2DBE" w:rsidRPr="00E71E6D" w:rsidSect="00824D54">
      <w:pgSz w:w="11906" w:h="16838"/>
      <w:pgMar w:top="540" w:right="1016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505" w:rsidRDefault="00253505" w:rsidP="008F5F15">
      <w:pPr>
        <w:spacing w:after="0" w:line="240" w:lineRule="auto"/>
      </w:pPr>
      <w:r>
        <w:separator/>
      </w:r>
    </w:p>
  </w:endnote>
  <w:endnote w:type="continuationSeparator" w:id="0">
    <w:p w:rsidR="00253505" w:rsidRDefault="00253505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505" w:rsidRDefault="00253505" w:rsidP="008F5F15">
      <w:pPr>
        <w:spacing w:after="0" w:line="240" w:lineRule="auto"/>
      </w:pPr>
      <w:r>
        <w:separator/>
      </w:r>
    </w:p>
  </w:footnote>
  <w:footnote w:type="continuationSeparator" w:id="0">
    <w:p w:rsidR="00253505" w:rsidRDefault="00253505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20E23"/>
    <w:multiLevelType w:val="hybridMultilevel"/>
    <w:tmpl w:val="F09C3C4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58678A4"/>
    <w:multiLevelType w:val="hybridMultilevel"/>
    <w:tmpl w:val="12FC9F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74BC9"/>
    <w:multiLevelType w:val="hybridMultilevel"/>
    <w:tmpl w:val="3348C2B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05DA9"/>
    <w:rsid w:val="00007548"/>
    <w:rsid w:val="000138C9"/>
    <w:rsid w:val="00023D43"/>
    <w:rsid w:val="00030279"/>
    <w:rsid w:val="000513A6"/>
    <w:rsid w:val="00052CFA"/>
    <w:rsid w:val="0005779D"/>
    <w:rsid w:val="00057C90"/>
    <w:rsid w:val="00062301"/>
    <w:rsid w:val="00062471"/>
    <w:rsid w:val="00064054"/>
    <w:rsid w:val="00070676"/>
    <w:rsid w:val="00070C5E"/>
    <w:rsid w:val="00071207"/>
    <w:rsid w:val="000741B8"/>
    <w:rsid w:val="0007589A"/>
    <w:rsid w:val="000A6B95"/>
    <w:rsid w:val="000B4204"/>
    <w:rsid w:val="000B5804"/>
    <w:rsid w:val="000E386B"/>
    <w:rsid w:val="000E6922"/>
    <w:rsid w:val="00100DBF"/>
    <w:rsid w:val="001017DC"/>
    <w:rsid w:val="00102AA4"/>
    <w:rsid w:val="00102BA6"/>
    <w:rsid w:val="0011645F"/>
    <w:rsid w:val="00125299"/>
    <w:rsid w:val="001260D4"/>
    <w:rsid w:val="00137A8E"/>
    <w:rsid w:val="00146114"/>
    <w:rsid w:val="00151CD6"/>
    <w:rsid w:val="001549A0"/>
    <w:rsid w:val="001659B0"/>
    <w:rsid w:val="00170F39"/>
    <w:rsid w:val="001813A7"/>
    <w:rsid w:val="00194552"/>
    <w:rsid w:val="00194914"/>
    <w:rsid w:val="00194AFF"/>
    <w:rsid w:val="001A20FF"/>
    <w:rsid w:val="001B2C4E"/>
    <w:rsid w:val="001B2DE9"/>
    <w:rsid w:val="001C1489"/>
    <w:rsid w:val="001C4BD4"/>
    <w:rsid w:val="001D2DBE"/>
    <w:rsid w:val="001F4065"/>
    <w:rsid w:val="002063F3"/>
    <w:rsid w:val="00241E5B"/>
    <w:rsid w:val="00250D6A"/>
    <w:rsid w:val="00251C60"/>
    <w:rsid w:val="00253505"/>
    <w:rsid w:val="00260CD7"/>
    <w:rsid w:val="002719D9"/>
    <w:rsid w:val="00273B95"/>
    <w:rsid w:val="00287815"/>
    <w:rsid w:val="002A49ED"/>
    <w:rsid w:val="002B3745"/>
    <w:rsid w:val="002C2439"/>
    <w:rsid w:val="002C704F"/>
    <w:rsid w:val="002C73C0"/>
    <w:rsid w:val="002E10BD"/>
    <w:rsid w:val="002E21F9"/>
    <w:rsid w:val="00302C52"/>
    <w:rsid w:val="0032130C"/>
    <w:rsid w:val="0033025E"/>
    <w:rsid w:val="0033260E"/>
    <w:rsid w:val="0033280A"/>
    <w:rsid w:val="003330B0"/>
    <w:rsid w:val="003558CF"/>
    <w:rsid w:val="003606C0"/>
    <w:rsid w:val="0037626C"/>
    <w:rsid w:val="003A2C64"/>
    <w:rsid w:val="003A7711"/>
    <w:rsid w:val="003C17E1"/>
    <w:rsid w:val="003C19D8"/>
    <w:rsid w:val="003D411C"/>
    <w:rsid w:val="00402B36"/>
    <w:rsid w:val="00403306"/>
    <w:rsid w:val="004118F7"/>
    <w:rsid w:val="00434ED4"/>
    <w:rsid w:val="00483A40"/>
    <w:rsid w:val="004C62FE"/>
    <w:rsid w:val="004D06ED"/>
    <w:rsid w:val="004E296E"/>
    <w:rsid w:val="004E3A6C"/>
    <w:rsid w:val="005058AC"/>
    <w:rsid w:val="00511347"/>
    <w:rsid w:val="005366BB"/>
    <w:rsid w:val="00555A54"/>
    <w:rsid w:val="00555CA4"/>
    <w:rsid w:val="00567113"/>
    <w:rsid w:val="0057596F"/>
    <w:rsid w:val="00582DCD"/>
    <w:rsid w:val="005A0758"/>
    <w:rsid w:val="005B16BF"/>
    <w:rsid w:val="005C494A"/>
    <w:rsid w:val="005E24B4"/>
    <w:rsid w:val="005F0A39"/>
    <w:rsid w:val="00602A5B"/>
    <w:rsid w:val="0061130D"/>
    <w:rsid w:val="00616632"/>
    <w:rsid w:val="00616F9F"/>
    <w:rsid w:val="006227B0"/>
    <w:rsid w:val="006259F0"/>
    <w:rsid w:val="006264A4"/>
    <w:rsid w:val="00633CBA"/>
    <w:rsid w:val="00635B37"/>
    <w:rsid w:val="00641E42"/>
    <w:rsid w:val="0066031D"/>
    <w:rsid w:val="006715EC"/>
    <w:rsid w:val="006740B2"/>
    <w:rsid w:val="006A434A"/>
    <w:rsid w:val="006B3EB6"/>
    <w:rsid w:val="006D744B"/>
    <w:rsid w:val="006F0CC5"/>
    <w:rsid w:val="00711D2C"/>
    <w:rsid w:val="00713CBD"/>
    <w:rsid w:val="00714E8B"/>
    <w:rsid w:val="00723EE8"/>
    <w:rsid w:val="007342E0"/>
    <w:rsid w:val="00734625"/>
    <w:rsid w:val="0074652D"/>
    <w:rsid w:val="00750BAE"/>
    <w:rsid w:val="00780408"/>
    <w:rsid w:val="007A0599"/>
    <w:rsid w:val="007A41F6"/>
    <w:rsid w:val="007D5E0D"/>
    <w:rsid w:val="007E194F"/>
    <w:rsid w:val="0080081A"/>
    <w:rsid w:val="00806759"/>
    <w:rsid w:val="008070CB"/>
    <w:rsid w:val="00812330"/>
    <w:rsid w:val="008241C5"/>
    <w:rsid w:val="00824D54"/>
    <w:rsid w:val="008359FC"/>
    <w:rsid w:val="00852B7B"/>
    <w:rsid w:val="00877210"/>
    <w:rsid w:val="00893530"/>
    <w:rsid w:val="008963B6"/>
    <w:rsid w:val="008C0030"/>
    <w:rsid w:val="008C5D22"/>
    <w:rsid w:val="008D188A"/>
    <w:rsid w:val="008D1D30"/>
    <w:rsid w:val="008D50FF"/>
    <w:rsid w:val="008E3DBA"/>
    <w:rsid w:val="008F2733"/>
    <w:rsid w:val="008F5F15"/>
    <w:rsid w:val="00907B5F"/>
    <w:rsid w:val="00911D80"/>
    <w:rsid w:val="00913508"/>
    <w:rsid w:val="0091761A"/>
    <w:rsid w:val="00943097"/>
    <w:rsid w:val="009660FE"/>
    <w:rsid w:val="0097299E"/>
    <w:rsid w:val="00975876"/>
    <w:rsid w:val="00995D9C"/>
    <w:rsid w:val="009A2E0C"/>
    <w:rsid w:val="009B3E10"/>
    <w:rsid w:val="009C16A9"/>
    <w:rsid w:val="009D4C2E"/>
    <w:rsid w:val="009F2CEB"/>
    <w:rsid w:val="00A06F88"/>
    <w:rsid w:val="00A179CB"/>
    <w:rsid w:val="00A50584"/>
    <w:rsid w:val="00A53506"/>
    <w:rsid w:val="00A63254"/>
    <w:rsid w:val="00A67D30"/>
    <w:rsid w:val="00A775A2"/>
    <w:rsid w:val="00A9744C"/>
    <w:rsid w:val="00AB7BEE"/>
    <w:rsid w:val="00AD31F9"/>
    <w:rsid w:val="00B10902"/>
    <w:rsid w:val="00B31216"/>
    <w:rsid w:val="00B46F01"/>
    <w:rsid w:val="00B63CBB"/>
    <w:rsid w:val="00B93617"/>
    <w:rsid w:val="00B953C9"/>
    <w:rsid w:val="00BA60AF"/>
    <w:rsid w:val="00BC3383"/>
    <w:rsid w:val="00BD4B26"/>
    <w:rsid w:val="00BE5879"/>
    <w:rsid w:val="00C01BCF"/>
    <w:rsid w:val="00C15ED7"/>
    <w:rsid w:val="00C24AD4"/>
    <w:rsid w:val="00C26543"/>
    <w:rsid w:val="00C565C2"/>
    <w:rsid w:val="00C57D80"/>
    <w:rsid w:val="00C61236"/>
    <w:rsid w:val="00C637EA"/>
    <w:rsid w:val="00C80325"/>
    <w:rsid w:val="00D15800"/>
    <w:rsid w:val="00D437E1"/>
    <w:rsid w:val="00D44575"/>
    <w:rsid w:val="00D501B9"/>
    <w:rsid w:val="00DA4DB5"/>
    <w:rsid w:val="00DB617D"/>
    <w:rsid w:val="00DC733D"/>
    <w:rsid w:val="00DE3F68"/>
    <w:rsid w:val="00DE6686"/>
    <w:rsid w:val="00DE7561"/>
    <w:rsid w:val="00DF0179"/>
    <w:rsid w:val="00DF609F"/>
    <w:rsid w:val="00E0764E"/>
    <w:rsid w:val="00E138CF"/>
    <w:rsid w:val="00E139C2"/>
    <w:rsid w:val="00E1423E"/>
    <w:rsid w:val="00E156F2"/>
    <w:rsid w:val="00E237A0"/>
    <w:rsid w:val="00E23DCC"/>
    <w:rsid w:val="00E312D7"/>
    <w:rsid w:val="00E63DD7"/>
    <w:rsid w:val="00E70093"/>
    <w:rsid w:val="00E71E6D"/>
    <w:rsid w:val="00E74E45"/>
    <w:rsid w:val="00E86850"/>
    <w:rsid w:val="00E945DF"/>
    <w:rsid w:val="00EB3CD1"/>
    <w:rsid w:val="00ED0EA4"/>
    <w:rsid w:val="00ED1EEC"/>
    <w:rsid w:val="00ED4DF8"/>
    <w:rsid w:val="00EE2BC8"/>
    <w:rsid w:val="00F16A1F"/>
    <w:rsid w:val="00F21A8E"/>
    <w:rsid w:val="00F314F0"/>
    <w:rsid w:val="00F35BB4"/>
    <w:rsid w:val="00F64E1F"/>
    <w:rsid w:val="00F82C8F"/>
    <w:rsid w:val="00F82DD2"/>
    <w:rsid w:val="00F925DD"/>
    <w:rsid w:val="00FB40EA"/>
    <w:rsid w:val="00FC05FD"/>
    <w:rsid w:val="00F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E89C85-5543-43F3-AA2B-D6C80F7C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A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E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7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71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71E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1E6D"/>
    <w:rPr>
      <w:vertAlign w:val="superscript"/>
    </w:rPr>
  </w:style>
  <w:style w:type="character" w:customStyle="1" w:styleId="ft7">
    <w:name w:val="ft7"/>
    <w:basedOn w:val="DefaultParagraphFont"/>
    <w:rsid w:val="00E71E6D"/>
  </w:style>
  <w:style w:type="character" w:customStyle="1" w:styleId="ft11">
    <w:name w:val="ft11"/>
    <w:basedOn w:val="DefaultParagraphFont"/>
    <w:rsid w:val="00E71E6D"/>
  </w:style>
  <w:style w:type="table" w:styleId="ListTable2">
    <w:name w:val="List Table 2"/>
    <w:basedOn w:val="TableNormal"/>
    <w:uiPriority w:val="47"/>
    <w:rsid w:val="00E71E6D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iesa.rks-gov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t.rks-gov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me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958-4932-45CE-BF19-AA54EF05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Muhamet Hashani</dc:creator>
  <cp:lastModifiedBy>Nol Buzhala</cp:lastModifiedBy>
  <cp:revision>9</cp:revision>
  <cp:lastPrinted>2018-05-29T11:43:00Z</cp:lastPrinted>
  <dcterms:created xsi:type="dcterms:W3CDTF">2023-06-21T06:35:00Z</dcterms:created>
  <dcterms:modified xsi:type="dcterms:W3CDTF">2023-06-21T08:04:00Z</dcterms:modified>
</cp:coreProperties>
</file>