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275B38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275B3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275B38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275B3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275B38" w:rsidRDefault="00CA2CB7" w:rsidP="00275B3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275B3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275B38" w:rsidRDefault="00275B38" w:rsidP="00DB6588">
      <w:pPr>
        <w:ind w:right="-1440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03/L-149, </w:t>
      </w:r>
      <w:proofErr w:type="spellStart"/>
      <w:r>
        <w:t>Uredba</w:t>
      </w:r>
      <w:proofErr w:type="spellEnd"/>
    </w:p>
    <w:p w:rsidR="00DB6588" w:rsidRDefault="00275B38" w:rsidP="00DB6588">
      <w:pPr>
        <w:ind w:right="-1440"/>
        <w:jc w:val="both"/>
      </w:pPr>
      <w:proofErr w:type="spellStart"/>
      <w:r>
        <w:t>Br</w:t>
      </w:r>
      <w:proofErr w:type="spellEnd"/>
      <w:r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Regrutacije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21/2012 </w:t>
      </w:r>
      <w:proofErr w:type="spellStart"/>
      <w:r>
        <w:t>za</w:t>
      </w:r>
      <w:proofErr w:type="spellEnd"/>
    </w:p>
    <w:p w:rsidR="001E6E85" w:rsidRDefault="00275B38" w:rsidP="00DB6588">
      <w:pPr>
        <w:ind w:right="-1440"/>
        <w:jc w:val="both"/>
      </w:pPr>
      <w:proofErr w:type="spellStart"/>
      <w:r>
        <w:t>Unapređenje</w:t>
      </w:r>
      <w:proofErr w:type="spellEnd"/>
      <w:r>
        <w:t xml:space="preserve"> u </w:t>
      </w:r>
      <w:proofErr w:type="spellStart"/>
      <w:r>
        <w:t>Karijeri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 </w:t>
      </w:r>
      <w:proofErr w:type="spellStart"/>
      <w:r>
        <w:t>obavlja</w:t>
      </w:r>
      <w:proofErr w:type="spellEnd"/>
      <w:r w:rsidR="001E6E85">
        <w:t>:</w:t>
      </w:r>
    </w:p>
    <w:p w:rsidR="006645F4" w:rsidRDefault="00C371BE" w:rsidP="001E6E85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5F0161">
        <w:rPr>
          <w:b/>
          <w:bCs/>
          <w:sz w:val="28"/>
          <w:szCs w:val="28"/>
        </w:rPr>
        <w:t xml:space="preserve">    </w:t>
      </w:r>
      <w:r w:rsidR="00E66BBC">
        <w:rPr>
          <w:b/>
          <w:bCs/>
          <w:sz w:val="28"/>
          <w:szCs w:val="28"/>
        </w:rPr>
        <w:t xml:space="preserve"> </w:t>
      </w:r>
      <w:r w:rsidR="00044BC3">
        <w:rPr>
          <w:b/>
          <w:bCs/>
          <w:sz w:val="28"/>
          <w:szCs w:val="28"/>
        </w:rPr>
        <w:t xml:space="preserve"> </w:t>
      </w:r>
      <w:r w:rsidR="00DB6588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C834E4" w:rsidRPr="00C834E4">
        <w:rPr>
          <w:b/>
          <w:bCs/>
          <w:sz w:val="28"/>
          <w:szCs w:val="28"/>
        </w:rPr>
        <w:t>INTERNO 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834E4" w:rsidP="00CA2CB7">
      <w:pPr>
        <w:jc w:val="both"/>
        <w:rPr>
          <w:bCs/>
          <w:sz w:val="22"/>
          <w:szCs w:val="22"/>
        </w:rPr>
      </w:pPr>
      <w:proofErr w:type="spellStart"/>
      <w:r w:rsidRPr="00C834E4"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834E4">
        <w:rPr>
          <w:bCs/>
          <w:sz w:val="22"/>
          <w:szCs w:val="22"/>
        </w:rPr>
        <w:t>Ministarstvo</w:t>
      </w:r>
      <w:proofErr w:type="spellEnd"/>
      <w:r w:rsidRPr="00C834E4">
        <w:rPr>
          <w:bCs/>
          <w:sz w:val="22"/>
          <w:szCs w:val="22"/>
        </w:rPr>
        <w:t xml:space="preserve"> </w:t>
      </w:r>
      <w:proofErr w:type="spellStart"/>
      <w:r w:rsidRPr="00C834E4">
        <w:rPr>
          <w:bCs/>
          <w:sz w:val="22"/>
          <w:szCs w:val="22"/>
        </w:rPr>
        <w:t>Trgovine</w:t>
      </w:r>
      <w:proofErr w:type="spellEnd"/>
      <w:r w:rsidRPr="00C834E4">
        <w:rPr>
          <w:bCs/>
          <w:sz w:val="22"/>
          <w:szCs w:val="22"/>
        </w:rPr>
        <w:t xml:space="preserve"> i </w:t>
      </w:r>
      <w:proofErr w:type="spellStart"/>
      <w:r w:rsidRPr="00C834E4">
        <w:rPr>
          <w:bCs/>
          <w:sz w:val="22"/>
          <w:szCs w:val="22"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DF6608">
        <w:rPr>
          <w:b/>
          <w:bCs/>
        </w:rPr>
        <w:t xml:space="preserve">          </w:t>
      </w:r>
      <w:proofErr w:type="spellStart"/>
      <w:r w:rsidR="00C834E4" w:rsidRPr="00C834E4">
        <w:rPr>
          <w:b/>
          <w:bCs/>
        </w:rPr>
        <w:t>Ge</w:t>
      </w:r>
      <w:r w:rsidR="00C834E4">
        <w:rPr>
          <w:b/>
          <w:bCs/>
        </w:rPr>
        <w:t>neralna</w:t>
      </w:r>
      <w:proofErr w:type="spellEnd"/>
      <w:r w:rsidR="00C834E4">
        <w:rPr>
          <w:b/>
          <w:bCs/>
        </w:rPr>
        <w:t xml:space="preserve"> </w:t>
      </w:r>
      <w:proofErr w:type="spellStart"/>
      <w:r w:rsidR="00C834E4">
        <w:rPr>
          <w:b/>
          <w:bCs/>
        </w:rPr>
        <w:t>Direkcija</w:t>
      </w:r>
      <w:proofErr w:type="spellEnd"/>
      <w:r w:rsidR="00C834E4">
        <w:rPr>
          <w:b/>
          <w:bCs/>
        </w:rPr>
        <w:t xml:space="preserve"> </w:t>
      </w:r>
      <w:proofErr w:type="spellStart"/>
      <w:r w:rsidR="00C834E4">
        <w:rPr>
          <w:b/>
          <w:bCs/>
        </w:rPr>
        <w:t>za</w:t>
      </w:r>
      <w:proofErr w:type="spellEnd"/>
      <w:r w:rsidR="00C834E4">
        <w:rPr>
          <w:b/>
          <w:bCs/>
        </w:rPr>
        <w:t xml:space="preserve"> </w:t>
      </w:r>
      <w:proofErr w:type="spellStart"/>
      <w:r w:rsidR="00C834E4">
        <w:rPr>
          <w:b/>
          <w:bCs/>
        </w:rPr>
        <w:t>A</w:t>
      </w:r>
      <w:r w:rsidR="00C834E4" w:rsidRPr="00C834E4">
        <w:rPr>
          <w:b/>
          <w:bCs/>
        </w:rPr>
        <w:t>kreditaciju</w:t>
      </w:r>
      <w:proofErr w:type="spellEnd"/>
      <w:r w:rsidR="00DF6608">
        <w:rPr>
          <w:b/>
          <w:bCs/>
        </w:rPr>
        <w:t xml:space="preserve"> </w:t>
      </w:r>
      <w:r w:rsidR="00DB6588">
        <w:rPr>
          <w:b/>
          <w:bCs/>
        </w:rPr>
        <w:t xml:space="preserve">na </w:t>
      </w:r>
      <w:proofErr w:type="spellStart"/>
      <w:r w:rsidR="00DB6588">
        <w:rPr>
          <w:b/>
          <w:bCs/>
        </w:rPr>
        <w:t>Kosovo</w:t>
      </w:r>
      <w:proofErr w:type="spellEnd"/>
    </w:p>
    <w:p w:rsidR="001E6E85" w:rsidRPr="006645F4" w:rsidRDefault="001E6E85" w:rsidP="00CA2CB7">
      <w:pPr>
        <w:jc w:val="both"/>
        <w:rPr>
          <w:b/>
          <w:bCs/>
        </w:rPr>
      </w:pP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56602C" w:rsidP="00E37850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</w:rPr>
        <w:t>Naziv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mesta</w:t>
      </w:r>
      <w:proofErr w:type="spellEnd"/>
      <w:r w:rsidR="00CA2CB7" w:rsidRPr="00935E35">
        <w:rPr>
          <w:b/>
          <w:bCs/>
          <w:sz w:val="22"/>
          <w:szCs w:val="22"/>
        </w:rPr>
        <w:t xml:space="preserve">:    </w:t>
      </w:r>
      <w:r w:rsidR="00DF6608">
        <w:rPr>
          <w:b/>
          <w:bCs/>
          <w:sz w:val="22"/>
          <w:szCs w:val="22"/>
        </w:rPr>
        <w:t xml:space="preserve">   </w:t>
      </w:r>
      <w:r w:rsidR="00010871">
        <w:rPr>
          <w:b/>
          <w:bCs/>
          <w:sz w:val="22"/>
          <w:szCs w:val="22"/>
        </w:rPr>
        <w:t xml:space="preserve">       </w:t>
      </w:r>
      <w:bookmarkStart w:id="1" w:name="_GoBack"/>
      <w:bookmarkEnd w:id="1"/>
      <w:r w:rsidR="00DF6608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="000E17DE" w:rsidRPr="000E17DE">
        <w:rPr>
          <w:b/>
          <w:bCs/>
          <w:sz w:val="22"/>
          <w:szCs w:val="22"/>
        </w:rPr>
        <w:t>Menadžer</w:t>
      </w:r>
      <w:proofErr w:type="spellEnd"/>
      <w:r w:rsidR="000E17DE" w:rsidRPr="000E17DE">
        <w:rPr>
          <w:b/>
          <w:bCs/>
          <w:sz w:val="22"/>
          <w:szCs w:val="22"/>
        </w:rPr>
        <w:t xml:space="preserve"> </w:t>
      </w:r>
      <w:proofErr w:type="spellStart"/>
      <w:r w:rsidR="000E17DE" w:rsidRPr="000E17DE">
        <w:rPr>
          <w:b/>
          <w:bCs/>
          <w:sz w:val="22"/>
          <w:szCs w:val="22"/>
        </w:rPr>
        <w:t>Kvaliteta</w:t>
      </w:r>
      <w:proofErr w:type="spellEnd"/>
      <w:r w:rsidR="00CF086B">
        <w:rPr>
          <w:b/>
          <w:bCs/>
          <w:sz w:val="22"/>
          <w:szCs w:val="22"/>
        </w:rPr>
        <w:t xml:space="preserve"> </w:t>
      </w:r>
    </w:p>
    <w:p w:rsidR="00CA2CB7" w:rsidRPr="00431A29" w:rsidRDefault="0056602C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Koefici</w:t>
      </w:r>
      <w:r>
        <w:rPr>
          <w:b/>
          <w:bCs/>
          <w:sz w:val="22"/>
          <w:szCs w:val="22"/>
        </w:rPr>
        <w:t>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DF6608">
        <w:rPr>
          <w:b/>
          <w:bCs/>
          <w:sz w:val="22"/>
          <w:szCs w:val="22"/>
        </w:rPr>
        <w:t>9</w:t>
      </w:r>
    </w:p>
    <w:p w:rsidR="006645F4" w:rsidRDefault="0056602C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DB6588">
        <w:rPr>
          <w:b/>
          <w:bCs/>
          <w:sz w:val="22"/>
          <w:szCs w:val="22"/>
        </w:rPr>
        <w:t>4</w:t>
      </w:r>
    </w:p>
    <w:p w:rsidR="007233EF" w:rsidRDefault="0056602C" w:rsidP="00CA2CB7">
      <w:pPr>
        <w:jc w:val="both"/>
        <w:rPr>
          <w:b/>
          <w:bCs/>
          <w:sz w:val="22"/>
          <w:szCs w:val="22"/>
        </w:rPr>
      </w:pPr>
      <w:proofErr w:type="spellStart"/>
      <w:r w:rsidRPr="00E43BB4">
        <w:rPr>
          <w:b/>
          <w:bCs/>
          <w:sz w:val="22"/>
          <w:szCs w:val="22"/>
        </w:rPr>
        <w:t>Broj</w:t>
      </w:r>
      <w:proofErr w:type="spellEnd"/>
      <w:r w:rsidRPr="00E43BB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zvanićnika</w:t>
      </w:r>
      <w:proofErr w:type="spellEnd"/>
      <w:r w:rsidRPr="00E43BB4">
        <w:rPr>
          <w:b/>
          <w:bCs/>
          <w:sz w:val="22"/>
          <w:szCs w:val="22"/>
        </w:rPr>
        <w:t xml:space="preserve"> koji </w:t>
      </w:r>
      <w:proofErr w:type="spellStart"/>
      <w:r w:rsidRPr="00E43BB4">
        <w:rPr>
          <w:b/>
          <w:bCs/>
          <w:sz w:val="22"/>
          <w:szCs w:val="22"/>
        </w:rPr>
        <w:t>će</w:t>
      </w:r>
      <w:proofErr w:type="spellEnd"/>
      <w:r w:rsidRPr="00E43BB4">
        <w:rPr>
          <w:b/>
          <w:bCs/>
          <w:sz w:val="22"/>
          <w:szCs w:val="22"/>
        </w:rPr>
        <w:t xml:space="preserve"> biti </w:t>
      </w:r>
      <w:proofErr w:type="spellStart"/>
      <w:r w:rsidRPr="00E43BB4">
        <w:rPr>
          <w:b/>
          <w:bCs/>
          <w:sz w:val="22"/>
          <w:szCs w:val="22"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FD144D" w:rsidRDefault="0056602C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2CC2">
        <w:rPr>
          <w:b/>
          <w:bCs/>
          <w:sz w:val="22"/>
          <w:szCs w:val="22"/>
        </w:rPr>
        <w:t xml:space="preserve">    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</w:t>
      </w:r>
      <w:r w:rsidR="00FD144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  <w:r w:rsidR="00AC1EA9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FD144D" w:rsidRPr="00FD144D">
        <w:rPr>
          <w:b/>
          <w:bCs/>
          <w:sz w:val="22"/>
          <w:szCs w:val="22"/>
        </w:rPr>
        <w:t xml:space="preserve">: </w:t>
      </w:r>
      <w:r w:rsidR="00DB6588">
        <w:rPr>
          <w:b/>
          <w:bCs/>
          <w:sz w:val="22"/>
          <w:szCs w:val="22"/>
        </w:rPr>
        <w:t>11.03.</w:t>
      </w:r>
      <w:r w:rsidR="00FD144D">
        <w:rPr>
          <w:b/>
          <w:bCs/>
          <w:sz w:val="22"/>
          <w:szCs w:val="22"/>
        </w:rPr>
        <w:t>2019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</w:p>
    <w:p w:rsidR="001522BA" w:rsidRDefault="005F0161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="00CA2CB7">
        <w:rPr>
          <w:b/>
          <w:bCs/>
          <w:sz w:val="22"/>
          <w:szCs w:val="22"/>
        </w:rPr>
        <w:t>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proofErr w:type="spellStart"/>
      <w:r w:rsidR="001068CE" w:rsidRPr="001068CE">
        <w:rPr>
          <w:b/>
        </w:rPr>
        <w:t>Dužnosti</w:t>
      </w:r>
      <w:proofErr w:type="spellEnd"/>
      <w:r w:rsidR="001068CE" w:rsidRPr="001068CE">
        <w:rPr>
          <w:b/>
        </w:rPr>
        <w:t xml:space="preserve"> i </w:t>
      </w:r>
      <w:proofErr w:type="spellStart"/>
      <w:r w:rsidR="001068CE" w:rsidRPr="001068CE">
        <w:rPr>
          <w:b/>
        </w:rPr>
        <w:t>odgovornosti</w:t>
      </w:r>
      <w:proofErr w:type="spellEnd"/>
      <w:r>
        <w:rPr>
          <w:b/>
        </w:rPr>
        <w:t>:</w:t>
      </w:r>
      <w:r w:rsidR="006A4A52">
        <w:rPr>
          <w:b/>
        </w:rPr>
        <w:t xml:space="preserve"> </w:t>
      </w:r>
    </w:p>
    <w:p w:rsidR="00E563ED" w:rsidRPr="003865C2" w:rsidRDefault="001068CE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proofErr w:type="spellStart"/>
      <w:r>
        <w:t>Izrađuje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procedure</w:t>
      </w:r>
      <w:r w:rsidRPr="001068CE">
        <w:t xml:space="preserve"> </w:t>
      </w:r>
      <w:proofErr w:type="spellStart"/>
      <w:r>
        <w:t>za</w:t>
      </w:r>
      <w:proofErr w:type="spellEnd"/>
      <w:r>
        <w:t xml:space="preserve"> sistem </w:t>
      </w:r>
      <w:proofErr w:type="spellStart"/>
      <w:r>
        <w:t>upravljanja</w:t>
      </w:r>
      <w:proofErr w:type="spellEnd"/>
      <w:r>
        <w:t xml:space="preserve"> i </w:t>
      </w:r>
      <w:proofErr w:type="spellStart"/>
      <w:r>
        <w:t>pomaže</w:t>
      </w:r>
      <w:proofErr w:type="spellEnd"/>
      <w:r>
        <w:t xml:space="preserve"> </w:t>
      </w:r>
      <w:proofErr w:type="spellStart"/>
      <w:r>
        <w:t>Generalnom</w:t>
      </w:r>
      <w:proofErr w:type="spellEnd"/>
      <w:r>
        <w:t xml:space="preserve"> </w:t>
      </w:r>
      <w:proofErr w:type="spellStart"/>
      <w:r>
        <w:t>D</w:t>
      </w:r>
      <w:r w:rsidRPr="001068CE">
        <w:t>irektoru</w:t>
      </w:r>
      <w:proofErr w:type="spellEnd"/>
      <w:r w:rsidRPr="001068CE">
        <w:t xml:space="preserve"> u </w:t>
      </w:r>
      <w:proofErr w:type="spellStart"/>
      <w:r w:rsidRPr="001068CE">
        <w:t>postavljanju</w:t>
      </w:r>
      <w:proofErr w:type="spellEnd"/>
      <w:r w:rsidRPr="001068CE">
        <w:t xml:space="preserve"> </w:t>
      </w:r>
      <w:r>
        <w:t>objektiva</w:t>
      </w:r>
      <w:r w:rsidRPr="001068CE">
        <w:t xml:space="preserve"> i </w:t>
      </w:r>
      <w:proofErr w:type="spellStart"/>
      <w:r>
        <w:t>razvoju</w:t>
      </w:r>
      <w:proofErr w:type="spellEnd"/>
      <w:r>
        <w:t xml:space="preserve"> </w:t>
      </w:r>
      <w:r w:rsidRPr="001068CE">
        <w:t xml:space="preserve">plana </w:t>
      </w:r>
      <w:proofErr w:type="spellStart"/>
      <w:r w:rsidRPr="001068CE">
        <w:t>rada</w:t>
      </w:r>
      <w:proofErr w:type="spellEnd"/>
      <w:r w:rsidRPr="001068CE">
        <w:t xml:space="preserve"> </w:t>
      </w:r>
      <w:proofErr w:type="spellStart"/>
      <w:r w:rsidRPr="001068CE">
        <w:t>za</w:t>
      </w:r>
      <w:proofErr w:type="spellEnd"/>
      <w:r w:rsidRPr="001068CE">
        <w:t xml:space="preserve"> </w:t>
      </w:r>
      <w:proofErr w:type="spellStart"/>
      <w:r w:rsidRPr="001068CE">
        <w:t>ispunjavanje</w:t>
      </w:r>
      <w:proofErr w:type="spellEnd"/>
      <w:r w:rsidRPr="001068CE">
        <w:t xml:space="preserve"> </w:t>
      </w:r>
      <w:proofErr w:type="spellStart"/>
      <w:r w:rsidRPr="001068CE">
        <w:t>ovih</w:t>
      </w:r>
      <w:proofErr w:type="spellEnd"/>
      <w:r w:rsidRPr="001068CE">
        <w:t xml:space="preserve"> </w:t>
      </w:r>
      <w:r>
        <w:t>objektiva</w:t>
      </w:r>
      <w:r w:rsidR="00E563ED" w:rsidRPr="003865C2">
        <w:rPr>
          <w:noProof/>
        </w:rPr>
        <w:t>;</w:t>
      </w:r>
    </w:p>
    <w:p w:rsidR="00E563ED" w:rsidRPr="003865C2" w:rsidRDefault="00C1186C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r>
        <w:rPr>
          <w:noProof/>
        </w:rPr>
        <w:t>Podržava Generalnog D</w:t>
      </w:r>
      <w:r w:rsidRPr="00C1186C">
        <w:rPr>
          <w:noProof/>
        </w:rPr>
        <w:t>irektora u organizovanju po</w:t>
      </w:r>
      <w:r>
        <w:rPr>
          <w:noProof/>
        </w:rPr>
        <w:t>slova kroz dod</w:t>
      </w:r>
      <w:r w:rsidRPr="00C1186C">
        <w:rPr>
          <w:noProof/>
        </w:rPr>
        <w:t xml:space="preserve">eljivanje dužnosti </w:t>
      </w:r>
      <w:r w:rsidR="003A408B" w:rsidRPr="003A408B">
        <w:rPr>
          <w:noProof/>
        </w:rPr>
        <w:t>svojim podređenima</w:t>
      </w:r>
      <w:r w:rsidR="006A4A52">
        <w:rPr>
          <w:noProof/>
        </w:rPr>
        <w:t>, pruža uputstva</w:t>
      </w:r>
      <w:r w:rsidRPr="00C1186C">
        <w:rPr>
          <w:noProof/>
        </w:rPr>
        <w:t xml:space="preserve"> u smislu pružanja kvalitetnijih proizvoda i usluga</w:t>
      </w:r>
      <w:r w:rsidR="00E563ED" w:rsidRPr="003865C2">
        <w:rPr>
          <w:noProof/>
        </w:rPr>
        <w:t xml:space="preserve">; </w:t>
      </w:r>
    </w:p>
    <w:p w:rsidR="00E563ED" w:rsidRPr="003865C2" w:rsidRDefault="006A4A52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r>
        <w:rPr>
          <w:noProof/>
        </w:rPr>
        <w:t>Pomaže Generalnom Direktoru u oc</w:t>
      </w:r>
      <w:r w:rsidRPr="006A4A52">
        <w:rPr>
          <w:noProof/>
        </w:rPr>
        <w:t>enjivanju internih procesa</w:t>
      </w:r>
      <w:r>
        <w:rPr>
          <w:noProof/>
        </w:rPr>
        <w:t xml:space="preserve"> i procedura i preporučuje promene/</w:t>
      </w:r>
      <w:r w:rsidRPr="006A4A52">
        <w:rPr>
          <w:noProof/>
        </w:rPr>
        <w:t>poboljšanja kako bi se povećala efikasnost i kvalitet rada u DAK-u</w:t>
      </w:r>
      <w:r w:rsidR="00E563ED" w:rsidRPr="003865C2">
        <w:rPr>
          <w:noProof/>
        </w:rPr>
        <w:t xml:space="preserve">; </w:t>
      </w:r>
    </w:p>
    <w:p w:rsidR="00E563ED" w:rsidRPr="003865C2" w:rsidRDefault="00D52F91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r w:rsidRPr="00D52F91">
        <w:rPr>
          <w:noProof/>
        </w:rPr>
        <w:t xml:space="preserve">Priprema Priručnik </w:t>
      </w:r>
      <w:r>
        <w:rPr>
          <w:noProof/>
        </w:rPr>
        <w:t>K</w:t>
      </w:r>
      <w:r w:rsidRPr="00D52F91">
        <w:rPr>
          <w:noProof/>
        </w:rPr>
        <w:t>valiteta, tehničke procedure, procedure i oblike upravljanja, u saradnji sa osobljem DAK-a i višim rukovodstvom</w:t>
      </w:r>
      <w:r w:rsidR="00E563ED" w:rsidRPr="003865C2">
        <w:rPr>
          <w:noProof/>
        </w:rPr>
        <w:t xml:space="preserve">; </w:t>
      </w:r>
    </w:p>
    <w:p w:rsidR="00E563ED" w:rsidRPr="003865C2" w:rsidRDefault="00131F5D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proofErr w:type="spellStart"/>
      <w:r>
        <w:t>Kontinuirano</w:t>
      </w:r>
      <w:proofErr w:type="spellEnd"/>
      <w:r>
        <w:t xml:space="preserve"> </w:t>
      </w:r>
      <w:proofErr w:type="spellStart"/>
      <w:r>
        <w:t>oc</w:t>
      </w:r>
      <w:r w:rsidRPr="00131F5D">
        <w:t>enjivanje</w:t>
      </w:r>
      <w:proofErr w:type="spellEnd"/>
      <w:r w:rsidRPr="00131F5D">
        <w:t xml:space="preserve"> </w:t>
      </w:r>
      <w:proofErr w:type="spellStart"/>
      <w:r w:rsidRPr="00131F5D">
        <w:t>rada</w:t>
      </w:r>
      <w:proofErr w:type="spellEnd"/>
      <w:r w:rsidRPr="00131F5D">
        <w:t xml:space="preserve"> </w:t>
      </w:r>
      <w:proofErr w:type="spellStart"/>
      <w:r w:rsidRPr="00131F5D">
        <w:t>sistema</w:t>
      </w:r>
      <w:proofErr w:type="spellEnd"/>
      <w:r w:rsidRPr="00131F5D">
        <w:t xml:space="preserve"> </w:t>
      </w:r>
      <w:proofErr w:type="spellStart"/>
      <w:r w:rsidRPr="00131F5D">
        <w:t>upravljanja</w:t>
      </w:r>
      <w:proofErr w:type="spellEnd"/>
      <w:r w:rsidRPr="00131F5D">
        <w:t xml:space="preserve"> i </w:t>
      </w:r>
      <w:proofErr w:type="spellStart"/>
      <w:r w:rsidRPr="00131F5D">
        <w:t>utvrđivanje</w:t>
      </w:r>
      <w:proofErr w:type="spellEnd"/>
      <w:r w:rsidRPr="00131F5D">
        <w:t xml:space="preserve"> </w:t>
      </w:r>
      <w:proofErr w:type="spellStart"/>
      <w:r w:rsidRPr="00131F5D">
        <w:t>potreba</w:t>
      </w:r>
      <w:proofErr w:type="spellEnd"/>
      <w:r w:rsidRPr="00131F5D">
        <w:t xml:space="preserve"> </w:t>
      </w:r>
      <w:proofErr w:type="spellStart"/>
      <w:r w:rsidRPr="00131F5D">
        <w:t>za</w:t>
      </w:r>
      <w:proofErr w:type="spellEnd"/>
      <w:r w:rsidRPr="00131F5D">
        <w:t xml:space="preserve"> </w:t>
      </w:r>
      <w:proofErr w:type="spellStart"/>
      <w:r w:rsidRPr="00131F5D">
        <w:t>poboljšanjem</w:t>
      </w:r>
      <w:proofErr w:type="spellEnd"/>
      <w:r w:rsidR="00E563ED" w:rsidRPr="003865C2">
        <w:t>;</w:t>
      </w:r>
    </w:p>
    <w:p w:rsidR="00E563ED" w:rsidRDefault="00131F5D" w:rsidP="00DB6588">
      <w:pPr>
        <w:pStyle w:val="ListParagraph"/>
        <w:numPr>
          <w:ilvl w:val="0"/>
          <w:numId w:val="42"/>
        </w:numPr>
        <w:jc w:val="both"/>
        <w:rPr>
          <w:noProof/>
        </w:rPr>
      </w:pPr>
      <w:r w:rsidRPr="00131F5D">
        <w:rPr>
          <w:noProof/>
        </w:rPr>
        <w:t>Razvija i predlaže politike koje se odnose na akreditaciju laboratorija za testiranje, kalibraciju, inspekciju i certifikaciju i nadzire njihovu implementaciju</w:t>
      </w:r>
      <w:r w:rsidR="00E563ED" w:rsidRPr="003865C2">
        <w:rPr>
          <w:noProof/>
        </w:rPr>
        <w:t xml:space="preserve">; </w:t>
      </w:r>
      <w:r w:rsidR="00E563ED">
        <w:rPr>
          <w:noProof/>
        </w:rPr>
        <w:t xml:space="preserve"> </w:t>
      </w:r>
    </w:p>
    <w:p w:rsidR="00E563ED" w:rsidRPr="003865C2" w:rsidRDefault="00503854" w:rsidP="00503854">
      <w:pPr>
        <w:pStyle w:val="ListParagraph"/>
        <w:numPr>
          <w:ilvl w:val="0"/>
          <w:numId w:val="42"/>
        </w:numPr>
      </w:pPr>
      <w:proofErr w:type="spellStart"/>
      <w:r w:rsidRPr="00503854">
        <w:t>Vrši</w:t>
      </w:r>
      <w:proofErr w:type="spellEnd"/>
      <w:r w:rsidRPr="00503854">
        <w:t xml:space="preserve"> i druge </w:t>
      </w:r>
      <w:proofErr w:type="spellStart"/>
      <w:r w:rsidRPr="00503854">
        <w:t>poslove</w:t>
      </w:r>
      <w:proofErr w:type="spellEnd"/>
      <w:r w:rsidRPr="00503854">
        <w:t xml:space="preserve"> u </w:t>
      </w:r>
      <w:proofErr w:type="spellStart"/>
      <w:r w:rsidRPr="00503854">
        <w:t>specifičnoj</w:t>
      </w:r>
      <w:proofErr w:type="spellEnd"/>
      <w:r w:rsidRPr="00503854">
        <w:t xml:space="preserve"> </w:t>
      </w:r>
      <w:proofErr w:type="spellStart"/>
      <w:r w:rsidRPr="00503854">
        <w:t>profesionalnoj</w:t>
      </w:r>
      <w:proofErr w:type="spellEnd"/>
      <w:r w:rsidRPr="00503854">
        <w:t xml:space="preserve"> </w:t>
      </w:r>
      <w:proofErr w:type="spellStart"/>
      <w:r w:rsidRPr="00503854">
        <w:t>oblasti</w:t>
      </w:r>
      <w:proofErr w:type="spellEnd"/>
      <w:r w:rsidRPr="00503854">
        <w:t xml:space="preserve"> koji se s </w:t>
      </w:r>
      <w:proofErr w:type="spellStart"/>
      <w:r w:rsidRPr="00503854">
        <w:t>vremena</w:t>
      </w:r>
      <w:proofErr w:type="spellEnd"/>
      <w:r w:rsidRPr="00503854">
        <w:t xml:space="preserve"> na </w:t>
      </w:r>
      <w:proofErr w:type="spellStart"/>
      <w:r w:rsidRPr="00503854">
        <w:t>vreme</w:t>
      </w:r>
      <w:proofErr w:type="spellEnd"/>
      <w:r w:rsidRPr="00503854">
        <w:t xml:space="preserve"> </w:t>
      </w:r>
      <w:proofErr w:type="spellStart"/>
      <w:r w:rsidRPr="00503854">
        <w:t>mogu</w:t>
      </w:r>
      <w:proofErr w:type="spellEnd"/>
      <w:r w:rsidRPr="00503854">
        <w:t xml:space="preserve"> </w:t>
      </w:r>
      <w:proofErr w:type="spellStart"/>
      <w:r w:rsidRPr="00503854">
        <w:t>razumno</w:t>
      </w:r>
      <w:proofErr w:type="spellEnd"/>
      <w:r w:rsidRPr="00503854">
        <w:t xml:space="preserve"> </w:t>
      </w:r>
      <w:proofErr w:type="spellStart"/>
      <w:r w:rsidRPr="00503854">
        <w:t>zahtevati</w:t>
      </w:r>
      <w:proofErr w:type="spellEnd"/>
      <w:r w:rsidR="00E563ED" w:rsidRPr="003865C2">
        <w:t>.</w:t>
      </w: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DB6588" w:rsidRDefault="00DB6588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A047FF" w:rsidRPr="00A047FF">
        <w:rPr>
          <w:b/>
          <w:bCs/>
        </w:rPr>
        <w:t>Kvalifikacije</w:t>
      </w:r>
      <w:proofErr w:type="spellEnd"/>
      <w:r w:rsidR="00A047FF" w:rsidRPr="00A047FF">
        <w:rPr>
          <w:b/>
          <w:bCs/>
        </w:rPr>
        <w:t xml:space="preserve"> </w:t>
      </w:r>
      <w:proofErr w:type="spellStart"/>
      <w:r w:rsidR="00A047FF" w:rsidRPr="00A047FF">
        <w:rPr>
          <w:b/>
          <w:bCs/>
        </w:rPr>
        <w:t>za</w:t>
      </w:r>
      <w:proofErr w:type="spellEnd"/>
      <w:r w:rsidR="00A047FF" w:rsidRPr="00A047FF">
        <w:rPr>
          <w:b/>
          <w:bCs/>
        </w:rPr>
        <w:t xml:space="preserve"> </w:t>
      </w:r>
      <w:proofErr w:type="spellStart"/>
      <w:r w:rsidR="00A047FF" w:rsidRPr="00A047FF">
        <w:rPr>
          <w:b/>
          <w:bCs/>
        </w:rPr>
        <w:t>ovo</w:t>
      </w:r>
      <w:proofErr w:type="spellEnd"/>
      <w:r w:rsidR="00A047FF" w:rsidRPr="00A047FF">
        <w:rPr>
          <w:b/>
          <w:bCs/>
        </w:rPr>
        <w:t xml:space="preserve"> </w:t>
      </w:r>
      <w:proofErr w:type="spellStart"/>
      <w:r w:rsidR="00A047FF" w:rsidRPr="00A047FF">
        <w:rPr>
          <w:b/>
          <w:bCs/>
        </w:rPr>
        <w:t>radno</w:t>
      </w:r>
      <w:proofErr w:type="spellEnd"/>
      <w:r w:rsidR="00A047FF" w:rsidRPr="00A047FF">
        <w:rPr>
          <w:b/>
          <w:bCs/>
        </w:rPr>
        <w:t xml:space="preserve">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9C6AB2" w:rsidRDefault="00A047FF" w:rsidP="00020768">
      <w:pPr>
        <w:pStyle w:val="Footer"/>
        <w:numPr>
          <w:ilvl w:val="0"/>
          <w:numId w:val="34"/>
        </w:numPr>
        <w:jc w:val="both"/>
      </w:pPr>
      <w:r w:rsidRPr="00A047FF">
        <w:rPr>
          <w:noProof/>
        </w:rPr>
        <w:t>Univerzitetska Diploma</w:t>
      </w:r>
      <w:r w:rsidR="009C6AB2">
        <w:rPr>
          <w:noProof/>
        </w:rPr>
        <w:t xml:space="preserve">: </w:t>
      </w:r>
      <w:r w:rsidR="00020768">
        <w:rPr>
          <w:noProof/>
        </w:rPr>
        <w:t>Tehnički, Ekonomski, Pravni F</w:t>
      </w:r>
      <w:r w:rsidR="00020768" w:rsidRPr="00020768">
        <w:rPr>
          <w:noProof/>
        </w:rPr>
        <w:t>akultet</w:t>
      </w:r>
      <w:r w:rsidR="00020768">
        <w:rPr>
          <w:noProof/>
        </w:rPr>
        <w:t>, Prirodne N</w:t>
      </w:r>
      <w:r w:rsidR="00020768" w:rsidRPr="00020768">
        <w:rPr>
          <w:noProof/>
        </w:rPr>
        <w:t>auke</w:t>
      </w:r>
      <w:r w:rsidR="009C6AB2">
        <w:rPr>
          <w:noProof/>
        </w:rPr>
        <w:t xml:space="preserve">; </w:t>
      </w:r>
    </w:p>
    <w:p w:rsidR="009C6AB2" w:rsidRDefault="00347BE5" w:rsidP="004E649E">
      <w:pPr>
        <w:pStyle w:val="Footer"/>
        <w:numPr>
          <w:ilvl w:val="0"/>
          <w:numId w:val="34"/>
        </w:numPr>
        <w:jc w:val="both"/>
      </w:pPr>
      <w:proofErr w:type="spellStart"/>
      <w:r>
        <w:t>Najmanje</w:t>
      </w:r>
      <w:proofErr w:type="spellEnd"/>
      <w:r>
        <w:t xml:space="preserve"> 4</w:t>
      </w:r>
      <w:r w:rsidR="004E649E" w:rsidRPr="004E649E">
        <w:t xml:space="preserve"> godine</w:t>
      </w:r>
      <w:r w:rsidR="004E649E">
        <w:t xml:space="preserve"> </w:t>
      </w:r>
      <w:proofErr w:type="spellStart"/>
      <w:r w:rsidR="004E649E" w:rsidRPr="004E649E">
        <w:t>radnog</w:t>
      </w:r>
      <w:proofErr w:type="spellEnd"/>
      <w:r w:rsidR="004E649E" w:rsidRPr="004E649E">
        <w:t xml:space="preserve"> </w:t>
      </w:r>
      <w:proofErr w:type="spellStart"/>
      <w:r w:rsidR="004E649E" w:rsidRPr="004E649E">
        <w:t>iskustva</w:t>
      </w:r>
      <w:proofErr w:type="spellEnd"/>
      <w:r w:rsidR="009C6AB2">
        <w:t xml:space="preserve">;  </w:t>
      </w:r>
      <w:r w:rsidR="004E649E">
        <w:t xml:space="preserve"> </w:t>
      </w:r>
    </w:p>
    <w:p w:rsidR="009C6AB2" w:rsidRPr="009C6AB2" w:rsidRDefault="004E649E" w:rsidP="004E649E">
      <w:pPr>
        <w:pStyle w:val="Footer"/>
        <w:numPr>
          <w:ilvl w:val="0"/>
          <w:numId w:val="34"/>
        </w:numPr>
        <w:jc w:val="both"/>
      </w:pPr>
      <w:r w:rsidRPr="004E649E">
        <w:rPr>
          <w:rFonts w:eastAsiaTheme="minorHAnsi"/>
          <w:noProof/>
          <w:color w:val="000000"/>
          <w:lang w:eastAsia="en-US"/>
        </w:rPr>
        <w:t xml:space="preserve">Duboko i specijalizovano znanje iz oblasti </w:t>
      </w:r>
      <w:r>
        <w:rPr>
          <w:rFonts w:eastAsiaTheme="minorHAnsi"/>
          <w:noProof/>
          <w:color w:val="000000"/>
          <w:lang w:eastAsia="en-US"/>
        </w:rPr>
        <w:t>akreditacije</w:t>
      </w:r>
      <w:r w:rsidR="009C6AB2" w:rsidRPr="009C6AB2">
        <w:rPr>
          <w:rFonts w:eastAsiaTheme="minorHAnsi"/>
          <w:noProof/>
          <w:color w:val="000000"/>
          <w:lang w:eastAsia="en-US"/>
        </w:rPr>
        <w:t>;</w:t>
      </w:r>
    </w:p>
    <w:p w:rsidR="009C6AB2" w:rsidRPr="009C6AB2" w:rsidRDefault="004E649E" w:rsidP="004E649E">
      <w:pPr>
        <w:pStyle w:val="Footer"/>
        <w:numPr>
          <w:ilvl w:val="0"/>
          <w:numId w:val="34"/>
        </w:numPr>
        <w:jc w:val="both"/>
      </w:pPr>
      <w:r w:rsidRPr="004E649E">
        <w:rPr>
          <w:rFonts w:eastAsiaTheme="minorHAnsi"/>
          <w:noProof/>
          <w:color w:val="000000"/>
          <w:lang w:eastAsia="en-US"/>
        </w:rPr>
        <w:t>Komunikativne, pregovaračke i uv</w:t>
      </w:r>
      <w:r>
        <w:rPr>
          <w:rFonts w:eastAsiaTheme="minorHAnsi"/>
          <w:noProof/>
          <w:color w:val="000000"/>
          <w:lang w:eastAsia="en-US"/>
        </w:rPr>
        <w:t>erljive v</w:t>
      </w:r>
      <w:r w:rsidRPr="004E649E">
        <w:rPr>
          <w:rFonts w:eastAsiaTheme="minorHAnsi"/>
          <w:noProof/>
          <w:color w:val="000000"/>
          <w:lang w:eastAsia="en-US"/>
        </w:rPr>
        <w:t>eštine u upravljanju</w:t>
      </w:r>
      <w:r w:rsidR="009C6AB2" w:rsidRPr="009C6AB2">
        <w:rPr>
          <w:rFonts w:eastAsiaTheme="minorHAnsi"/>
          <w:noProof/>
          <w:color w:val="000000"/>
          <w:lang w:eastAsia="en-US"/>
        </w:rPr>
        <w:t xml:space="preserve">; </w:t>
      </w:r>
    </w:p>
    <w:p w:rsidR="009C6AB2" w:rsidRPr="009C6AB2" w:rsidRDefault="008624AD" w:rsidP="008624AD">
      <w:pPr>
        <w:pStyle w:val="Footer"/>
        <w:numPr>
          <w:ilvl w:val="0"/>
          <w:numId w:val="34"/>
        </w:numPr>
        <w:jc w:val="both"/>
      </w:pPr>
      <w:r>
        <w:rPr>
          <w:rFonts w:eastAsiaTheme="minorHAnsi"/>
          <w:noProof/>
          <w:color w:val="000000"/>
          <w:lang w:eastAsia="en-US"/>
        </w:rPr>
        <w:t>Veštine</w:t>
      </w:r>
      <w:r w:rsidRPr="008624AD">
        <w:rPr>
          <w:rFonts w:eastAsiaTheme="minorHAnsi"/>
          <w:noProof/>
          <w:color w:val="000000"/>
          <w:lang w:eastAsia="en-US"/>
        </w:rPr>
        <w:t xml:space="preserve"> u postavljanju ciljeva, planiranju rada i analizi</w:t>
      </w:r>
      <w:r w:rsidR="009C6AB2" w:rsidRPr="009C6AB2">
        <w:rPr>
          <w:rFonts w:eastAsiaTheme="minorHAnsi"/>
          <w:noProof/>
          <w:color w:val="000000"/>
          <w:lang w:eastAsia="en-US"/>
        </w:rPr>
        <w:t xml:space="preserve">; </w:t>
      </w:r>
      <w:r w:rsidR="001D073C">
        <w:rPr>
          <w:rFonts w:eastAsiaTheme="minorHAnsi"/>
          <w:noProof/>
          <w:color w:val="000000"/>
          <w:lang w:eastAsia="en-US"/>
        </w:rPr>
        <w:t xml:space="preserve">           </w:t>
      </w:r>
    </w:p>
    <w:p w:rsidR="009C6AB2" w:rsidRPr="009C6AB2" w:rsidRDefault="008624AD" w:rsidP="008624AD">
      <w:pPr>
        <w:pStyle w:val="Footer"/>
        <w:numPr>
          <w:ilvl w:val="0"/>
          <w:numId w:val="34"/>
        </w:numPr>
        <w:jc w:val="both"/>
      </w:pPr>
      <w:r w:rsidRPr="008624AD">
        <w:rPr>
          <w:rFonts w:eastAsiaTheme="minorHAnsi"/>
          <w:noProof/>
          <w:color w:val="000000"/>
          <w:lang w:eastAsia="en-US"/>
        </w:rPr>
        <w:t>Veštin</w:t>
      </w:r>
      <w:r>
        <w:rPr>
          <w:rFonts w:eastAsiaTheme="minorHAnsi"/>
          <w:noProof/>
          <w:color w:val="000000"/>
          <w:lang w:eastAsia="en-US"/>
        </w:rPr>
        <w:t>e</w:t>
      </w:r>
      <w:r w:rsidRPr="008624AD">
        <w:rPr>
          <w:rFonts w:eastAsiaTheme="minorHAnsi"/>
          <w:noProof/>
          <w:color w:val="000000"/>
          <w:lang w:eastAsia="en-US"/>
        </w:rPr>
        <w:t xml:space="preserve"> rukovođenja i organizacije tima, sposobnost upravljanja timom ili radnom grupom</w:t>
      </w:r>
      <w:r w:rsidR="009C6AB2">
        <w:rPr>
          <w:rFonts w:eastAsiaTheme="minorHAnsi"/>
          <w:noProof/>
          <w:color w:val="000000"/>
          <w:lang w:eastAsia="en-US"/>
        </w:rPr>
        <w:t>;</w:t>
      </w:r>
    </w:p>
    <w:p w:rsidR="009C6AB2" w:rsidRPr="009C6AB2" w:rsidRDefault="008624AD" w:rsidP="008624AD">
      <w:pPr>
        <w:pStyle w:val="Footer"/>
        <w:numPr>
          <w:ilvl w:val="0"/>
          <w:numId w:val="34"/>
        </w:numPr>
        <w:jc w:val="both"/>
      </w:pPr>
      <w:r w:rsidRPr="008624AD">
        <w:rPr>
          <w:rFonts w:eastAsiaTheme="minorHAnsi"/>
          <w:noProof/>
          <w:color w:val="000000"/>
          <w:lang w:eastAsia="en-US"/>
        </w:rPr>
        <w:t xml:space="preserve">Računarske veštine u aplikacionim programima </w:t>
      </w:r>
      <w:r w:rsidR="009C6AB2" w:rsidRPr="009C6AB2">
        <w:rPr>
          <w:rFonts w:eastAsiaTheme="minorHAnsi"/>
          <w:noProof/>
          <w:color w:val="000000"/>
          <w:lang w:eastAsia="en-US"/>
        </w:rPr>
        <w:t xml:space="preserve">(Word, Excel, Power Point, Access); </w:t>
      </w:r>
    </w:p>
    <w:p w:rsidR="005F0161" w:rsidRDefault="005F0161" w:rsidP="009C6AB2">
      <w:pPr>
        <w:pStyle w:val="Footer"/>
        <w:jc w:val="both"/>
      </w:pPr>
    </w:p>
    <w:p w:rsidR="005F0161" w:rsidRDefault="005F0161" w:rsidP="005F0161">
      <w:pPr>
        <w:pStyle w:val="Footer"/>
        <w:ind w:left="720"/>
        <w:jc w:val="both"/>
      </w:pPr>
    </w:p>
    <w:p w:rsidR="009233C4" w:rsidRDefault="00E95BFA" w:rsidP="006071D5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  <w:lang w:val="sr-Latn-CS"/>
        </w:rPr>
        <w:t>Uslovi za učešće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E95BFA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</w:rPr>
      </w:pP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apliciranja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 w:cs="Book Antiqua"/>
          <w:bCs/>
          <w:sz w:val="24"/>
          <w:szCs w:val="24"/>
        </w:rPr>
        <w:t>službenici</w:t>
      </w:r>
      <w:proofErr w:type="spellEnd"/>
      <w:r w:rsidR="001E6E85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>
        <w:rPr>
          <w:bCs/>
          <w:sz w:val="22"/>
          <w:szCs w:val="22"/>
        </w:rPr>
        <w:t>Ministarstva</w:t>
      </w:r>
      <w:proofErr w:type="spellEnd"/>
      <w:r w:rsidRPr="00C834E4">
        <w:rPr>
          <w:bCs/>
          <w:sz w:val="22"/>
          <w:szCs w:val="22"/>
        </w:rPr>
        <w:t xml:space="preserve"> </w:t>
      </w:r>
      <w:proofErr w:type="spellStart"/>
      <w:r w:rsidRPr="00C834E4">
        <w:rPr>
          <w:bCs/>
          <w:sz w:val="22"/>
          <w:szCs w:val="22"/>
        </w:rPr>
        <w:t>Trgovine</w:t>
      </w:r>
      <w:proofErr w:type="spellEnd"/>
      <w:r w:rsidRPr="00C834E4">
        <w:rPr>
          <w:bCs/>
          <w:sz w:val="22"/>
          <w:szCs w:val="22"/>
        </w:rPr>
        <w:t xml:space="preserve"> i </w:t>
      </w:r>
      <w:proofErr w:type="spellStart"/>
      <w:r w:rsidRPr="00C834E4">
        <w:rPr>
          <w:bCs/>
          <w:sz w:val="22"/>
          <w:szCs w:val="22"/>
        </w:rPr>
        <w:t>Industrije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 xml:space="preserve">, </w:t>
      </w:r>
      <w:r w:rsidRPr="00E95BFA">
        <w:rPr>
          <w:rFonts w:ascii="New time romac" w:hAnsi="New time romac" w:cs="Book Antiqua"/>
          <w:bCs/>
          <w:sz w:val="24"/>
          <w:szCs w:val="24"/>
        </w:rPr>
        <w:t xml:space="preserve">koji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su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potpuno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sposobni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da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deluju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E95BFA">
        <w:rPr>
          <w:rFonts w:ascii="New time romac" w:hAnsi="New time romac" w:cs="Book Antiqua"/>
          <w:bCs/>
          <w:sz w:val="24"/>
          <w:szCs w:val="24"/>
        </w:rPr>
        <w:t xml:space="preserve">  </w:t>
      </w:r>
      <w:proofErr w:type="spellStart"/>
      <w:r w:rsidRPr="00E95BFA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E95BFA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</w:rPr>
        <w:t>Trajanje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E95BFA" w:rsidP="00CA2CB7">
      <w:pPr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Službenik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karijere</w:t>
      </w:r>
      <w:proofErr w:type="spellEnd"/>
      <w:r>
        <w:rPr>
          <w:sz w:val="22"/>
          <w:szCs w:val="22"/>
          <w:lang w:eastAsia="en-US"/>
        </w:rPr>
        <w:t xml:space="preserve"> (</w:t>
      </w:r>
      <w:proofErr w:type="spellStart"/>
      <w:r>
        <w:rPr>
          <w:sz w:val="22"/>
          <w:szCs w:val="22"/>
          <w:lang w:eastAsia="en-US"/>
        </w:rPr>
        <w:t>trajni</w:t>
      </w:r>
      <w:proofErr w:type="spellEnd"/>
      <w:r>
        <w:rPr>
          <w:sz w:val="22"/>
          <w:szCs w:val="22"/>
          <w:lang w:eastAsia="en-US"/>
        </w:rPr>
        <w:t xml:space="preserve">). </w:t>
      </w:r>
      <w:proofErr w:type="spellStart"/>
      <w:r>
        <w:rPr>
          <w:sz w:val="22"/>
          <w:szCs w:val="22"/>
          <w:lang w:eastAsia="en-US"/>
        </w:rPr>
        <w:t>Probni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period</w:t>
      </w:r>
      <w:proofErr w:type="spellEnd"/>
      <w:r>
        <w:rPr>
          <w:sz w:val="22"/>
          <w:szCs w:val="22"/>
          <w:lang w:eastAsia="en-US"/>
        </w:rPr>
        <w:t xml:space="preserve">: </w:t>
      </w:r>
      <w:proofErr w:type="spellStart"/>
      <w:r>
        <w:rPr>
          <w:sz w:val="22"/>
          <w:szCs w:val="22"/>
          <w:lang w:eastAsia="en-US"/>
        </w:rPr>
        <w:t>dvanaest</w:t>
      </w:r>
      <w:proofErr w:type="spellEnd"/>
      <w:r>
        <w:rPr>
          <w:sz w:val="22"/>
          <w:szCs w:val="22"/>
          <w:lang w:eastAsia="en-US"/>
        </w:rPr>
        <w:t xml:space="preserve"> (12) </w:t>
      </w:r>
      <w:proofErr w:type="spellStart"/>
      <w:r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E95BFA" w:rsidP="00CA2CB7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DB6588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18.03.</w:t>
      </w:r>
      <w:r w:rsidR="00FD144D">
        <w:rPr>
          <w:rFonts w:ascii="Times New Roman" w:hAnsi="Times New Roman" w:cs="Times New Roman"/>
          <w:b/>
          <w:color w:val="000000"/>
          <w:lang w:val="sq-AL"/>
        </w:rPr>
        <w:t>2019</w:t>
      </w:r>
      <w:r w:rsidR="0029324B">
        <w:rPr>
          <w:rFonts w:ascii="Times New Roman" w:hAnsi="Times New Roman" w:cs="Times New Roman"/>
          <w:b/>
          <w:color w:val="000000"/>
          <w:lang w:val="sq-AL"/>
        </w:rPr>
        <w:t>.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E95BFA" w:rsidRDefault="00E95BFA" w:rsidP="00E95BFA">
      <w:pPr>
        <w:rPr>
          <w:b/>
          <w:bCs/>
          <w:color w:val="000000"/>
          <w:sz w:val="22"/>
          <w:szCs w:val="22"/>
          <w:lang w:eastAsia="en-US"/>
        </w:rPr>
      </w:pPr>
      <w:proofErr w:type="spellStart"/>
      <w:r>
        <w:rPr>
          <w:b/>
          <w:bCs/>
          <w:color w:val="000000"/>
          <w:sz w:val="22"/>
          <w:szCs w:val="22"/>
          <w:lang w:eastAsia="en-US"/>
        </w:rPr>
        <w:t>Podnošenje</w:t>
      </w:r>
      <w:proofErr w:type="spellEnd"/>
      <w:r>
        <w:rPr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eastAsia="en-US"/>
        </w:rPr>
        <w:t>zahteva</w:t>
      </w:r>
      <w:proofErr w:type="spellEnd"/>
    </w:p>
    <w:p w:rsidR="007233EF" w:rsidRPr="007233EF" w:rsidRDefault="007233EF" w:rsidP="007233EF">
      <w:pPr>
        <w:pStyle w:val="Default"/>
        <w:rPr>
          <w:lang w:val="sq-AL"/>
        </w:rPr>
      </w:pPr>
    </w:p>
    <w:p w:rsidR="00DA7757" w:rsidRDefault="00DA7757" w:rsidP="00DB6588">
      <w:pPr>
        <w:jc w:val="both"/>
        <w:rPr>
          <w:color w:val="FF0000"/>
        </w:rPr>
      </w:pPr>
      <w:proofErr w:type="spellStart"/>
      <w:r w:rsidRPr="00DA7757">
        <w:rPr>
          <w:color w:val="000000"/>
        </w:rPr>
        <w:t>Obrasci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za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apliciranje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preuzimaju</w:t>
      </w:r>
      <w:proofErr w:type="spellEnd"/>
      <w:r w:rsidRPr="00DA7757">
        <w:rPr>
          <w:color w:val="000000"/>
        </w:rPr>
        <w:t xml:space="preserve"> se na </w:t>
      </w:r>
      <w:proofErr w:type="spellStart"/>
      <w:r w:rsidRPr="00DA7757">
        <w:rPr>
          <w:color w:val="000000"/>
        </w:rPr>
        <w:t>recepciji</w:t>
      </w:r>
      <w:proofErr w:type="spellEnd"/>
      <w:r w:rsidRPr="00DA7757">
        <w:rPr>
          <w:color w:val="000000"/>
        </w:rPr>
        <w:t xml:space="preserve"> MTI-a, </w:t>
      </w:r>
      <w:proofErr w:type="spellStart"/>
      <w:r w:rsidRPr="00DA7757">
        <w:rPr>
          <w:color w:val="000000"/>
        </w:rPr>
        <w:t>ili</w:t>
      </w:r>
      <w:proofErr w:type="spellEnd"/>
      <w:r w:rsidRPr="00DA7757">
        <w:rPr>
          <w:color w:val="000000"/>
        </w:rPr>
        <w:t xml:space="preserve"> se </w:t>
      </w:r>
      <w:proofErr w:type="spellStart"/>
      <w:r w:rsidRPr="00DA7757">
        <w:rPr>
          <w:color w:val="000000"/>
        </w:rPr>
        <w:t>preuzimaju</w:t>
      </w:r>
      <w:proofErr w:type="spellEnd"/>
      <w:r w:rsidRPr="00DA7757">
        <w:rPr>
          <w:color w:val="000000"/>
        </w:rPr>
        <w:t xml:space="preserve"> sa </w:t>
      </w:r>
      <w:proofErr w:type="spellStart"/>
      <w:r w:rsidRPr="00DA7757">
        <w:rPr>
          <w:color w:val="000000"/>
        </w:rPr>
        <w:t>web</w:t>
      </w:r>
      <w:proofErr w:type="spellEnd"/>
      <w:r w:rsidRPr="00DA7757">
        <w:rPr>
          <w:color w:val="000000"/>
        </w:rPr>
        <w:t xml:space="preserve"> stranice MTI-a, </w:t>
      </w:r>
      <w:proofErr w:type="spellStart"/>
      <w:r w:rsidRPr="00DA7757">
        <w:rPr>
          <w:color w:val="000000"/>
        </w:rPr>
        <w:t>gde</w:t>
      </w:r>
      <w:proofErr w:type="spellEnd"/>
      <w:r w:rsidRPr="00DA7757">
        <w:rPr>
          <w:color w:val="000000"/>
        </w:rPr>
        <w:t xml:space="preserve"> je </w:t>
      </w:r>
      <w:proofErr w:type="spellStart"/>
      <w:r w:rsidRPr="00DA7757">
        <w:rPr>
          <w:color w:val="000000"/>
        </w:rPr>
        <w:t>objavljen</w:t>
      </w:r>
      <w:proofErr w:type="spellEnd"/>
      <w:r w:rsidRPr="00DA7757">
        <w:rPr>
          <w:color w:val="000000"/>
        </w:rPr>
        <w:t xml:space="preserve"> konkurs, na </w:t>
      </w:r>
      <w:proofErr w:type="spellStart"/>
      <w:r w:rsidRPr="00DA7757">
        <w:rPr>
          <w:color w:val="000000"/>
        </w:rPr>
        <w:t>adresi</w:t>
      </w:r>
      <w:proofErr w:type="spellEnd"/>
      <w:r w:rsidRPr="00DA7757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 w:rsidRPr="00DA7757">
        <w:rPr>
          <w:color w:val="000000"/>
        </w:rPr>
        <w:t xml:space="preserve">i </w:t>
      </w:r>
      <w:proofErr w:type="spellStart"/>
      <w:r w:rsidRPr="00DA7757">
        <w:rPr>
          <w:color w:val="000000"/>
        </w:rPr>
        <w:t>podnose</w:t>
      </w:r>
      <w:proofErr w:type="spellEnd"/>
      <w:r w:rsidRPr="00DA7757">
        <w:rPr>
          <w:color w:val="000000"/>
        </w:rPr>
        <w:t xml:space="preserve"> se </w:t>
      </w:r>
      <w:proofErr w:type="spellStart"/>
      <w:r w:rsidRPr="00DA7757">
        <w:rPr>
          <w:color w:val="000000"/>
        </w:rPr>
        <w:t>Diviziji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za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Ljudske</w:t>
      </w:r>
      <w:proofErr w:type="spellEnd"/>
      <w:r w:rsidRPr="00DA7757">
        <w:rPr>
          <w:color w:val="000000"/>
        </w:rPr>
        <w:t xml:space="preserve"> Resurse, </w:t>
      </w:r>
      <w:proofErr w:type="spellStart"/>
      <w:r w:rsidRPr="00DA7757">
        <w:rPr>
          <w:color w:val="000000"/>
        </w:rPr>
        <w:t>svakog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radnog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dana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od</w:t>
      </w:r>
      <w:proofErr w:type="spellEnd"/>
      <w:r w:rsidRPr="00DA7757">
        <w:rPr>
          <w:color w:val="000000"/>
        </w:rPr>
        <w:t xml:space="preserve"> 8:00 -16:00 </w:t>
      </w:r>
      <w:proofErr w:type="spellStart"/>
      <w:r w:rsidRPr="00DA7757">
        <w:rPr>
          <w:color w:val="000000"/>
        </w:rPr>
        <w:t>časova</w:t>
      </w:r>
      <w:proofErr w:type="spellEnd"/>
      <w:r w:rsidRPr="00DA7757">
        <w:rPr>
          <w:color w:val="000000"/>
        </w:rPr>
        <w:t xml:space="preserve"> do</w:t>
      </w:r>
      <w:r w:rsidR="00F60ED8" w:rsidRPr="00F60ED8">
        <w:rPr>
          <w:b/>
          <w:color w:val="000000"/>
        </w:rPr>
        <w:t>:</w:t>
      </w:r>
      <w:r w:rsidR="00E563ED">
        <w:rPr>
          <w:b/>
          <w:color w:val="000000"/>
        </w:rPr>
        <w:t xml:space="preserve"> </w:t>
      </w:r>
      <w:r w:rsidR="00DB6588">
        <w:rPr>
          <w:b/>
          <w:color w:val="000000"/>
        </w:rPr>
        <w:t>18.03.2019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</w:p>
    <w:p w:rsidR="00DA7757" w:rsidRDefault="00DA7757" w:rsidP="00DB6588">
      <w:pPr>
        <w:jc w:val="both"/>
        <w:rPr>
          <w:color w:val="FF0000"/>
        </w:rPr>
      </w:pPr>
    </w:p>
    <w:p w:rsidR="00CA2CB7" w:rsidRDefault="00DA7757" w:rsidP="00DB6588">
      <w:pPr>
        <w:jc w:val="both"/>
        <w:rPr>
          <w:color w:val="000000"/>
        </w:rPr>
      </w:pPr>
      <w:proofErr w:type="spellStart"/>
      <w:r w:rsidRPr="00DA7757">
        <w:rPr>
          <w:color w:val="000000"/>
        </w:rPr>
        <w:t>Za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detaljnije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informacije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možete</w:t>
      </w:r>
      <w:proofErr w:type="spellEnd"/>
      <w:r w:rsidRPr="00DA7757">
        <w:rPr>
          <w:color w:val="000000"/>
        </w:rPr>
        <w:t xml:space="preserve"> </w:t>
      </w:r>
      <w:proofErr w:type="spellStart"/>
      <w:r w:rsidRPr="00DA7757">
        <w:rPr>
          <w:color w:val="000000"/>
        </w:rPr>
        <w:t>kontaktirati</w:t>
      </w:r>
      <w:proofErr w:type="spellEnd"/>
      <w:r w:rsidRPr="00DA7757">
        <w:rPr>
          <w:color w:val="000000"/>
        </w:rPr>
        <w:t xml:space="preserve"> na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DB6588">
      <w:pPr>
        <w:pStyle w:val="Default"/>
        <w:jc w:val="both"/>
        <w:rPr>
          <w:lang w:val="sq-AL"/>
        </w:rPr>
      </w:pPr>
    </w:p>
    <w:p w:rsidR="00CA2CB7" w:rsidRDefault="00CA2CB7" w:rsidP="00DB6588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DA7757">
        <w:rPr>
          <w:i/>
          <w:color w:val="000000"/>
        </w:rPr>
        <w:t>Civilna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Služba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Kosova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pruža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jednake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mogućnosti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zapošljavanja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svim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državljanima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Kosova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i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pozdravlja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aplikacije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svih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osoba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muškog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i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ženskog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pola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svih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zajednica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na</w:t>
      </w:r>
      <w:proofErr w:type="spellEnd"/>
      <w:r w:rsidR="00DA7757">
        <w:rPr>
          <w:i/>
          <w:color w:val="000000"/>
        </w:rPr>
        <w:t xml:space="preserve"> </w:t>
      </w:r>
      <w:proofErr w:type="spellStart"/>
      <w:r w:rsidR="00DA7757">
        <w:rPr>
          <w:i/>
          <w:color w:val="000000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DB6588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DB6588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Nevećinske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pravedno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predstavljanje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organima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definisano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Br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. 03/L-149 o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DA7757" w:rsidRPr="00DA7757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DB6588">
      <w:pPr>
        <w:pStyle w:val="Default"/>
        <w:jc w:val="both"/>
        <w:rPr>
          <w:lang w:val="sq-AL"/>
        </w:rPr>
      </w:pPr>
    </w:p>
    <w:p w:rsidR="009006A1" w:rsidRDefault="00DA7757" w:rsidP="00DB658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Nepotpune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aplikacije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i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podnesene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posle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krajnjeg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neće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Pr="00DA7757">
        <w:rPr>
          <w:rFonts w:ascii="Times New Roman" w:hAnsi="Times New Roman" w:cs="Times New Roman"/>
          <w:color w:val="000000"/>
          <w:lang w:val="sq-AL"/>
        </w:rPr>
        <w:t>prihvaćene</w:t>
      </w:r>
      <w:proofErr w:type="spellEnd"/>
      <w:r w:rsidRPr="00DA7757">
        <w:rPr>
          <w:rFonts w:ascii="Times New Roman" w:hAnsi="Times New Roman" w:cs="Times New Roman"/>
          <w:color w:val="000000"/>
          <w:lang w:val="sq-AL"/>
        </w:rPr>
        <w:t>.</w:t>
      </w:r>
      <w:r w:rsidR="00CA2CB7">
        <w:rPr>
          <w:rFonts w:ascii="Times New Roman" w:hAnsi="Times New Roman" w:cs="Times New Roman"/>
          <w:color w:val="000000"/>
          <w:lang w:val="sq-AL"/>
        </w:rPr>
        <w:t>.</w:t>
      </w:r>
    </w:p>
    <w:p w:rsidR="00CC37A6" w:rsidRDefault="00DA7757" w:rsidP="00DB6588">
      <w:pPr>
        <w:pStyle w:val="CM19"/>
        <w:spacing w:line="258" w:lineRule="atLeast"/>
        <w:jc w:val="both"/>
        <w:rPr>
          <w:lang w:val="sq-AL"/>
        </w:rPr>
      </w:pPr>
      <w:proofErr w:type="spellStart"/>
      <w:r>
        <w:rPr>
          <w:rFonts w:ascii="New timeromac" w:hAnsi="New timeromac"/>
        </w:rPr>
        <w:t>Zbog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velikog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broja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primljenih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zahteva</w:t>
      </w:r>
      <w:proofErr w:type="spellEnd"/>
      <w:r>
        <w:rPr>
          <w:rFonts w:ascii="New timeromac" w:hAnsi="New timeromac"/>
        </w:rPr>
        <w:t xml:space="preserve">, </w:t>
      </w:r>
      <w:proofErr w:type="spellStart"/>
      <w:r>
        <w:rPr>
          <w:rFonts w:ascii="New timeromac" w:hAnsi="New timeromac"/>
        </w:rPr>
        <w:t>samo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kandidati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izabrani</w:t>
      </w:r>
      <w:proofErr w:type="spellEnd"/>
      <w:r>
        <w:rPr>
          <w:rFonts w:ascii="New timeromac" w:hAnsi="New timeromac"/>
        </w:rPr>
        <w:t xml:space="preserve"> </w:t>
      </w:r>
      <w:proofErr w:type="spellStart"/>
      <w:proofErr w:type="gramStart"/>
      <w:r>
        <w:rPr>
          <w:rFonts w:ascii="New timeromac" w:hAnsi="New timeromac"/>
        </w:rPr>
        <w:t>na</w:t>
      </w:r>
      <w:proofErr w:type="spellEnd"/>
      <w:proofErr w:type="gram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užem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spisku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će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biti</w:t>
      </w:r>
      <w:proofErr w:type="spellEnd"/>
      <w:r>
        <w:rPr>
          <w:rFonts w:ascii="New timeromac" w:hAnsi="New timeromac"/>
        </w:rPr>
        <w:t xml:space="preserve"> </w:t>
      </w:r>
      <w:proofErr w:type="spellStart"/>
      <w:r>
        <w:rPr>
          <w:rFonts w:ascii="New timeromac" w:hAnsi="New timeromac"/>
        </w:rPr>
        <w:t>kontaktirani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E39"/>
    <w:multiLevelType w:val="hybridMultilevel"/>
    <w:tmpl w:val="DA1A9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5770B6"/>
    <w:multiLevelType w:val="hybridMultilevel"/>
    <w:tmpl w:val="808C167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4250D9"/>
    <w:multiLevelType w:val="hybridMultilevel"/>
    <w:tmpl w:val="C008A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75BD6"/>
    <w:multiLevelType w:val="hybridMultilevel"/>
    <w:tmpl w:val="C928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176097"/>
    <w:multiLevelType w:val="hybridMultilevel"/>
    <w:tmpl w:val="AD58B10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7"/>
  </w:num>
  <w:num w:numId="6">
    <w:abstractNumId w:val="15"/>
  </w:num>
  <w:num w:numId="7">
    <w:abstractNumId w:val="41"/>
  </w:num>
  <w:num w:numId="8">
    <w:abstractNumId w:val="7"/>
  </w:num>
  <w:num w:numId="9">
    <w:abstractNumId w:val="26"/>
  </w:num>
  <w:num w:numId="10">
    <w:abstractNumId w:val="19"/>
  </w:num>
  <w:num w:numId="11">
    <w:abstractNumId w:val="12"/>
  </w:num>
  <w:num w:numId="12">
    <w:abstractNumId w:val="33"/>
  </w:num>
  <w:num w:numId="13">
    <w:abstractNumId w:val="28"/>
  </w:num>
  <w:num w:numId="14">
    <w:abstractNumId w:val="43"/>
  </w:num>
  <w:num w:numId="15">
    <w:abstractNumId w:val="22"/>
  </w:num>
  <w:num w:numId="16">
    <w:abstractNumId w:val="6"/>
  </w:num>
  <w:num w:numId="17">
    <w:abstractNumId w:val="24"/>
  </w:num>
  <w:num w:numId="18">
    <w:abstractNumId w:val="38"/>
  </w:num>
  <w:num w:numId="19">
    <w:abstractNumId w:val="16"/>
  </w:num>
  <w:num w:numId="20">
    <w:abstractNumId w:val="25"/>
  </w:num>
  <w:num w:numId="21">
    <w:abstractNumId w:val="30"/>
  </w:num>
  <w:num w:numId="22">
    <w:abstractNumId w:val="42"/>
  </w:num>
  <w:num w:numId="23">
    <w:abstractNumId w:val="21"/>
  </w:num>
  <w:num w:numId="24">
    <w:abstractNumId w:val="4"/>
  </w:num>
  <w:num w:numId="25">
    <w:abstractNumId w:val="0"/>
  </w:num>
  <w:num w:numId="26">
    <w:abstractNumId w:val="5"/>
  </w:num>
  <w:num w:numId="27">
    <w:abstractNumId w:val="44"/>
  </w:num>
  <w:num w:numId="28">
    <w:abstractNumId w:val="34"/>
  </w:num>
  <w:num w:numId="29">
    <w:abstractNumId w:val="27"/>
  </w:num>
  <w:num w:numId="30">
    <w:abstractNumId w:val="35"/>
  </w:num>
  <w:num w:numId="31">
    <w:abstractNumId w:val="8"/>
  </w:num>
  <w:num w:numId="32">
    <w:abstractNumId w:val="13"/>
  </w:num>
  <w:num w:numId="33">
    <w:abstractNumId w:val="23"/>
  </w:num>
  <w:num w:numId="34">
    <w:abstractNumId w:val="32"/>
  </w:num>
  <w:num w:numId="35">
    <w:abstractNumId w:val="29"/>
  </w:num>
  <w:num w:numId="36">
    <w:abstractNumId w:val="14"/>
  </w:num>
  <w:num w:numId="37">
    <w:abstractNumId w:val="39"/>
  </w:num>
  <w:num w:numId="38">
    <w:abstractNumId w:val="3"/>
  </w:num>
  <w:num w:numId="39">
    <w:abstractNumId w:val="1"/>
  </w:num>
  <w:num w:numId="40">
    <w:abstractNumId w:val="31"/>
  </w:num>
  <w:num w:numId="41">
    <w:abstractNumId w:val="36"/>
  </w:num>
  <w:num w:numId="42">
    <w:abstractNumId w:val="40"/>
  </w:num>
  <w:num w:numId="43">
    <w:abstractNumId w:val="2"/>
  </w:num>
  <w:num w:numId="44">
    <w:abstractNumId w:val="11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0871"/>
    <w:rsid w:val="00011255"/>
    <w:rsid w:val="00020768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A3269"/>
    <w:rsid w:val="000B2183"/>
    <w:rsid w:val="000B326D"/>
    <w:rsid w:val="000C02B9"/>
    <w:rsid w:val="000C66B5"/>
    <w:rsid w:val="000D3FB4"/>
    <w:rsid w:val="000D5B87"/>
    <w:rsid w:val="000D7148"/>
    <w:rsid w:val="000E0A6C"/>
    <w:rsid w:val="000E17DE"/>
    <w:rsid w:val="000E3BB6"/>
    <w:rsid w:val="000E4BF3"/>
    <w:rsid w:val="000E5DCA"/>
    <w:rsid w:val="000F31ED"/>
    <w:rsid w:val="000F365E"/>
    <w:rsid w:val="00101507"/>
    <w:rsid w:val="001068CE"/>
    <w:rsid w:val="001100C3"/>
    <w:rsid w:val="00110AED"/>
    <w:rsid w:val="00121AF3"/>
    <w:rsid w:val="0013109A"/>
    <w:rsid w:val="00131F5D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073C"/>
    <w:rsid w:val="001D7CCB"/>
    <w:rsid w:val="001E078C"/>
    <w:rsid w:val="001E22A8"/>
    <w:rsid w:val="001E4045"/>
    <w:rsid w:val="001E63A3"/>
    <w:rsid w:val="001E6E85"/>
    <w:rsid w:val="001F5CB5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75B38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7BE5"/>
    <w:rsid w:val="00360D3C"/>
    <w:rsid w:val="003662B7"/>
    <w:rsid w:val="00381B7B"/>
    <w:rsid w:val="00392F81"/>
    <w:rsid w:val="00397C5D"/>
    <w:rsid w:val="003A3598"/>
    <w:rsid w:val="003A3DFA"/>
    <w:rsid w:val="003A408B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649E"/>
    <w:rsid w:val="004F3097"/>
    <w:rsid w:val="004F6C7F"/>
    <w:rsid w:val="005000FC"/>
    <w:rsid w:val="00503854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6602C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5F0161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A4A52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D7CE4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4AD"/>
    <w:rsid w:val="008628FB"/>
    <w:rsid w:val="00862B68"/>
    <w:rsid w:val="008705FE"/>
    <w:rsid w:val="0087251D"/>
    <w:rsid w:val="00873E3E"/>
    <w:rsid w:val="008830B7"/>
    <w:rsid w:val="00894BAC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4389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AB2"/>
    <w:rsid w:val="009C6EB4"/>
    <w:rsid w:val="009D3267"/>
    <w:rsid w:val="009E1BBF"/>
    <w:rsid w:val="009F1BD5"/>
    <w:rsid w:val="009F775E"/>
    <w:rsid w:val="00A00BF8"/>
    <w:rsid w:val="00A01E33"/>
    <w:rsid w:val="00A047FF"/>
    <w:rsid w:val="00A0535F"/>
    <w:rsid w:val="00A103AB"/>
    <w:rsid w:val="00A1075B"/>
    <w:rsid w:val="00A21555"/>
    <w:rsid w:val="00A23088"/>
    <w:rsid w:val="00A2554A"/>
    <w:rsid w:val="00A30CDD"/>
    <w:rsid w:val="00A37D45"/>
    <w:rsid w:val="00A407E1"/>
    <w:rsid w:val="00A43977"/>
    <w:rsid w:val="00A444A6"/>
    <w:rsid w:val="00A51204"/>
    <w:rsid w:val="00A61159"/>
    <w:rsid w:val="00A6737C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1186C"/>
    <w:rsid w:val="00C2518E"/>
    <w:rsid w:val="00C31A20"/>
    <w:rsid w:val="00C371BE"/>
    <w:rsid w:val="00C4300D"/>
    <w:rsid w:val="00C450C4"/>
    <w:rsid w:val="00C465B8"/>
    <w:rsid w:val="00C51F0E"/>
    <w:rsid w:val="00C52063"/>
    <w:rsid w:val="00C539D6"/>
    <w:rsid w:val="00C549FD"/>
    <w:rsid w:val="00C5547D"/>
    <w:rsid w:val="00C60BC7"/>
    <w:rsid w:val="00C72B3A"/>
    <w:rsid w:val="00C82204"/>
    <w:rsid w:val="00C834E4"/>
    <w:rsid w:val="00C87717"/>
    <w:rsid w:val="00C94224"/>
    <w:rsid w:val="00C949D5"/>
    <w:rsid w:val="00CA009C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86B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52F91"/>
    <w:rsid w:val="00D87ED5"/>
    <w:rsid w:val="00D9666F"/>
    <w:rsid w:val="00DA2CC2"/>
    <w:rsid w:val="00DA2D07"/>
    <w:rsid w:val="00DA4DFA"/>
    <w:rsid w:val="00DA7757"/>
    <w:rsid w:val="00DB2613"/>
    <w:rsid w:val="00DB5E46"/>
    <w:rsid w:val="00DB6588"/>
    <w:rsid w:val="00DC1EDE"/>
    <w:rsid w:val="00DE3EC8"/>
    <w:rsid w:val="00DE6A34"/>
    <w:rsid w:val="00DE745B"/>
    <w:rsid w:val="00DF1B39"/>
    <w:rsid w:val="00DF6608"/>
    <w:rsid w:val="00E03529"/>
    <w:rsid w:val="00E16C95"/>
    <w:rsid w:val="00E16D9D"/>
    <w:rsid w:val="00E37850"/>
    <w:rsid w:val="00E459F5"/>
    <w:rsid w:val="00E45E81"/>
    <w:rsid w:val="00E51411"/>
    <w:rsid w:val="00E5591C"/>
    <w:rsid w:val="00E563ED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5BFA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5</cp:revision>
  <cp:lastPrinted>2019-03-11T08:49:00Z</cp:lastPrinted>
  <dcterms:created xsi:type="dcterms:W3CDTF">2019-03-11T08:53:00Z</dcterms:created>
  <dcterms:modified xsi:type="dcterms:W3CDTF">2019-03-11T08:55:00Z</dcterms:modified>
</cp:coreProperties>
</file>