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278B" w14:textId="4543556D" w:rsidR="001C5DE1" w:rsidRDefault="001C5DE1" w:rsidP="001C5D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ZAHTEV ZA ISKAZIVANJE INTERESA</w:t>
      </w:r>
    </w:p>
    <w:p w14:paraId="433113A9" w14:textId="3C70B563" w:rsidR="00FD35C1" w:rsidRDefault="00316DAA" w:rsidP="001C5D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316DA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Ponovna objava</w:t>
      </w:r>
    </w:p>
    <w:p w14:paraId="49E0EE1C" w14:textId="77777777" w:rsidR="00FD35C1" w:rsidRPr="001C5DE1" w:rsidRDefault="00FD35C1" w:rsidP="001C5D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14:paraId="40CEE45A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ZEMLJA - Kosovo</w:t>
      </w:r>
    </w:p>
    <w:p w14:paraId="5C1B16E7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NAZIV PROJEKTA-</w:t>
      </w:r>
      <w:r w:rsidRPr="001C5DE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Projekat konkurentnosti i izvozne spremnosti</w:t>
      </w:r>
    </w:p>
    <w:p w14:paraId="164A7D54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Kredit br. 6035XK</w:t>
      </w:r>
    </w:p>
    <w:p w14:paraId="42B6B816" w14:textId="77777777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ID br. projekta 152881</w:t>
      </w:r>
    </w:p>
    <w:p w14:paraId="76C10326" w14:textId="13BF58AD" w:rsidR="001C5DE1" w:rsidRPr="001C5DE1" w:rsidRDefault="001C5DE1" w:rsidP="001C5DE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NAZIV ZADATKA: </w:t>
      </w:r>
      <w:r w:rsidRPr="001C5DE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Podrška za nabavku, prijem i upotrebu metrološke opreme</w:t>
      </w:r>
      <w:r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14:paraId="09696477" w14:textId="77777777" w:rsidR="00336197" w:rsidRDefault="00336197" w:rsidP="0033619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</w:t>
      </w:r>
      <w:r w:rsidR="001C5DE1"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Ref.no:1.1.1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           </w:t>
      </w:r>
    </w:p>
    <w:p w14:paraId="2F34786D" w14:textId="6668DB0F" w:rsidR="001C5DE1" w:rsidRPr="001C5DE1" w:rsidRDefault="00336197" w:rsidP="0033619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</w:t>
      </w:r>
      <w:r w:rsidR="001C5DE1" w:rsidRPr="001C5DE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Datum:</w:t>
      </w:r>
      <w:r w:rsidR="00A72653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</w:t>
      </w:r>
      <w:r w:rsidR="00817625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</w:t>
      </w:r>
      <w:bookmarkStart w:id="0" w:name="_GoBack"/>
      <w:bookmarkEnd w:id="0"/>
      <w:r w:rsidR="001C5DE1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/0</w:t>
      </w:r>
      <w:r w:rsidR="00FD35C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7</w:t>
      </w:r>
      <w:r w:rsidR="001C5DE1" w:rsidRPr="0033619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/2019</w:t>
      </w:r>
    </w:p>
    <w:p w14:paraId="3741D976" w14:textId="77777777" w:rsidR="001C5DE1" w:rsidRPr="001C5DE1" w:rsidRDefault="001C5DE1" w:rsidP="00C93594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D0CC03" w14:textId="77777777" w:rsidR="001C5DE1" w:rsidRPr="001C5DE1" w:rsidRDefault="001C5DE1" w:rsidP="00C93594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3DCB68" w14:textId="21DDC605" w:rsidR="00E92E93" w:rsidRPr="001C5DE1" w:rsidRDefault="00803368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OSNOVNI PODACI</w:t>
      </w:r>
    </w:p>
    <w:p w14:paraId="2FB14C98" w14:textId="4288D3FD" w:rsidR="00E92E93" w:rsidRPr="001C5DE1" w:rsidRDefault="00120756" w:rsidP="005A04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Vlada Kosova je primila 15,3 miliona USD kao deo finansiranja Grupe Svetske banke za pripremu Projekta spremnosti za konkurentnost i izvoz (CERP). Cilj razvoja projekta (PDO) je da podrži sertifikaciju proizvoda za izvozna tržišta, ojača kapacitete izvozno orijentisanih firmi i smanji troškove poslovnih inspekcija. Projekat ima dve komponente: 1. Jačanje poslovnog okruženja i spremnosti na izvoz; i 2. </w:t>
      </w:r>
      <w:r w:rsidR="00712D51" w:rsidRPr="001C5DE1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odrška za sprovođenje i koordinaciju projekta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3FD427C7" w14:textId="45796E43" w:rsidR="00E92E93" w:rsidRPr="001C5DE1" w:rsidRDefault="00120756" w:rsidP="005A04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Ministarstvo trgovine i industrije (MTI) će biti odgovorno za sprovođenje Projekta. Jedinica za sprovođenje projekta (JSP) je osnovana u MTI-u. JSP pruža podršku MTI-u u efektivnom i blagovremenom sprovođenju projekta. JSP je odgovorna za pružanje podrške ministarstvu u svim nabavkama, finansijskom upravljanju, praćenju i evaluaciji, i izveštavanju o korišćenju sredstava Projekta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906DED9" w14:textId="77777777" w:rsidR="00E92E93" w:rsidRPr="001C5DE1" w:rsidRDefault="00E92E9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A017B4" w14:textId="0CFFF5B3" w:rsidR="00E92E93" w:rsidRPr="001C5DE1" w:rsidRDefault="00120756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CILJ ZADATKA</w:t>
      </w:r>
    </w:p>
    <w:p w14:paraId="43BA2B4F" w14:textId="4D06BA7E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Ključni cilj ovog zadatka je da pomogne KAM, DAK-u, Jedinici za sprovođenje projekta i Odeljenju MTI-a zaduženim za aktivnosti projekta u sprovođenju podrške koja je potrebna da bi se KAM i DAK razvili</w:t>
      </w:r>
      <w:r w:rsidR="00A22722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81C4426" w14:textId="3A7DDBC3" w:rsidR="006319BC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Ministarstvo trgovine i industrije (MTI) sada poziva kvalifikovanu stručnu i kompetentnu organizaciju ili zajedničko preduzeće da iskažu svoj interes za pružanje usluga</w:t>
      </w:r>
      <w:r w:rsidR="006319BC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F6F4676" w14:textId="77777777" w:rsidR="00E92E93" w:rsidRPr="001C5DE1" w:rsidRDefault="00E92E9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EF02D7" w14:textId="2F28CBBB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DELOKRUG RADA</w:t>
      </w:r>
    </w:p>
    <w:p w14:paraId="3E4CFA7A" w14:textId="3672B376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Dužnosti i odgovornosti</w:t>
      </w:r>
    </w:p>
    <w:p w14:paraId="2A31E447" w14:textId="40BEDD55" w:rsidR="00E92E93" w:rsidRPr="001C5DE1" w:rsidRDefault="00A46FAA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Specifični zadaci koje će preduzeti Konsultanti (kompanija) uključuju, ali se ne ograničavaju na sledeće aktivnosti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70F35FB" w14:textId="5F61F960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liste merenja koje će vršiti KAM, uzimajući u obzir raspoložive resurse (zgrada, broj osoblja, sredstva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7D96D53E" w14:textId="509C7DC5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spiska opreme/sistema koji će se nabaviti s obzirom na listu merenja koja će se izvršiti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E7F9D6B" w14:textId="3161A602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tehničkih specifikacija opreme/sistema koje treba nabaviti i svih posebnih uslova potrebnih za nabavku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0C6C8F2" w14:textId="7ECEB655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programa tehničke pomoći (TP) za osoblje KAM-a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517B2CD" w14:textId="5CEFAB7C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Obuka osoblja KAM-a za opremu/sisteme koji će biti nabavljeni u skladu sa dogovorenim TP programom u odgovarajućem institutu za metrologiju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9330F80" w14:textId="2F99FFE6" w:rsidR="001D1105" w:rsidRPr="001C5DE1" w:rsidRDefault="000304F2" w:rsidP="0003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JSP-u u pripremi i sprovođenju tendera za nabavku opreme. Ovo uključuje odgovor na upite kompanija tokom procesa nadmetanja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6E6A812" w14:textId="51914718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Pomoć JSP-u u pripremi </w:t>
      </w:r>
      <w:r w:rsidR="009F30BB" w:rsidRPr="001C5DE1">
        <w:rPr>
          <w:rFonts w:ascii="Times New Roman" w:hAnsi="Times New Roman" w:cs="Times New Roman"/>
          <w:sz w:val="24"/>
          <w:szCs w:val="24"/>
          <w:lang w:val="sr-Latn-RS"/>
        </w:rPr>
        <w:t>potrebnih dokumenata za proces „kupovine“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u okviru nabavke ako i kada je to potrebno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9CA9D12" w14:textId="0A6F8683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JSP-u u pripremi potrebnih dokumenata za proces nabavke iz „jednog izvora“ ako i kada je to potrebno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CF88FE8" w14:textId="39926B16" w:rsidR="001D1105" w:rsidRPr="001C5DE1" w:rsidRDefault="00592EC1" w:rsidP="00592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Nadzor i pomoć u procesima prijema nabavljene opreme/sistema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6B5A559" w14:textId="1F57CBA0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Obuka osoblja KAM-a u KAM-u za upravljanje nabavljenom opremom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1954117" w14:textId="2A62DA7C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službenicima KAM-a u pripremi budžeta za mernu nesigurnost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5EEEF90" w14:textId="6A5F27D4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Priprema korisničkog priručnika i postupaka kalibracije nabavljenih 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A6949D8" w14:textId="47C1828D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službenicima KAM-a u pripremi priručnika o kvalitetu za laboratorije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442B7D7" w14:textId="1B584326" w:rsidR="001D1105" w:rsidRPr="001C5DE1" w:rsidRDefault="008B2253" w:rsidP="008B2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Pomoći KAM-u da učestvuje u međunarodnim ili regionalnim ili bilateralnim među-laboratorijskim poređenjima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E937AD0" w14:textId="638DB178" w:rsidR="001D1105" w:rsidRPr="001C5DE1" w:rsidRDefault="001B6403" w:rsidP="001B6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Pomoć KAM-u da učestvuje u aktivnostima međunarodnih metroloških organizacija (posebno BIPM, OIML, EURAMET, WELLMEC, IMEKO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6ADB50E1" w14:textId="4925DEA5" w:rsidR="001D1105" w:rsidRPr="001C5DE1" w:rsidRDefault="001B6403" w:rsidP="001B6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Identifikovanje potreba za sledljivošću za svaki razvijeni sistem merenja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ABAC757" w14:textId="45666752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Razvijanje programa sledljivosti za opremu/sisteme KAM-a, starih i novih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A7E3B54" w14:textId="277355EC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Izrada programa održavanja razvijenih mernih sistema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B706EC" w14:textId="69D9E05F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i DAK-u za izradu i sprovođenje nacionalnih međulaboratorijskih poređenja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3913373" w14:textId="4D6965A5" w:rsidR="001D1105" w:rsidRPr="001C5DE1" w:rsidRDefault="00D732FC" w:rsidP="00D732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u rešavanju drugih pitanja vezanih za svakodnevno poslovanje prostorija, odnose sa klijentima kao i međunarodne odnose</w:t>
      </w:r>
      <w:r w:rsidR="001D110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46F8098" w14:textId="35D8316E" w:rsidR="001D1105" w:rsidRPr="001C5DE1" w:rsidRDefault="00BC48E7" w:rsidP="00BC4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Pružanje pomoći KAM-u u pogledu funkcionisanja i održavanja nacionalnog metrološkog sistema</w:t>
      </w:r>
    </w:p>
    <w:p w14:paraId="04A51B71" w14:textId="77777777" w:rsidR="001D1105" w:rsidRPr="001C5DE1" w:rsidRDefault="001D1105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1A77D2" w14:textId="47211DD7" w:rsidR="00E92E93" w:rsidRPr="001C5DE1" w:rsidRDefault="00BC48E7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TRAJANJE I RASPORED PLAĆANJA</w:t>
      </w:r>
    </w:p>
    <w:p w14:paraId="7B610D8A" w14:textId="6DFE5C2E" w:rsidR="00CE0635" w:rsidRPr="001C5DE1" w:rsidRDefault="00BC48E7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Očekuje se da će zadatak uključiti kombinaciju rada od kuće i putovanja na teren. Očekuje se da će zadatak početi u avgustu 2019. i da će trajati do septembra 2022. godine. Procenjeni nivo 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napora za zadatak će biti 300 dana</w:t>
      </w:r>
      <w:r w:rsidR="003B543A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po osobi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(od čega se očekuje da će 150 dana </w:t>
      </w:r>
      <w:r w:rsidR="003B543A" w:rsidRPr="001C5DE1">
        <w:rPr>
          <w:rFonts w:ascii="Times New Roman" w:hAnsi="Times New Roman" w:cs="Times New Roman"/>
          <w:sz w:val="24"/>
          <w:szCs w:val="24"/>
          <w:lang w:val="sr-Latn-RS"/>
        </w:rPr>
        <w:t>po osobi biti u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trošeno na terenu)</w:t>
      </w:r>
      <w:r w:rsidR="00CE0635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B3C19AF" w14:textId="21CC4793" w:rsidR="00E92E93" w:rsidRPr="001C5DE1" w:rsidRDefault="00BB27B2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Pre svake isplate, koordinator projekta treba da odobri kvalitet rada koji obavljaju konsultanti. Pozicija se nalazi unutar JSP-a, pod nadzorom JSP  koordinatora. Klijent će obezbediti kancelarijski prostor i kancelarijsku opremu potrebnu za obavljanje dodeljenih zadataka</w:t>
      </w:r>
      <w:r w:rsidR="00E92E9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D00F181" w14:textId="77777777" w:rsidR="00571753" w:rsidRPr="001C5DE1" w:rsidRDefault="00571753" w:rsidP="00E92E9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BEF9E8" w14:textId="626BC8B4" w:rsidR="00F070B3" w:rsidRPr="001C5DE1" w:rsidRDefault="00BB27B2" w:rsidP="00F070B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b/>
          <w:sz w:val="24"/>
          <w:szCs w:val="24"/>
          <w:lang w:val="sr-Latn-RS"/>
        </w:rPr>
        <w:t>Potrebne kvalifikacije i proces selekcije</w:t>
      </w:r>
    </w:p>
    <w:p w14:paraId="5C862733" w14:textId="360871F5" w:rsidR="00DE32A4" w:rsidRPr="001C5DE1" w:rsidRDefault="00BB27B2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Konsultant treba da bude organizacija ili zajedničko preduzeće sa relevantnim projektnim iskustvom. Rad bi trebalo da preduzme konsultantski tim koji se sastoji od tri ključna stručnjaka koji imaju sledeće veštine i akreditive. Konsultant, pored tri ključna stručnjaka, može koristiti bilo koji broj stručnjaka kako bi ispunio zahteve ovog zadatka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19ABB5A" w14:textId="159D199D" w:rsidR="00662261" w:rsidRPr="001C5DE1" w:rsidRDefault="00BB27B2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Sva komunikacija i izveštavanje će biti na engleskom jeziku i u elektronskom obliku (pdf ili Word format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48122DC8" w14:textId="04E40C88" w:rsidR="00A97AE8" w:rsidRPr="001C5DE1" w:rsidRDefault="00BB27B2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Konsultant će obezbediti ključne stručnjake za ovaj zadatak koji ispunjavaju sledeće zahteve za kvalifikacije/iskustvo</w:t>
      </w:r>
      <w:r w:rsidR="00A97AE8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C73336F" w14:textId="77777777" w:rsidR="008E17B6" w:rsidRPr="001C5DE1" w:rsidRDefault="008E17B6" w:rsidP="00F070B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892B19" w14:textId="1FAD36D4" w:rsidR="004628CF" w:rsidRPr="001C5DE1" w:rsidRDefault="00BB27B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Ključni stručnjaci</w:t>
      </w:r>
      <w:r w:rsidR="004628CF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2B474F00" w14:textId="1114ABA3" w:rsidR="004628CF" w:rsidRPr="001C5DE1" w:rsidRDefault="00BB27B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Lider tima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69AE8292" w14:textId="7CB523EC" w:rsidR="00E42F9F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6D4177E" w14:textId="546EC80C" w:rsidR="00E42F9F" w:rsidRPr="001C5DE1" w:rsidRDefault="00155F76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20 godina iskustva u metrologiji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19631A9" w14:textId="7D0959E4" w:rsidR="00E42F9F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5 godina iskustva na rukovodećoj poziciji u metrološkom institutu (uključujući položaje kao što su menadžer za kvalitet, šef odseka ili šef laboratorije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FC0806" w14:textId="1D0362D5" w:rsidR="00662261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Dokazano znanje o nesigurnosti, sledljivosti, međulaboratorijskim poređenjima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4CC89BF" w14:textId="28CEC904" w:rsidR="00662261" w:rsidRPr="001C5DE1" w:rsidRDefault="00155F76" w:rsidP="00155F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Iskustvo u međunarodnim međulaboratorijskim poređenjima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5CD4DBC" w14:textId="4C7BB98A" w:rsidR="00662261" w:rsidRPr="001C5DE1" w:rsidRDefault="00155F76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Upoznatost sa IT sistemima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02C0DF8" w14:textId="5660FC9A" w:rsidR="0052648D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Dobri odnosi sa akreditacijom, posebno u oblastima procene, međulaboratorijskih poređenja i dobar kvalitet rada</w:t>
      </w:r>
      <w:r w:rsidR="0052648D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520D9DC" w14:textId="55990826" w:rsidR="00E42F9F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dva nezavisna učešća u međunarodnim organizacijama ili u njihovim tehničkim odborima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8527C94" w14:textId="69E47286" w:rsidR="00E42F9F" w:rsidRPr="001C5DE1" w:rsidRDefault="00AA2DFC" w:rsidP="00E42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F820152" w14:textId="77B56699" w:rsidR="0052648D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52648D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9799289" w14:textId="27BF68F8" w:rsidR="0052648D" w:rsidRPr="001C5DE1" w:rsidRDefault="00AA2DFC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Stručnjak za opremu</w:t>
      </w:r>
    </w:p>
    <w:p w14:paraId="07F77368" w14:textId="12CF1B81" w:rsidR="00A06C53" w:rsidRPr="001C5DE1" w:rsidRDefault="00AA2DFC" w:rsidP="00AA2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B1303E5" w14:textId="3A817486" w:rsidR="00662261" w:rsidRPr="001C5DE1" w:rsidRDefault="00AA2DFC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15 godina iskustva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3893AFC" w14:textId="3D2D3A01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3 godine iskustva na rukovodećoj poziciji u metrološkom institutu (uključujući pozicije kao što su menadžer za kvalitet, šef odseka ili šef laboratorije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22A8CABD" w14:textId="5BEF78DD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Dokazano znanje o nesigurnosti, sledljivosti, međulaboratorijskim poređenjima, nabavci opreme, održavanju opreme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0766B6F" w14:textId="5DC7D612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Učešće u međunarodnim organizacijama ili u njihovim tehničkim odborima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1A0452B3" w14:textId="232DA9BF" w:rsidR="00662261" w:rsidRPr="001C5DE1" w:rsidRDefault="00456F2A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2E55A8B" w14:textId="339E36D1" w:rsidR="00662261" w:rsidRPr="001C5DE1" w:rsidRDefault="00456F2A" w:rsidP="0045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3CF6535" w14:textId="5A31B494" w:rsidR="00662261" w:rsidRPr="001C5DE1" w:rsidRDefault="00BD207E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Stručnjak za prenos znanja</w:t>
      </w:r>
    </w:p>
    <w:p w14:paraId="666A6C81" w14:textId="37AF31E7" w:rsidR="00A06C53" w:rsidRPr="001C5DE1" w:rsidRDefault="00BD207E" w:rsidP="00BD2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Diploma iz oblasti mašinstva, elektrotehnike, hemijskog inženjerstva, fizike ili hemije</w:t>
      </w:r>
      <w:r w:rsidR="00A06C5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D1914B" w14:textId="366AC223" w:rsidR="00662261" w:rsidRPr="001C5DE1" w:rsidRDefault="00BD207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15 godina iskustva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1BFAA75" w14:textId="69FB7F45" w:rsidR="00662261" w:rsidRPr="001C5DE1" w:rsidRDefault="00BD207E" w:rsidP="00BD2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Najmanje 3 godine iskustva na rukovodećoj poziciji u metrološkom institutu (uključujući pozicije kao što su menadžer za kvalitet, šef odseka ili šef laboratorije)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0FB3DE5" w14:textId="74BDCBD7" w:rsidR="00662261" w:rsidRPr="001C5DE1" w:rsidRDefault="00535D1E" w:rsidP="00535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Dokazano znanje o nesigurnosti, sljedljivosti, međulaboratorijskim poređenjima, pripremi i izvođenju programa obuke i savetovanja u metrologiji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182498B" w14:textId="73E8643F" w:rsidR="00662261" w:rsidRPr="001C5DE1" w:rsidRDefault="00535D1E" w:rsidP="00535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Učešće u međunarodnim organizacijama ili u njihovim tehničkim odborima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7E4C1AAE" w14:textId="7A85825E" w:rsidR="00662261" w:rsidRPr="001C5DE1" w:rsidRDefault="00535D1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engleskog jezika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8A88677" w14:textId="1156C6B8" w:rsidR="00662261" w:rsidRPr="001C5DE1" w:rsidRDefault="00535D1E" w:rsidP="006622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Dobre veštine komunikacije, upravljanja, organizacije i izveštavanja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43B4EFD" w14:textId="77777777" w:rsidR="00662261" w:rsidRPr="001C5DE1" w:rsidRDefault="00662261" w:rsidP="0066226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51E585" w14:textId="41529B00" w:rsidR="008E17B6" w:rsidRPr="001C5DE1" w:rsidRDefault="00535D1E" w:rsidP="00DE32A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u w:val="single"/>
          <w:lang w:val="sr-Latn-RS"/>
        </w:rPr>
        <w:t>Konsultant bi trebao da poseduje</w:t>
      </w:r>
      <w:r w:rsidR="004628CF" w:rsidRPr="001C5DE1">
        <w:rPr>
          <w:rFonts w:ascii="Times New Roman" w:hAnsi="Times New Roman" w:cs="Times New Roman"/>
          <w:sz w:val="24"/>
          <w:szCs w:val="24"/>
          <w:u w:val="single"/>
          <w:lang w:val="sr-Latn-RS"/>
        </w:rPr>
        <w:t>:</w:t>
      </w:r>
    </w:p>
    <w:p w14:paraId="4ADF2690" w14:textId="28E3991C" w:rsidR="00DE32A4" w:rsidRPr="001C5DE1" w:rsidRDefault="008E17B6" w:rsidP="00DE32A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Odlično poznavanje lokalnih i međunarodnih standarda i normi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D736E7" w14:textId="1B99F075" w:rsidR="0052648D" w:rsidRPr="001C5DE1" w:rsidRDefault="0052648D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Poznavanje kosovskog </w:t>
      </w:r>
      <w:r w:rsidR="006E161F" w:rsidRPr="001C5DE1">
        <w:rPr>
          <w:rFonts w:ascii="Times New Roman" w:hAnsi="Times New Roman" w:cs="Times New Roman"/>
          <w:sz w:val="24"/>
          <w:szCs w:val="24"/>
          <w:lang w:val="sr-Latn-RS"/>
        </w:rPr>
        <w:t>NIK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sistema (posebno metrologije i akreditacije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4623EE4" w14:textId="11B8C4C6" w:rsidR="00DE32A4" w:rsidRPr="001C5DE1" w:rsidRDefault="00DE32A4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Prethodno iskustvo u pravilima nabavke Svetske banke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8139E25" w14:textId="7D48E2D6" w:rsidR="00A22722" w:rsidRPr="001C5DE1" w:rsidRDefault="00A22722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Prethodno iskustvo u sličnom radu za metrološki institut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3A6F23F" w14:textId="1C3D5125" w:rsidR="00E42F9F" w:rsidRPr="001C5DE1" w:rsidRDefault="00E42F9F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35D1E" w:rsidRPr="001C5DE1">
        <w:rPr>
          <w:rFonts w:ascii="Times New Roman" w:hAnsi="Times New Roman" w:cs="Times New Roman"/>
          <w:sz w:val="24"/>
          <w:szCs w:val="24"/>
          <w:lang w:val="sr-Latn-RS"/>
        </w:rPr>
        <w:t>Pogodnu infrastrukturu i ljudske resurse kako bi se ispunili navedeni zadaci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6A817A7" w14:textId="6D655C82" w:rsidR="00662261" w:rsidRPr="001C5DE1" w:rsidRDefault="00E42F9F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082B" w:rsidRPr="001C5DE1">
        <w:rPr>
          <w:rFonts w:ascii="Times New Roman" w:hAnsi="Times New Roman" w:cs="Times New Roman"/>
          <w:sz w:val="24"/>
          <w:szCs w:val="24"/>
          <w:lang w:val="sr-Latn-RS"/>
        </w:rPr>
        <w:t>Dobre odnose sa navedenim međunarodnim organizacijama</w:t>
      </w:r>
      <w:r w:rsidR="00662261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9A0476D" w14:textId="7DC68A18" w:rsidR="00E42F9F" w:rsidRDefault="00662261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8E17B6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A082B" w:rsidRPr="001C5DE1">
        <w:rPr>
          <w:rFonts w:ascii="Times New Roman" w:hAnsi="Times New Roman" w:cs="Times New Roman"/>
          <w:sz w:val="24"/>
          <w:szCs w:val="24"/>
          <w:lang w:val="sr-Latn-RS"/>
        </w:rPr>
        <w:t>Sposobnost pružanja svih usluga bez izuzetka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42F9F"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4ACB933" w14:textId="3149A462" w:rsidR="00913CA8" w:rsidRDefault="00913CA8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E7FD8D" w14:textId="60F6FA3D" w:rsidR="00913CA8" w:rsidRDefault="00913CA8" w:rsidP="00DE32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045A5D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Kriterijumi za uži izbor su:</w:t>
      </w:r>
    </w:p>
    <w:p w14:paraId="5A0BA8BB" w14:textId="16A1152E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(i) Opšte iskustvo u sektoru Metrologije (30%),</w:t>
      </w:r>
    </w:p>
    <w:p w14:paraId="0C54ED05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(ii) Relevantno iskustvo sa sličnim zadacima (50%) i</w:t>
      </w:r>
    </w:p>
    <w:p w14:paraId="31159F8D" w14:textId="77777777" w:rsidR="00900439" w:rsidRPr="00193B62" w:rsidRDefault="00900439" w:rsidP="009004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93B62">
        <w:rPr>
          <w:rFonts w:ascii="Times New Roman" w:hAnsi="Times New Roman" w:cs="Times New Roman"/>
          <w:sz w:val="24"/>
          <w:szCs w:val="24"/>
          <w:lang w:val="sr-Latn-RS"/>
        </w:rPr>
        <w:t>(iii) Dostupnost kvalifikovanog osoblja unutar firme / konzorcijuma (20%).</w:t>
      </w:r>
    </w:p>
    <w:p w14:paraId="64E0C755" w14:textId="77777777" w:rsidR="00053431" w:rsidRPr="001C5DE1" w:rsidRDefault="00053431" w:rsidP="008E17B6">
      <w:pPr>
        <w:rPr>
          <w:rFonts w:ascii="Times New Roman" w:hAnsi="Times New Roman" w:cs="Times New Roman"/>
          <w:strike/>
          <w:color w:val="FF0000"/>
          <w:sz w:val="24"/>
          <w:szCs w:val="24"/>
          <w:lang w:val="sr-Latn-RS"/>
        </w:rPr>
      </w:pPr>
    </w:p>
    <w:p w14:paraId="6557C561" w14:textId="04FCD07C" w:rsidR="00F070B3" w:rsidRPr="001C5DE1" w:rsidRDefault="003A082B" w:rsidP="008E17B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Konsultanti se mogu udružiti kako bi p</w:t>
      </w:r>
      <w:r w:rsidR="00AF00FF" w:rsidRPr="001C5DE1">
        <w:rPr>
          <w:rFonts w:ascii="Times New Roman" w:hAnsi="Times New Roman" w:cs="Times New Roman"/>
          <w:sz w:val="24"/>
          <w:szCs w:val="24"/>
          <w:lang w:val="sr-Latn-RS"/>
        </w:rPr>
        <w:t>oboljšali svoje kvalifikacije. „Udruženje“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može biti u obliku zajedničkog preduzeća ili pod-konsultantske firme. U slučaju zajedničkog preduzeća (JV), svi članovi Zajedničkog preduzeća će biti zajednički evaluirani u svrhu izrade liste užeg izbora kandidata i biće solidarno i pojedinačno odgovorni za zadatak i potpisaće ugovor u slučaju dodele ugovora toj grupi JV-a . Zainteresovani konsultanti trebaju jasno naznačiti strukturu svog „udruživanja“ i dužnosti partnera i pod-konsultanata u njihovoj prijavi</w:t>
      </w:r>
      <w:r w:rsidR="00F070B3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33BF580" w14:textId="3A9A4A14" w:rsidR="00456F2A" w:rsidRDefault="00FE6A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C5DE1">
        <w:rPr>
          <w:rFonts w:ascii="Times New Roman" w:hAnsi="Times New Roman" w:cs="Times New Roman"/>
          <w:sz w:val="24"/>
          <w:szCs w:val="24"/>
          <w:lang w:val="sr-Latn-RS"/>
        </w:rPr>
        <w:t>Organizacija ili JV će biti izabrani u skladu sa procedurama navedenim u Smernicama Svetske banke: Izbor i zapošljavanje konsultanata po IBRD i IDA kreditima i grantovima od strane Zajmoprimaca Svetske banke, januar 2011 revidiran</w:t>
      </w:r>
      <w:r w:rsidR="00AF00FF" w:rsidRPr="001C5DE1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1C5DE1">
        <w:rPr>
          <w:rFonts w:ascii="Times New Roman" w:hAnsi="Times New Roman" w:cs="Times New Roman"/>
          <w:sz w:val="24"/>
          <w:szCs w:val="24"/>
          <w:lang w:val="sr-Latn-RS"/>
        </w:rPr>
        <w:t xml:space="preserve"> jula 2014, prema metodi selekcije zasnovanoj na troškovima kvaliteta (QCBS)</w:t>
      </w:r>
      <w:r w:rsidR="00F564EE" w:rsidRPr="001C5DE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69B6423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Zainteresovane konsultantske firme ili zajednička ulaganja mogu dobiti dodatne informacije na dole navedenoj adresi tokom radnog vremena: 08: 00-16: 00 (od ponedeljka do petka).</w:t>
      </w:r>
    </w:p>
    <w:p w14:paraId="125D5448" w14:textId="64F2ADCD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 xml:space="preserve">Iskazivanje interesa mora se dostaviti u pisanoj formi ili putem e-mail-a, na dole navedenu adresu; do </w:t>
      </w:r>
      <w:r w:rsidR="00D03471">
        <w:rPr>
          <w:rFonts w:ascii="Times New Roman" w:hAnsi="Times New Roman" w:cs="Times New Roman"/>
          <w:sz w:val="24"/>
          <w:szCs w:val="24"/>
          <w:lang w:val="sr-Latn-RS"/>
        </w:rPr>
        <w:t>09</w:t>
      </w:r>
      <w:r w:rsidRPr="0033619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03471">
        <w:rPr>
          <w:rFonts w:ascii="Times New Roman" w:hAnsi="Times New Roman" w:cs="Times New Roman"/>
          <w:sz w:val="24"/>
          <w:szCs w:val="24"/>
          <w:lang w:val="sr-Latn-RS"/>
        </w:rPr>
        <w:t>August</w:t>
      </w:r>
      <w:r w:rsidRPr="00336197">
        <w:rPr>
          <w:rFonts w:ascii="Times New Roman" w:hAnsi="Times New Roman" w:cs="Times New Roman"/>
          <w:sz w:val="24"/>
          <w:szCs w:val="24"/>
          <w:lang w:val="sr-Latn-RS"/>
        </w:rPr>
        <w:t xml:space="preserve"> 2019</w:t>
      </w:r>
      <w:r w:rsidRPr="00CD3D0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176FF29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Ministarstvo trgovine i industrije</w:t>
      </w:r>
    </w:p>
    <w:p w14:paraId="6D2799CA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Kontakt osoba:Aferdita Selmani</w:t>
      </w:r>
    </w:p>
    <w:p w14:paraId="2343C8AE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Adresa: Rr. „MuharremFejza“ p.n.Lagjja e Spitalit</w:t>
      </w:r>
    </w:p>
    <w:p w14:paraId="7A767D12" w14:textId="77777777" w:rsidR="00CD3D00" w:rsidRP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10000 Prishtinë/Republika e Kosovës</w:t>
      </w:r>
    </w:p>
    <w:p w14:paraId="4C18AFDD" w14:textId="2EA90EC8" w:rsidR="00CD3D00" w:rsidRDefault="00CD3D00" w:rsidP="00CD3D0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D3D00">
        <w:rPr>
          <w:rFonts w:ascii="Times New Roman" w:hAnsi="Times New Roman" w:cs="Times New Roman"/>
          <w:sz w:val="24"/>
          <w:szCs w:val="24"/>
          <w:lang w:val="sr-Latn-RS"/>
        </w:rPr>
        <w:t>Email:aferdita.a.selmani@rks-gov.net</w:t>
      </w:r>
    </w:p>
    <w:p w14:paraId="5A455879" w14:textId="77777777" w:rsidR="00CD3D00" w:rsidRPr="001C5DE1" w:rsidRDefault="00CD3D0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3D00" w:rsidRPr="001C5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314D7"/>
    <w:multiLevelType w:val="hybridMultilevel"/>
    <w:tmpl w:val="0D109BD6"/>
    <w:lvl w:ilvl="0" w:tplc="AA9CC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532A"/>
    <w:multiLevelType w:val="hybridMultilevel"/>
    <w:tmpl w:val="625C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EDE"/>
    <w:multiLevelType w:val="hybridMultilevel"/>
    <w:tmpl w:val="A9EE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4"/>
    <w:rsid w:val="000304F2"/>
    <w:rsid w:val="00053431"/>
    <w:rsid w:val="000676EB"/>
    <w:rsid w:val="000C34CD"/>
    <w:rsid w:val="00120756"/>
    <w:rsid w:val="00146CA6"/>
    <w:rsid w:val="00155F76"/>
    <w:rsid w:val="00171615"/>
    <w:rsid w:val="00193B62"/>
    <w:rsid w:val="001B5C7E"/>
    <w:rsid w:val="001B6403"/>
    <w:rsid w:val="001C5DE1"/>
    <w:rsid w:val="001D1105"/>
    <w:rsid w:val="00246A18"/>
    <w:rsid w:val="00282EF5"/>
    <w:rsid w:val="00292E67"/>
    <w:rsid w:val="002A4767"/>
    <w:rsid w:val="00316DAA"/>
    <w:rsid w:val="0032123F"/>
    <w:rsid w:val="00335900"/>
    <w:rsid w:val="00336197"/>
    <w:rsid w:val="003A082B"/>
    <w:rsid w:val="003B543A"/>
    <w:rsid w:val="003D227C"/>
    <w:rsid w:val="00456F2A"/>
    <w:rsid w:val="004628CF"/>
    <w:rsid w:val="004A329A"/>
    <w:rsid w:val="004A65A8"/>
    <w:rsid w:val="004E1E78"/>
    <w:rsid w:val="0052648D"/>
    <w:rsid w:val="00535D1E"/>
    <w:rsid w:val="00571753"/>
    <w:rsid w:val="00592EC1"/>
    <w:rsid w:val="005A04CC"/>
    <w:rsid w:val="006319BC"/>
    <w:rsid w:val="00662261"/>
    <w:rsid w:val="006873A1"/>
    <w:rsid w:val="006D6A8A"/>
    <w:rsid w:val="006E161F"/>
    <w:rsid w:val="00712D51"/>
    <w:rsid w:val="007248FB"/>
    <w:rsid w:val="00742000"/>
    <w:rsid w:val="007517D5"/>
    <w:rsid w:val="007856E7"/>
    <w:rsid w:val="007E186D"/>
    <w:rsid w:val="00803368"/>
    <w:rsid w:val="00817625"/>
    <w:rsid w:val="0083596C"/>
    <w:rsid w:val="00887ACA"/>
    <w:rsid w:val="008B2253"/>
    <w:rsid w:val="008D4329"/>
    <w:rsid w:val="008E17B6"/>
    <w:rsid w:val="00900439"/>
    <w:rsid w:val="00913CA8"/>
    <w:rsid w:val="0092199C"/>
    <w:rsid w:val="00967475"/>
    <w:rsid w:val="009B3B6D"/>
    <w:rsid w:val="009F30BB"/>
    <w:rsid w:val="00A06C53"/>
    <w:rsid w:val="00A22722"/>
    <w:rsid w:val="00A46FAA"/>
    <w:rsid w:val="00A72653"/>
    <w:rsid w:val="00A851F3"/>
    <w:rsid w:val="00A943F9"/>
    <w:rsid w:val="00A97AE8"/>
    <w:rsid w:val="00AA2DFC"/>
    <w:rsid w:val="00AF00FF"/>
    <w:rsid w:val="00B70263"/>
    <w:rsid w:val="00BB27B2"/>
    <w:rsid w:val="00BB7533"/>
    <w:rsid w:val="00BC48E7"/>
    <w:rsid w:val="00BC5710"/>
    <w:rsid w:val="00BD207E"/>
    <w:rsid w:val="00C473C9"/>
    <w:rsid w:val="00C52D17"/>
    <w:rsid w:val="00C93594"/>
    <w:rsid w:val="00CD1CB2"/>
    <w:rsid w:val="00CD3D00"/>
    <w:rsid w:val="00CE0635"/>
    <w:rsid w:val="00CF587B"/>
    <w:rsid w:val="00D03471"/>
    <w:rsid w:val="00D502A5"/>
    <w:rsid w:val="00D732FC"/>
    <w:rsid w:val="00D75E58"/>
    <w:rsid w:val="00DB567E"/>
    <w:rsid w:val="00DC2F0A"/>
    <w:rsid w:val="00DE32A4"/>
    <w:rsid w:val="00DF5183"/>
    <w:rsid w:val="00E15584"/>
    <w:rsid w:val="00E35EED"/>
    <w:rsid w:val="00E42F9F"/>
    <w:rsid w:val="00E92E93"/>
    <w:rsid w:val="00EC57ED"/>
    <w:rsid w:val="00F070B3"/>
    <w:rsid w:val="00F3218F"/>
    <w:rsid w:val="00F564EE"/>
    <w:rsid w:val="00F876FF"/>
    <w:rsid w:val="00FD35C1"/>
    <w:rsid w:val="00FD7F8D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73B7"/>
  <w15:docId w15:val="{267FB3CB-E271-43B5-B753-3F7C2EA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Aferdita.A.Selmani</dc:creator>
  <cp:lastModifiedBy>Aferdita.A.Selmani</cp:lastModifiedBy>
  <cp:revision>6</cp:revision>
  <dcterms:created xsi:type="dcterms:W3CDTF">2019-07-22T06:32:00Z</dcterms:created>
  <dcterms:modified xsi:type="dcterms:W3CDTF">2019-07-24T12:06:00Z</dcterms:modified>
</cp:coreProperties>
</file>