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FE" w:rsidRDefault="00576BD5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CFE" w:rsidRDefault="00541CFE">
      <w:pPr>
        <w:pStyle w:val="BodyText"/>
        <w:spacing w:before="8"/>
        <w:rPr>
          <w:rFonts w:ascii="Times New Roman"/>
          <w:sz w:val="22"/>
        </w:rPr>
      </w:pPr>
    </w:p>
    <w:p w:rsidR="00541CFE" w:rsidRDefault="00576BD5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 xml:space="preserve">për zyrtarët publikë, Neni 38 (1,2,3 dhe 4) dhe Rregullores (QRK) NR. 16/2020 </w:t>
      </w:r>
      <w:r>
        <w:rPr>
          <w:spacing w:val="-5"/>
        </w:rPr>
        <w:t>për</w:t>
      </w:r>
    </w:p>
    <w:p w:rsidR="00541CFE" w:rsidRDefault="00576BD5">
      <w:pPr>
        <w:pStyle w:val="BodyText"/>
        <w:ind w:left="108"/>
      </w:pPr>
      <w:r>
        <w:t>pranimin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karrierën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shërbimin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Republikës</w:t>
      </w:r>
      <w:r>
        <w:rPr>
          <w:spacing w:val="-3"/>
        </w:rPr>
        <w:t xml:space="preserve"> </w:t>
      </w:r>
      <w:r>
        <w:t>së</w:t>
      </w:r>
      <w:r>
        <w:rPr>
          <w:spacing w:val="-3"/>
        </w:rPr>
        <w:t xml:space="preserve"> </w:t>
      </w:r>
      <w:r>
        <w:t>Kosovë,</w:t>
      </w:r>
      <w:r>
        <w:rPr>
          <w:spacing w:val="-3"/>
        </w:rPr>
        <w:t xml:space="preserve"> </w:t>
      </w:r>
      <w:r>
        <w:t>Neni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Ministria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Industrisë,</w:t>
      </w:r>
      <w:r>
        <w:rPr>
          <w:spacing w:val="-3"/>
        </w:rPr>
        <w:t xml:space="preserve"> </w:t>
      </w:r>
      <w:r>
        <w:t>Ndërmarrësisë</w:t>
      </w:r>
      <w:r>
        <w:rPr>
          <w:spacing w:val="-3"/>
        </w:rPr>
        <w:t xml:space="preserve"> </w:t>
      </w:r>
      <w:r>
        <w:t>dhe Tregtisë shpall:</w:t>
      </w:r>
    </w:p>
    <w:p w:rsidR="00541CFE" w:rsidRDefault="00CC215E">
      <w:pPr>
        <w:pStyle w:val="BodyText"/>
        <w:spacing w:before="7"/>
        <w:rPr>
          <w:sz w:val="12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FD46D" id="docshape2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541CFE" w:rsidRDefault="00541CFE">
      <w:pPr>
        <w:pStyle w:val="BodyText"/>
        <w:spacing w:before="8"/>
        <w:rPr>
          <w:sz w:val="6"/>
        </w:rPr>
      </w:pPr>
    </w:p>
    <w:p w:rsidR="00541CFE" w:rsidRDefault="00576BD5">
      <w:pPr>
        <w:pStyle w:val="Title"/>
      </w:pPr>
      <w:r>
        <w:rPr>
          <w:spacing w:val="-2"/>
        </w:rPr>
        <w:t>Konkurs</w:t>
      </w:r>
    </w:p>
    <w:p w:rsidR="00541CFE" w:rsidRDefault="00541CFE">
      <w:pPr>
        <w:pStyle w:val="BodyText"/>
        <w:spacing w:before="7"/>
        <w:rPr>
          <w:b/>
          <w:sz w:val="24"/>
        </w:rPr>
      </w:pPr>
    </w:p>
    <w:p w:rsidR="00541CFE" w:rsidRDefault="00576BD5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 xml:space="preserve">Lëvizje brenda </w:t>
      </w:r>
      <w:r>
        <w:rPr>
          <w:b/>
          <w:spacing w:val="-2"/>
          <w:sz w:val="28"/>
        </w:rPr>
        <w:t>kategorisë</w:t>
      </w:r>
    </w:p>
    <w:p w:rsidR="00541CFE" w:rsidRDefault="00541CFE">
      <w:pPr>
        <w:pStyle w:val="BodyText"/>
        <w:spacing w:before="8"/>
        <w:rPr>
          <w:b/>
          <w:sz w:val="19"/>
        </w:rPr>
      </w:pPr>
    </w:p>
    <w:p w:rsidR="00541CFE" w:rsidRDefault="00576BD5">
      <w:pPr>
        <w:spacing w:before="100"/>
        <w:ind w:left="119" w:right="225"/>
        <w:rPr>
          <w:i/>
          <w:sz w:val="20"/>
        </w:rPr>
      </w:pP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drejtë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për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aplikim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këtë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procedure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kanë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vetëm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nëpunësit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civil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ekzistues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së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njëjtës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kategori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punësuar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541CFE" w:rsidRDefault="00541CFE">
      <w:pPr>
        <w:pStyle w:val="BodyText"/>
        <w:rPr>
          <w:i/>
        </w:rPr>
      </w:pPr>
    </w:p>
    <w:p w:rsidR="00541CFE" w:rsidRDefault="00541CFE">
      <w:pPr>
        <w:pStyle w:val="BodyText"/>
        <w:spacing w:before="12"/>
        <w:rPr>
          <w:i/>
          <w:sz w:val="17"/>
        </w:rPr>
      </w:pPr>
    </w:p>
    <w:p w:rsidR="00541CFE" w:rsidRDefault="00576BD5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 xml:space="preserve">Titulli i pozitës së </w:t>
      </w:r>
      <w:r>
        <w:rPr>
          <w:b/>
          <w:spacing w:val="-2"/>
          <w:sz w:val="20"/>
        </w:rPr>
        <w:t>punës</w:t>
      </w:r>
      <w:r>
        <w:rPr>
          <w:b/>
          <w:sz w:val="20"/>
        </w:rPr>
        <w:tab/>
      </w:r>
      <w:r>
        <w:rPr>
          <w:sz w:val="20"/>
        </w:rPr>
        <w:t>Asistent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4</w:t>
      </w:r>
    </w:p>
    <w:p w:rsidR="00541CFE" w:rsidRDefault="00576BD5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 xml:space="preserve">Klasa e </w:t>
      </w:r>
      <w:r>
        <w:rPr>
          <w:b/>
          <w:spacing w:val="-2"/>
          <w:sz w:val="20"/>
        </w:rPr>
        <w:t>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3</w:t>
      </w:r>
    </w:p>
    <w:p w:rsidR="00541CFE" w:rsidRDefault="00576BD5">
      <w:pPr>
        <w:pStyle w:val="BodyText"/>
        <w:tabs>
          <w:tab w:val="left" w:pos="5856"/>
        </w:tabs>
        <w:spacing w:before="121"/>
        <w:ind w:left="5856" w:right="225" w:hanging="5735"/>
      </w:pPr>
      <w:r>
        <w:rPr>
          <w:b/>
          <w:spacing w:val="-2"/>
        </w:rPr>
        <w:t>Koeficienti/Paga</w:t>
      </w:r>
      <w:r>
        <w:rPr>
          <w:b/>
        </w:rPr>
        <w:tab/>
      </w:r>
      <w:r>
        <w:t>Sipas</w:t>
      </w:r>
      <w:r>
        <w:rPr>
          <w:spacing w:val="-4"/>
        </w:rPr>
        <w:t xml:space="preserve"> </w:t>
      </w:r>
      <w:r>
        <w:t>Ligjit</w:t>
      </w:r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buxhetit</w:t>
      </w:r>
      <w:r>
        <w:rPr>
          <w:spacing w:val="-4"/>
        </w:rPr>
        <w:t xml:space="preserve"> </w:t>
      </w:r>
      <w:r>
        <w:t>koeficienti</w:t>
      </w:r>
      <w:r>
        <w:rPr>
          <w:spacing w:val="-4"/>
        </w:rPr>
        <w:t xml:space="preserve"> </w:t>
      </w:r>
      <w:r>
        <w:t>është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sipas</w:t>
      </w:r>
      <w:r>
        <w:rPr>
          <w:spacing w:val="-4"/>
        </w:rPr>
        <w:t xml:space="preserve"> </w:t>
      </w:r>
      <w:r>
        <w:t>Ligjit</w:t>
      </w:r>
      <w:r>
        <w:rPr>
          <w:spacing w:val="-4"/>
        </w:rPr>
        <w:t xml:space="preserve"> </w:t>
      </w:r>
      <w:r>
        <w:t>të pagave 3.98</w:t>
      </w:r>
    </w:p>
    <w:p w:rsidR="00541CFE" w:rsidRDefault="00576BD5">
      <w:pPr>
        <w:pStyle w:val="Heading2"/>
        <w:tabs>
          <w:tab w:val="right" w:pos="5964"/>
        </w:tabs>
        <w:spacing w:before="120"/>
        <w:rPr>
          <w:b w:val="0"/>
        </w:rPr>
      </w:pPr>
      <w:r>
        <w:t xml:space="preserve">Nr. i </w:t>
      </w:r>
      <w:r>
        <w:rPr>
          <w:spacing w:val="-2"/>
        </w:rPr>
        <w:t>kërkuar</w:t>
      </w:r>
      <w:r>
        <w:rPr>
          <w:rFonts w:ascii="Times New Roman" w:hAnsi="Times New Roman"/>
          <w:b w:val="0"/>
        </w:rPr>
        <w:tab/>
      </w:r>
      <w:r>
        <w:rPr>
          <w:b w:val="0"/>
          <w:spacing w:val="-10"/>
        </w:rPr>
        <w:t>1</w:t>
      </w:r>
    </w:p>
    <w:p w:rsidR="00541CFE" w:rsidRDefault="00576BD5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njoftimit</w:t>
      </w:r>
      <w:r>
        <w:rPr>
          <w:b/>
          <w:sz w:val="20"/>
        </w:rPr>
        <w:tab/>
      </w:r>
      <w:r>
        <w:rPr>
          <w:spacing w:val="-2"/>
          <w:position w:val="-1"/>
          <w:sz w:val="20"/>
        </w:rPr>
        <w:t>02/03/2023</w:t>
      </w:r>
    </w:p>
    <w:p w:rsidR="00541CFE" w:rsidRDefault="00576BD5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 xml:space="preserve">Afati për </w:t>
      </w:r>
      <w:r>
        <w:rPr>
          <w:b/>
          <w:spacing w:val="-2"/>
          <w:sz w:val="20"/>
        </w:rPr>
        <w:t>aplikim</w:t>
      </w:r>
      <w:r>
        <w:rPr>
          <w:b/>
          <w:sz w:val="20"/>
        </w:rPr>
        <w:tab/>
      </w:r>
      <w:r>
        <w:rPr>
          <w:sz w:val="20"/>
        </w:rPr>
        <w:t>21/03/2023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28/03/2023</w:t>
      </w:r>
    </w:p>
    <w:p w:rsidR="00541CFE" w:rsidRDefault="00576BD5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spacing w:val="-2"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 xml:space="preserve">Ministria e Industrisë, Ndërmarrësisë dhe </w:t>
      </w:r>
      <w:r>
        <w:rPr>
          <w:spacing w:val="-2"/>
          <w:sz w:val="20"/>
        </w:rPr>
        <w:t>Tregtisë</w:t>
      </w:r>
    </w:p>
    <w:p w:rsidR="00541CFE" w:rsidRDefault="00576BD5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pacing w:val="-2"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Inspektoriati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Tregut</w:t>
      </w:r>
    </w:p>
    <w:p w:rsidR="00541CFE" w:rsidRDefault="00576BD5">
      <w:pPr>
        <w:pStyle w:val="Heading2"/>
        <w:spacing w:before="121"/>
      </w:pPr>
      <w:r>
        <w:rPr>
          <w:spacing w:val="-2"/>
        </w:rPr>
        <w:t>Divizioni</w:t>
      </w:r>
    </w:p>
    <w:p w:rsidR="00541CFE" w:rsidRDefault="00576BD5">
      <w:pPr>
        <w:tabs>
          <w:tab w:val="left" w:pos="5858"/>
        </w:tabs>
        <w:spacing w:before="87"/>
        <w:ind w:left="119"/>
        <w:rPr>
          <w:sz w:val="20"/>
        </w:rPr>
      </w:pPr>
      <w:r>
        <w:rPr>
          <w:b/>
          <w:sz w:val="20"/>
        </w:rPr>
        <w:t xml:space="preserve">Vendi i </w:t>
      </w:r>
      <w:r>
        <w:rPr>
          <w:b/>
          <w:spacing w:val="-2"/>
          <w:sz w:val="20"/>
        </w:rPr>
        <w:t>punës</w:t>
      </w:r>
      <w:r>
        <w:rPr>
          <w:b/>
          <w:sz w:val="20"/>
        </w:rPr>
        <w:tab/>
      </w:r>
      <w:r>
        <w:rPr>
          <w:spacing w:val="-2"/>
          <w:sz w:val="20"/>
        </w:rPr>
        <w:t>Prishtinë</w:t>
      </w:r>
    </w:p>
    <w:p w:rsidR="00541CFE" w:rsidRDefault="00576BD5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 xml:space="preserve">Nr. i </w:t>
      </w:r>
      <w:r>
        <w:rPr>
          <w:b/>
          <w:spacing w:val="-2"/>
          <w:sz w:val="20"/>
        </w:rPr>
        <w:t>Referencës</w:t>
      </w:r>
      <w:r>
        <w:rPr>
          <w:b/>
          <w:sz w:val="20"/>
        </w:rPr>
        <w:tab/>
      </w:r>
      <w:r>
        <w:rPr>
          <w:spacing w:val="-2"/>
          <w:sz w:val="20"/>
        </w:rPr>
        <w:t>RN00011068</w:t>
      </w:r>
    </w:p>
    <w:p w:rsidR="00541CFE" w:rsidRDefault="00576BD5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pacing w:val="-4"/>
          <w:sz w:val="20"/>
        </w:rPr>
        <w:t>Kodi</w:t>
      </w:r>
      <w:r>
        <w:rPr>
          <w:b/>
          <w:sz w:val="20"/>
        </w:rPr>
        <w:tab/>
      </w:r>
      <w:r>
        <w:rPr>
          <w:spacing w:val="-2"/>
          <w:sz w:val="20"/>
        </w:rPr>
        <w:t>RPC0004718</w:t>
      </w:r>
    </w:p>
    <w:p w:rsidR="00541CFE" w:rsidRDefault="00541CFE">
      <w:pPr>
        <w:rPr>
          <w:sz w:val="20"/>
        </w:rPr>
        <w:sectPr w:rsidR="00541CFE">
          <w:footerReference w:type="default" r:id="rId8"/>
          <w:type w:val="continuous"/>
          <w:pgSz w:w="11910" w:h="16840"/>
          <w:pgMar w:top="680" w:right="580" w:bottom="1500" w:left="400" w:header="0" w:footer="1312" w:gutter="0"/>
          <w:pgNumType w:start="1"/>
          <w:cols w:space="720"/>
        </w:sectPr>
      </w:pPr>
    </w:p>
    <w:p w:rsidR="00541CFE" w:rsidRDefault="00CC215E">
      <w:pPr>
        <w:pStyle w:val="Heading1"/>
        <w:numPr>
          <w:ilvl w:val="0"/>
          <w:numId w:val="1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3CFD7" id="Line 1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576BD5">
        <w:t xml:space="preserve">Përshkrimi i përgjithshëm i </w:t>
      </w:r>
      <w:r w:rsidR="00576BD5">
        <w:rPr>
          <w:spacing w:val="-2"/>
        </w:rPr>
        <w:t>punës</w:t>
      </w:r>
    </w:p>
    <w:p w:rsidR="00541CFE" w:rsidRDefault="00541CFE">
      <w:pPr>
        <w:pStyle w:val="BodyText"/>
        <w:rPr>
          <w:b/>
          <w:sz w:val="26"/>
        </w:rPr>
      </w:pP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495"/>
        <w:rPr>
          <w:sz w:val="20"/>
        </w:rPr>
      </w:pPr>
      <w:r>
        <w:rPr>
          <w:sz w:val="20"/>
        </w:rPr>
        <w:t>Ndihmon</w:t>
      </w:r>
      <w:r>
        <w:rPr>
          <w:spacing w:val="-3"/>
          <w:sz w:val="20"/>
        </w:rPr>
        <w:t xml:space="preserve"> </w:t>
      </w:r>
      <w:r>
        <w:rPr>
          <w:sz w:val="20"/>
        </w:rPr>
        <w:t>stafin</w:t>
      </w:r>
      <w:r>
        <w:rPr>
          <w:spacing w:val="-3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drejtues,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një</w:t>
      </w:r>
      <w:r>
        <w:rPr>
          <w:spacing w:val="-3"/>
          <w:sz w:val="20"/>
        </w:rPr>
        <w:t xml:space="preserve"> </w:t>
      </w:r>
      <w:r>
        <w:rPr>
          <w:sz w:val="20"/>
        </w:rPr>
        <w:t>numër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detyrave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rëndësishme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shkathëta</w:t>
      </w:r>
      <w:r>
        <w:rPr>
          <w:spacing w:val="-3"/>
          <w:sz w:val="20"/>
        </w:rPr>
        <w:t xml:space="preserve"> </w:t>
      </w:r>
      <w:r>
        <w:rPr>
          <w:sz w:val="20"/>
        </w:rPr>
        <w:t>tekniko- administrative ( shpesh pa mbikëqyrje), kryen të</w:t>
      </w:r>
      <w:r>
        <w:rPr>
          <w:sz w:val="20"/>
        </w:rPr>
        <w:t xml:space="preserve"> gjitha punët në kohë dhe mënyrë të saktë;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234"/>
        <w:rPr>
          <w:sz w:val="20"/>
        </w:rPr>
      </w:pPr>
      <w:r>
        <w:rPr>
          <w:sz w:val="20"/>
        </w:rPr>
        <w:t>Merr përgjegjësi specifike, pa mbikëqyrje për zbatimin e një numri të procedurave dhe udhëzimeve administrative</w:t>
      </w:r>
      <w:r>
        <w:rPr>
          <w:spacing w:val="-3"/>
          <w:sz w:val="20"/>
        </w:rPr>
        <w:t xml:space="preserve"> </w:t>
      </w:r>
      <w:r>
        <w:rPr>
          <w:sz w:val="20"/>
        </w:rPr>
        <w:t>përmes</w:t>
      </w:r>
      <w:r>
        <w:rPr>
          <w:spacing w:val="-3"/>
          <w:sz w:val="20"/>
        </w:rPr>
        <w:t xml:space="preserve"> </w:t>
      </w:r>
      <w:r>
        <w:rPr>
          <w:sz w:val="20"/>
        </w:rPr>
        <w:t>vet</w:t>
      </w:r>
      <w:r>
        <w:rPr>
          <w:spacing w:val="-3"/>
          <w:sz w:val="20"/>
        </w:rPr>
        <w:t xml:space="preserve"> </w:t>
      </w:r>
      <w:r>
        <w:rPr>
          <w:sz w:val="20"/>
        </w:rPr>
        <w:t>iniciaivës</w:t>
      </w:r>
      <w:r>
        <w:rPr>
          <w:spacing w:val="-3"/>
          <w:sz w:val="20"/>
        </w:rPr>
        <w:t xml:space="preserve"> </w:t>
      </w:r>
      <w:r>
        <w:rPr>
          <w:sz w:val="20"/>
        </w:rPr>
        <w:t>kur</w:t>
      </w:r>
      <w:r>
        <w:rPr>
          <w:spacing w:val="-3"/>
          <w:sz w:val="20"/>
        </w:rPr>
        <w:t xml:space="preserve"> </w:t>
      </w:r>
      <w:r>
        <w:rPr>
          <w:sz w:val="20"/>
        </w:rPr>
        <w:t>kërkohet,</w:t>
      </w:r>
      <w:r>
        <w:rPr>
          <w:spacing w:val="-3"/>
          <w:sz w:val="20"/>
        </w:rPr>
        <w:t xml:space="preserve"> </w:t>
      </w:r>
      <w:r>
        <w:rPr>
          <w:sz w:val="20"/>
        </w:rPr>
        <w:t>përfshirë</w:t>
      </w:r>
      <w:r>
        <w:rPr>
          <w:spacing w:val="-3"/>
          <w:sz w:val="20"/>
        </w:rPr>
        <w:t xml:space="preserve"> </w:t>
      </w:r>
      <w:r>
        <w:rPr>
          <w:sz w:val="20"/>
        </w:rPr>
        <w:t>trajtimin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rregullt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mënyrë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pavarur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çështjeve të paparapara me udhëzime por të ndërlidhura me nevojat e institucionit;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782"/>
        <w:rPr>
          <w:sz w:val="20"/>
        </w:rPr>
      </w:pPr>
      <w:r>
        <w:rPr>
          <w:sz w:val="20"/>
        </w:rPr>
        <w:t>Mban</w:t>
      </w:r>
      <w:r>
        <w:rPr>
          <w:spacing w:val="-3"/>
          <w:sz w:val="20"/>
        </w:rPr>
        <w:t xml:space="preserve"> </w:t>
      </w:r>
      <w:r>
        <w:rPr>
          <w:sz w:val="20"/>
        </w:rPr>
        <w:t>regjistër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saktë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plotë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aktiviteteve,</w:t>
      </w:r>
      <w:r>
        <w:rPr>
          <w:spacing w:val="-3"/>
          <w:sz w:val="20"/>
        </w:rPr>
        <w:t xml:space="preserve"> </w:t>
      </w:r>
      <w:r>
        <w:rPr>
          <w:sz w:val="20"/>
        </w:rPr>
        <w:t>dosjeve,</w:t>
      </w:r>
      <w:r>
        <w:rPr>
          <w:spacing w:val="-3"/>
          <w:sz w:val="20"/>
        </w:rPr>
        <w:t xml:space="preserve"> </w:t>
      </w:r>
      <w:r>
        <w:rPr>
          <w:sz w:val="20"/>
        </w:rPr>
        <w:t>punimeve,</w:t>
      </w:r>
      <w:r>
        <w:rPr>
          <w:spacing w:val="-3"/>
          <w:sz w:val="20"/>
        </w:rPr>
        <w:t xml:space="preserve"> </w:t>
      </w:r>
      <w:r>
        <w:rPr>
          <w:sz w:val="20"/>
        </w:rPr>
        <w:t>dokumenteve</w:t>
      </w:r>
      <w:r>
        <w:rPr>
          <w:spacing w:val="-3"/>
          <w:sz w:val="20"/>
        </w:rPr>
        <w:t xml:space="preserve"> </w:t>
      </w:r>
      <w:r>
        <w:rPr>
          <w:sz w:val="20"/>
        </w:rPr>
        <w:t>zyrtare</w:t>
      </w:r>
      <w:r>
        <w:rPr>
          <w:spacing w:val="-3"/>
          <w:sz w:val="20"/>
        </w:rPr>
        <w:t xml:space="preserve"> </w:t>
      </w:r>
      <w:r>
        <w:rPr>
          <w:sz w:val="20"/>
        </w:rPr>
        <w:t>etj,</w:t>
      </w:r>
      <w:r>
        <w:rPr>
          <w:spacing w:val="-3"/>
          <w:sz w:val="20"/>
        </w:rPr>
        <w:t xml:space="preserve"> </w:t>
      </w:r>
      <w:r>
        <w:rPr>
          <w:sz w:val="20"/>
        </w:rPr>
        <w:t>përfshirë përgatitjen e raporteve dhe analizave statistikore;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Mund të kërko</w:t>
      </w:r>
      <w:r>
        <w:rPr>
          <w:sz w:val="20"/>
        </w:rPr>
        <w:t xml:space="preserve">het të mbikëqyrë stafin më të ri dhe të koordinon, konsolidon dhe verifikon punën e </w:t>
      </w:r>
      <w:r>
        <w:rPr>
          <w:spacing w:val="-2"/>
          <w:sz w:val="20"/>
        </w:rPr>
        <w:t>tyre;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2"/>
        </w:tabs>
        <w:ind w:right="614"/>
        <w:jc w:val="both"/>
        <w:rPr>
          <w:sz w:val="20"/>
        </w:rPr>
      </w:pPr>
      <w:r>
        <w:rPr>
          <w:sz w:val="20"/>
        </w:rPr>
        <w:t>Mban</w:t>
      </w:r>
      <w:r>
        <w:rPr>
          <w:spacing w:val="-3"/>
          <w:sz w:val="20"/>
        </w:rPr>
        <w:t xml:space="preserve"> </w:t>
      </w:r>
      <w:r>
        <w:rPr>
          <w:sz w:val="20"/>
        </w:rPr>
        <w:t>kontakte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rregullta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punonjësit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gjitha</w:t>
      </w:r>
      <w:r>
        <w:rPr>
          <w:spacing w:val="-3"/>
          <w:sz w:val="20"/>
        </w:rPr>
        <w:t xml:space="preserve"> </w:t>
      </w:r>
      <w:r>
        <w:rPr>
          <w:sz w:val="20"/>
        </w:rPr>
        <w:t>nivelet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institucionit,</w:t>
      </w:r>
      <w:r>
        <w:rPr>
          <w:spacing w:val="-3"/>
          <w:sz w:val="20"/>
        </w:rPr>
        <w:t xml:space="preserve"> </w:t>
      </w:r>
      <w:r>
        <w:rPr>
          <w:sz w:val="20"/>
        </w:rPr>
        <w:t>stafin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institucioneve</w:t>
      </w:r>
      <w:r>
        <w:rPr>
          <w:spacing w:val="-3"/>
          <w:sz w:val="20"/>
        </w:rPr>
        <w:t xml:space="preserve"> </w:t>
      </w:r>
      <w:r>
        <w:rPr>
          <w:sz w:val="20"/>
        </w:rPr>
        <w:t>tjera</w:t>
      </w:r>
      <w:r>
        <w:rPr>
          <w:spacing w:val="-3"/>
          <w:sz w:val="20"/>
        </w:rPr>
        <w:t xml:space="preserve"> </w:t>
      </w:r>
      <w:r>
        <w:rPr>
          <w:sz w:val="20"/>
        </w:rPr>
        <w:t>dhe publikun</w:t>
      </w:r>
      <w:r>
        <w:rPr>
          <w:spacing w:val="-1"/>
          <w:sz w:val="20"/>
        </w:rPr>
        <w:t xml:space="preserve"> </w:t>
      </w:r>
      <w:r>
        <w:rPr>
          <w:sz w:val="20"/>
        </w:rPr>
        <w:t>përfshirë</w:t>
      </w:r>
      <w:r>
        <w:rPr>
          <w:spacing w:val="-1"/>
          <w:sz w:val="20"/>
        </w:rPr>
        <w:t xml:space="preserve"> </w:t>
      </w:r>
      <w:r>
        <w:rPr>
          <w:sz w:val="20"/>
        </w:rPr>
        <w:t>ofrimin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ndihmës</w:t>
      </w:r>
      <w:r>
        <w:rPr>
          <w:spacing w:val="-1"/>
          <w:sz w:val="20"/>
        </w:rPr>
        <w:t xml:space="preserve"> </w:t>
      </w:r>
      <w:r>
        <w:rPr>
          <w:sz w:val="20"/>
        </w:rPr>
        <w:t>dhe</w:t>
      </w:r>
      <w:r>
        <w:rPr>
          <w:spacing w:val="-1"/>
          <w:sz w:val="20"/>
        </w:rPr>
        <w:t xml:space="preserve"> </w:t>
      </w:r>
      <w:r>
        <w:rPr>
          <w:sz w:val="20"/>
        </w:rPr>
        <w:t>këshillave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udhëzimeve</w:t>
      </w:r>
      <w:r>
        <w:rPr>
          <w:spacing w:val="-1"/>
          <w:sz w:val="20"/>
        </w:rPr>
        <w:t xml:space="preserve"> </w:t>
      </w:r>
      <w:r>
        <w:rPr>
          <w:sz w:val="20"/>
        </w:rPr>
        <w:t>për</w:t>
      </w:r>
      <w:r>
        <w:rPr>
          <w:spacing w:val="-1"/>
          <w:sz w:val="20"/>
        </w:rPr>
        <w:t xml:space="preserve"> </w:t>
      </w:r>
      <w:r>
        <w:rPr>
          <w:sz w:val="20"/>
        </w:rPr>
        <w:t>çështje</w:t>
      </w:r>
      <w:r>
        <w:rPr>
          <w:spacing w:val="-1"/>
          <w:sz w:val="20"/>
        </w:rPr>
        <w:t xml:space="preserve"> </w:t>
      </w:r>
      <w:r>
        <w:rPr>
          <w:sz w:val="20"/>
        </w:rPr>
        <w:t>të</w:t>
      </w:r>
      <w:r>
        <w:rPr>
          <w:spacing w:val="-1"/>
          <w:sz w:val="20"/>
        </w:rPr>
        <w:t xml:space="preserve"> </w:t>
      </w:r>
      <w:r>
        <w:rPr>
          <w:sz w:val="20"/>
        </w:rPr>
        <w:t>caktuara</w:t>
      </w:r>
      <w:r>
        <w:rPr>
          <w:spacing w:val="-1"/>
          <w:sz w:val="20"/>
        </w:rPr>
        <w:t xml:space="preserve"> </w:t>
      </w:r>
      <w:r>
        <w:rPr>
          <w:sz w:val="20"/>
        </w:rPr>
        <w:t>ose</w:t>
      </w:r>
      <w:r>
        <w:rPr>
          <w:spacing w:val="-1"/>
          <w:sz w:val="20"/>
        </w:rPr>
        <w:t xml:space="preserve"> </w:t>
      </w:r>
      <w:r>
        <w:rPr>
          <w:sz w:val="20"/>
        </w:rPr>
        <w:t>shkëmbim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të </w:t>
      </w:r>
      <w:r>
        <w:rPr>
          <w:spacing w:val="-2"/>
          <w:sz w:val="20"/>
        </w:rPr>
        <w:t>informatave;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181"/>
        <w:rPr>
          <w:sz w:val="20"/>
        </w:rPr>
      </w:pPr>
      <w:r>
        <w:rPr>
          <w:sz w:val="20"/>
        </w:rPr>
        <w:t>Ndihmon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adresimin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pyetjeve</w:t>
      </w:r>
      <w:r>
        <w:rPr>
          <w:spacing w:val="-3"/>
          <w:sz w:val="20"/>
        </w:rPr>
        <w:t xml:space="preserve"> </w:t>
      </w:r>
      <w:r>
        <w:rPr>
          <w:sz w:val="20"/>
        </w:rPr>
        <w:t>nga</w:t>
      </w:r>
      <w:r>
        <w:rPr>
          <w:spacing w:val="-3"/>
          <w:sz w:val="20"/>
        </w:rPr>
        <w:t xml:space="preserve"> </w:t>
      </w:r>
      <w:r>
        <w:rPr>
          <w:sz w:val="20"/>
        </w:rPr>
        <w:t>menaxherët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stafi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lidhje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procedurat</w:t>
      </w:r>
      <w:r>
        <w:rPr>
          <w:spacing w:val="-3"/>
          <w:sz w:val="20"/>
        </w:rPr>
        <w:t xml:space="preserve"> </w:t>
      </w:r>
      <w:r>
        <w:rPr>
          <w:sz w:val="20"/>
        </w:rPr>
        <w:t>teknike</w:t>
      </w:r>
      <w:r>
        <w:rPr>
          <w:spacing w:val="-3"/>
          <w:sz w:val="20"/>
        </w:rPr>
        <w:t xml:space="preserve"> </w:t>
      </w:r>
      <w:r>
        <w:rPr>
          <w:sz w:val="20"/>
        </w:rPr>
        <w:t>ose</w:t>
      </w:r>
      <w:r>
        <w:rPr>
          <w:spacing w:val="-3"/>
          <w:sz w:val="20"/>
        </w:rPr>
        <w:t xml:space="preserve"> </w:t>
      </w:r>
      <w:r>
        <w:rPr>
          <w:sz w:val="20"/>
        </w:rPr>
        <w:t>administerative të cilat mund të jenë mjaft të komplikuara;</w:t>
      </w:r>
    </w:p>
    <w:p w:rsidR="00541CFE" w:rsidRDefault="00576BD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909"/>
        <w:rPr>
          <w:sz w:val="20"/>
        </w:rPr>
      </w:pPr>
      <w:r>
        <w:rPr>
          <w:sz w:val="20"/>
        </w:rPr>
        <w:t>Kryen</w:t>
      </w:r>
      <w:r>
        <w:rPr>
          <w:spacing w:val="-2"/>
          <w:sz w:val="20"/>
        </w:rPr>
        <w:t xml:space="preserve"> </w:t>
      </w:r>
      <w:r>
        <w:rPr>
          <w:sz w:val="20"/>
        </w:rPr>
        <w:t>detyra</w:t>
      </w:r>
      <w:r>
        <w:rPr>
          <w:spacing w:val="-2"/>
          <w:sz w:val="20"/>
        </w:rPr>
        <w:t xml:space="preserve"> </w:t>
      </w:r>
      <w:r>
        <w:rPr>
          <w:sz w:val="20"/>
        </w:rPr>
        <w:t>tjera</w:t>
      </w:r>
      <w:r>
        <w:rPr>
          <w:spacing w:val="-2"/>
          <w:sz w:val="20"/>
        </w:rPr>
        <w:t xml:space="preserve"> </w:t>
      </w:r>
      <w:r>
        <w:rPr>
          <w:sz w:val="20"/>
        </w:rPr>
        <w:t>në</w:t>
      </w:r>
      <w:r>
        <w:rPr>
          <w:spacing w:val="-2"/>
          <w:sz w:val="20"/>
        </w:rPr>
        <w:t xml:space="preserve"> </w:t>
      </w:r>
      <w:r>
        <w:rPr>
          <w:sz w:val="20"/>
        </w:rPr>
        <w:t>përputhje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ligjet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rregulloret</w:t>
      </w:r>
      <w:r>
        <w:rPr>
          <w:spacing w:val="-2"/>
          <w:sz w:val="20"/>
        </w:rPr>
        <w:t xml:space="preserve"> </w:t>
      </w:r>
      <w:r>
        <w:rPr>
          <w:sz w:val="20"/>
        </w:rPr>
        <w:t>aktuale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cilat</w:t>
      </w:r>
      <w:r>
        <w:rPr>
          <w:spacing w:val="-2"/>
          <w:sz w:val="20"/>
        </w:rPr>
        <w:t xml:space="preserve"> </w:t>
      </w:r>
      <w:r>
        <w:rPr>
          <w:sz w:val="20"/>
        </w:rPr>
        <w:t>mund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kërkohen</w:t>
      </w:r>
      <w:r>
        <w:rPr>
          <w:spacing w:val="-2"/>
          <w:sz w:val="20"/>
        </w:rPr>
        <w:t xml:space="preserve"> </w:t>
      </w:r>
      <w:r>
        <w:rPr>
          <w:sz w:val="20"/>
        </w:rPr>
        <w:t>në</w:t>
      </w:r>
      <w:r>
        <w:rPr>
          <w:spacing w:val="-2"/>
          <w:sz w:val="20"/>
        </w:rPr>
        <w:t xml:space="preserve"> </w:t>
      </w:r>
      <w:r>
        <w:rPr>
          <w:sz w:val="20"/>
        </w:rPr>
        <w:t>mënyrë</w:t>
      </w:r>
      <w:r>
        <w:rPr>
          <w:spacing w:val="-2"/>
          <w:sz w:val="20"/>
        </w:rPr>
        <w:t xml:space="preserve"> </w:t>
      </w:r>
      <w:r>
        <w:rPr>
          <w:sz w:val="20"/>
        </w:rPr>
        <w:t>të arsyeshme kohë pas kohe.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CB75C" id="Line 1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576BD5">
        <w:t xml:space="preserve">Kushtet për lëvizjen brenda kategorisë dhe kërkesat e </w:t>
      </w:r>
      <w:r w:rsidR="00576BD5">
        <w:rPr>
          <w:spacing w:val="-2"/>
        </w:rPr>
        <w:t>veçanta</w:t>
      </w:r>
    </w:p>
    <w:p w:rsidR="00541CFE" w:rsidRDefault="00541CFE">
      <w:pPr>
        <w:pStyle w:val="BodyText"/>
        <w:spacing w:before="1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10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jetë nëpunes civilë i të njëjtës kategori për të cilen </w:t>
      </w:r>
      <w:r>
        <w:rPr>
          <w:spacing w:val="-2"/>
          <w:sz w:val="20"/>
        </w:rPr>
        <w:t>aplikon.</w:t>
      </w:r>
    </w:p>
    <w:p w:rsidR="00541CFE" w:rsidRDefault="00576BD5">
      <w:pPr>
        <w:pStyle w:val="ListParagraph"/>
        <w:numPr>
          <w:ilvl w:val="0"/>
          <w:numId w:val="10"/>
        </w:numPr>
        <w:tabs>
          <w:tab w:val="left" w:pos="852"/>
        </w:tabs>
        <w:spacing w:before="79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nëpunes civil i konfirmuar në detyrë në rastin e lëvizjes brenda kategorisë </w:t>
      </w:r>
      <w:r>
        <w:rPr>
          <w:spacing w:val="-2"/>
          <w:sz w:val="20"/>
        </w:rPr>
        <w:t>profesionale.</w:t>
      </w:r>
    </w:p>
    <w:p w:rsidR="00541CFE" w:rsidRDefault="00576BD5">
      <w:pPr>
        <w:pStyle w:val="ListParagraph"/>
        <w:numPr>
          <w:ilvl w:val="0"/>
          <w:numId w:val="10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 xml:space="preserve">Të mos jetë ndëshkuar me ndonjë masë disiplinore që nuk është shuar </w:t>
      </w:r>
      <w:r>
        <w:rPr>
          <w:spacing w:val="-2"/>
          <w:sz w:val="20"/>
        </w:rPr>
        <w:t>ende.</w:t>
      </w:r>
    </w:p>
    <w:p w:rsidR="00541CFE" w:rsidRDefault="00576BD5">
      <w:pPr>
        <w:pStyle w:val="ListParagraph"/>
        <w:numPr>
          <w:ilvl w:val="0"/>
          <w:numId w:val="10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 xml:space="preserve">it të </w:t>
      </w:r>
      <w:r>
        <w:rPr>
          <w:spacing w:val="-2"/>
          <w:sz w:val="20"/>
        </w:rPr>
        <w:t>vlerësimit.</w:t>
      </w:r>
    </w:p>
    <w:p w:rsidR="00541CFE" w:rsidRDefault="00576BD5">
      <w:pPr>
        <w:pStyle w:val="ListParagraph"/>
        <w:numPr>
          <w:ilvl w:val="0"/>
          <w:numId w:val="10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 xml:space="preserve">Në rastin e konkurimit për levizje brenda kategorisë profesionale të jetë vlerësuar të paktën mirë në vitin e </w:t>
      </w:r>
      <w:r>
        <w:rPr>
          <w:spacing w:val="-2"/>
          <w:sz w:val="20"/>
        </w:rPr>
        <w:t>fundit.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542"/>
        </w:tabs>
        <w:spacing w:before="170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336550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1F6BC" id="Line 11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5pt" to="566.8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576BD5">
        <w:t xml:space="preserve">Kërkesat e përgjithshme </w:t>
      </w:r>
      <w:r w:rsidR="00576BD5">
        <w:rPr>
          <w:spacing w:val="-2"/>
        </w:rPr>
        <w:t>formale</w:t>
      </w:r>
    </w:p>
    <w:p w:rsidR="00541CFE" w:rsidRDefault="00541CFE">
      <w:pPr>
        <w:pStyle w:val="BodyText"/>
        <w:spacing w:before="1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9"/>
        </w:numPr>
        <w:tabs>
          <w:tab w:val="left" w:pos="873"/>
        </w:tabs>
        <w:ind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Diplomë/a e arsimit të lartë më së paku 3 vite të </w:t>
      </w:r>
      <w:r>
        <w:rPr>
          <w:spacing w:val="-2"/>
          <w:sz w:val="20"/>
        </w:rPr>
        <w:t>studimeve.</w:t>
      </w:r>
    </w:p>
    <w:p w:rsidR="00541CFE" w:rsidRDefault="00576BD5">
      <w:pPr>
        <w:pStyle w:val="ListParagraph"/>
        <w:numPr>
          <w:ilvl w:val="0"/>
          <w:numId w:val="9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b/>
          <w:sz w:val="20"/>
        </w:rPr>
        <w:t>Përvo</w:t>
      </w:r>
      <w:r>
        <w:rPr>
          <w:b/>
          <w:sz w:val="20"/>
        </w:rPr>
        <w:t>ja e punës e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Nuk </w:t>
      </w:r>
      <w:r>
        <w:rPr>
          <w:spacing w:val="-2"/>
          <w:sz w:val="20"/>
        </w:rPr>
        <w:t>kërkohet.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521"/>
        </w:tabs>
        <w:spacing w:before="180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342265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D8618" id="Line 10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6.95pt" to="566.8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Kërkesat (Njohuri, Aftësi dhe Cilësi) e përgjithshme të </w:t>
      </w:r>
      <w:r w:rsidR="00576BD5">
        <w:rPr>
          <w:spacing w:val="-2"/>
        </w:rPr>
        <w:t>nevojshme</w:t>
      </w:r>
    </w:p>
    <w:p w:rsidR="00541CFE" w:rsidRDefault="00541CFE">
      <w:pPr>
        <w:pStyle w:val="BodyText"/>
        <w:spacing w:before="2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Njohuri profesionale specifike në fushën përkatëse të punës, të fituar përmes arsimimit dhe trajnimeve </w:t>
      </w:r>
      <w:r>
        <w:rPr>
          <w:spacing w:val="-2"/>
          <w:sz w:val="20"/>
        </w:rPr>
        <w:t>bazike;</w:t>
      </w: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Aftësi për të kuptuar dhe zbatuar praktikat operative për të përmirësuar </w:t>
      </w:r>
      <w:r>
        <w:rPr>
          <w:spacing w:val="-2"/>
          <w:sz w:val="20"/>
        </w:rPr>
        <w:t>efikasitetin;</w:t>
      </w: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Njohuri lidhur me procedurat standarde administrative/teknike në një fushë të </w:t>
      </w:r>
      <w:r>
        <w:rPr>
          <w:spacing w:val="-2"/>
          <w:sz w:val="20"/>
        </w:rPr>
        <w:t>caktuar;</w:t>
      </w: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Aftësi për të punuar me vet-iniciativë në kuadër të planeve dhe procedurave të </w:t>
      </w:r>
      <w:r>
        <w:rPr>
          <w:spacing w:val="-2"/>
          <w:sz w:val="20"/>
        </w:rPr>
        <w:t>për</w:t>
      </w:r>
      <w:r>
        <w:rPr>
          <w:spacing w:val="-2"/>
          <w:sz w:val="20"/>
        </w:rPr>
        <w:t>caktuara;</w:t>
      </w: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Shkathtësi të mira të komunikimit, përfshirë aftësinë për të dhënë udhëzime dhe përcjellë informata tek të </w:t>
      </w:r>
      <w:r>
        <w:rPr>
          <w:spacing w:val="-2"/>
          <w:sz w:val="20"/>
        </w:rPr>
        <w:t>tjerët;</w:t>
      </w:r>
    </w:p>
    <w:p w:rsidR="00541CFE" w:rsidRDefault="00576BD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Shkathtësi kompjuterike në aplikacione të programeve (Word, Excel, Power </w:t>
      </w:r>
      <w:r>
        <w:rPr>
          <w:spacing w:val="-2"/>
          <w:sz w:val="20"/>
        </w:rPr>
        <w:t>Point).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477"/>
        </w:tabs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2207A" id="Line 9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A6CUNz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Dokumentacioni që duhet paraqitur për </w:t>
      </w:r>
      <w:r w:rsidR="00576BD5">
        <w:rPr>
          <w:spacing w:val="-2"/>
        </w:rPr>
        <w:t>aplikim</w:t>
      </w:r>
    </w:p>
    <w:p w:rsidR="00541CFE" w:rsidRDefault="00541CFE">
      <w:pPr>
        <w:pStyle w:val="BodyText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</w:t>
      </w:r>
      <w:r>
        <w:rPr>
          <w:sz w:val="20"/>
        </w:rPr>
        <w:t xml:space="preserve">pjet e diplomave të dhëna nga institucionet </w:t>
      </w:r>
      <w:r>
        <w:rPr>
          <w:spacing w:val="-2"/>
          <w:sz w:val="20"/>
        </w:rPr>
        <w:t>arsimore</w:t>
      </w:r>
    </w:p>
    <w:p w:rsidR="00541CFE" w:rsidRDefault="00576BD5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Kopjet e dëshmisë së </w:t>
      </w:r>
      <w:r>
        <w:rPr>
          <w:spacing w:val="-2"/>
          <w:sz w:val="20"/>
        </w:rPr>
        <w:t>punësimit</w:t>
      </w:r>
    </w:p>
    <w:p w:rsidR="00541CFE" w:rsidRDefault="00576BD5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Kopjet e dëshmisë së </w:t>
      </w:r>
      <w:r>
        <w:rPr>
          <w:spacing w:val="-2"/>
          <w:sz w:val="20"/>
        </w:rPr>
        <w:t>trajnimeve</w:t>
      </w:r>
    </w:p>
    <w:p w:rsidR="00541CFE" w:rsidRDefault="00576BD5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Kopje të vlerësimeve të punës për dy vitet e </w:t>
      </w:r>
      <w:r>
        <w:rPr>
          <w:spacing w:val="-2"/>
          <w:sz w:val="20"/>
        </w:rPr>
        <w:t>fundit</w:t>
      </w:r>
    </w:p>
    <w:p w:rsidR="00541CFE" w:rsidRDefault="00576BD5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Dokument që dëshmon se nuk keni ndonjë masë disiplinore që nuk është shuar </w:t>
      </w:r>
      <w:r>
        <w:rPr>
          <w:spacing w:val="-4"/>
          <w:sz w:val="20"/>
        </w:rPr>
        <w:t>ende</w:t>
      </w:r>
    </w:p>
    <w:p w:rsidR="00541CFE" w:rsidRDefault="00541CFE">
      <w:pPr>
        <w:rPr>
          <w:sz w:val="20"/>
        </w:rPr>
        <w:sectPr w:rsidR="00541CFE">
          <w:pgSz w:w="11910" w:h="16840"/>
          <w:pgMar w:top="620" w:right="580" w:bottom="1500" w:left="400" w:header="0" w:footer="1312" w:gutter="0"/>
          <w:cols w:space="720"/>
        </w:sectPr>
      </w:pPr>
    </w:p>
    <w:p w:rsidR="00541CFE" w:rsidRDefault="00CC215E">
      <w:pPr>
        <w:pStyle w:val="Heading1"/>
        <w:numPr>
          <w:ilvl w:val="0"/>
          <w:numId w:val="11"/>
        </w:numPr>
        <w:tabs>
          <w:tab w:val="left" w:pos="542"/>
        </w:tabs>
        <w:spacing w:before="71"/>
        <w:ind w:left="54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DC9BC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BKbrs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Data e daljes së rezultateve të vlerësimit </w:t>
      </w:r>
      <w:r w:rsidR="00576BD5">
        <w:rPr>
          <w:spacing w:val="-2"/>
        </w:rPr>
        <w:t>paraprak</w:t>
      </w:r>
    </w:p>
    <w:p w:rsidR="00541CFE" w:rsidRDefault="00541CFE">
      <w:pPr>
        <w:pStyle w:val="BodyText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6"/>
        </w:numPr>
        <w:tabs>
          <w:tab w:val="left" w:pos="873"/>
        </w:tabs>
        <w:ind w:right="381"/>
        <w:rPr>
          <w:sz w:val="20"/>
        </w:rPr>
      </w:pP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kandidatëve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cilët</w:t>
      </w:r>
      <w:r>
        <w:rPr>
          <w:spacing w:val="-2"/>
          <w:sz w:val="20"/>
        </w:rPr>
        <w:t xml:space="preserve"> </w:t>
      </w:r>
      <w:r>
        <w:rPr>
          <w:sz w:val="20"/>
        </w:rPr>
        <w:t>plotësojnë</w:t>
      </w:r>
      <w:r>
        <w:rPr>
          <w:spacing w:val="-2"/>
          <w:sz w:val="20"/>
        </w:rPr>
        <w:t xml:space="preserve"> </w:t>
      </w:r>
      <w:r>
        <w:rPr>
          <w:sz w:val="20"/>
        </w:rPr>
        <w:t>kushtet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2"/>
          <w:sz w:val="20"/>
        </w:rPr>
        <w:t xml:space="preserve"> </w:t>
      </w:r>
      <w:r>
        <w:rPr>
          <w:sz w:val="20"/>
        </w:rPr>
        <w:t>lëvizje</w:t>
      </w:r>
      <w:r>
        <w:rPr>
          <w:spacing w:val="-2"/>
          <w:sz w:val="20"/>
        </w:rPr>
        <w:t xml:space="preserve"> </w:t>
      </w:r>
      <w:r>
        <w:rPr>
          <w:sz w:val="20"/>
        </w:rPr>
        <w:t>brenda</w:t>
      </w:r>
      <w:r>
        <w:rPr>
          <w:spacing w:val="-2"/>
          <w:sz w:val="20"/>
        </w:rPr>
        <w:t xml:space="preserve"> </w:t>
      </w:r>
      <w:r>
        <w:rPr>
          <w:sz w:val="20"/>
        </w:rPr>
        <w:t>kategorisë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shpallet</w:t>
      </w:r>
      <w:r>
        <w:rPr>
          <w:spacing w:val="-2"/>
          <w:sz w:val="20"/>
        </w:rPr>
        <w:t xml:space="preserve"> </w:t>
      </w:r>
      <w:r>
        <w:rPr>
          <w:sz w:val="20"/>
        </w:rPr>
        <w:t>më</w:t>
      </w:r>
      <w:r>
        <w:rPr>
          <w:spacing w:val="-2"/>
          <w:sz w:val="20"/>
        </w:rPr>
        <w:t xml:space="preserve"> </w:t>
      </w:r>
      <w:r>
        <w:rPr>
          <w:sz w:val="20"/>
        </w:rPr>
        <w:t>së</w:t>
      </w:r>
      <w:r>
        <w:rPr>
          <w:spacing w:val="-2"/>
          <w:sz w:val="20"/>
        </w:rPr>
        <w:t xml:space="preserve"> </w:t>
      </w:r>
      <w:r>
        <w:rPr>
          <w:sz w:val="20"/>
        </w:rPr>
        <w:t>largu</w:t>
      </w:r>
      <w:r>
        <w:rPr>
          <w:spacing w:val="-2"/>
          <w:sz w:val="20"/>
        </w:rPr>
        <w:t xml:space="preserve"> </w:t>
      </w:r>
      <w:r>
        <w:rPr>
          <w:sz w:val="20"/>
        </w:rPr>
        <w:t>deri</w:t>
      </w:r>
      <w:r>
        <w:rPr>
          <w:spacing w:val="-2"/>
          <w:sz w:val="20"/>
        </w:rPr>
        <w:t xml:space="preserve"> </w:t>
      </w:r>
      <w:r>
        <w:rPr>
          <w:sz w:val="20"/>
        </w:rPr>
        <w:t>më datën 04/04/2023, në portalin e rekrutimit elektronik (https://konkursi.rks-gov.net )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31846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576BD5">
        <w:t xml:space="preserve">Data, vendi dhe ora ku do të zhvillohet intervista me </w:t>
      </w:r>
      <w:r w:rsidR="00576BD5">
        <w:rPr>
          <w:spacing w:val="-4"/>
        </w:rPr>
        <w:t>gojë</w:t>
      </w:r>
    </w:p>
    <w:p w:rsidR="00541CFE" w:rsidRDefault="00541CFE">
      <w:pPr>
        <w:pStyle w:val="BodyText"/>
        <w:spacing w:before="2"/>
        <w:rPr>
          <w:b/>
          <w:sz w:val="26"/>
        </w:rPr>
      </w:pPr>
    </w:p>
    <w:p w:rsidR="00541CFE" w:rsidRDefault="00576BD5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12.04.2023</w:t>
      </w:r>
      <w:r>
        <w:rPr>
          <w:spacing w:val="-6"/>
          <w:sz w:val="20"/>
        </w:rPr>
        <w:t xml:space="preserve"> </w:t>
      </w:r>
      <w:r>
        <w:rPr>
          <w:sz w:val="20"/>
        </w:rPr>
        <w:t>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takimeve</w:t>
      </w:r>
      <w:r>
        <w:rPr>
          <w:spacing w:val="-6"/>
          <w:sz w:val="20"/>
        </w:rPr>
        <w:t xml:space="preserve"> </w:t>
      </w:r>
      <w:r>
        <w:rPr>
          <w:sz w:val="20"/>
        </w:rPr>
        <w:t>MINT,</w:t>
      </w:r>
      <w:r>
        <w:rPr>
          <w:spacing w:val="-5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09:00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361950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30385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pt" to="567.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OFR+i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Fusha e njohurive, aftësive dhe cilësive që do të vlerësohen </w:t>
      </w:r>
      <w:r w:rsidR="00576BD5">
        <w:t xml:space="preserve">në intervistën me </w:t>
      </w:r>
      <w:r w:rsidR="00576BD5">
        <w:rPr>
          <w:spacing w:val="-4"/>
        </w:rPr>
        <w:t>gojë</w:t>
      </w:r>
    </w:p>
    <w:p w:rsidR="00541CFE" w:rsidRDefault="00541CFE">
      <w:pPr>
        <w:pStyle w:val="BodyText"/>
        <w:rPr>
          <w:b/>
          <w:sz w:val="41"/>
        </w:rPr>
      </w:pPr>
    </w:p>
    <w:p w:rsidR="00541CFE" w:rsidRDefault="00576BD5">
      <w:pPr>
        <w:pStyle w:val="BodyText"/>
        <w:spacing w:before="1"/>
        <w:ind w:left="272"/>
      </w:pPr>
      <w:r>
        <w:t xml:space="preserve">Aftësi për zbatimin e procedurave dhe udhëzimeve administrative për kryerjen e detyrave të </w:t>
      </w:r>
      <w:r>
        <w:rPr>
          <w:spacing w:val="-2"/>
        </w:rPr>
        <w:t>punës.</w:t>
      </w:r>
    </w:p>
    <w:p w:rsidR="00541CFE" w:rsidRDefault="00576BD5">
      <w:pPr>
        <w:pStyle w:val="BodyText"/>
        <w:spacing w:before="200"/>
        <w:ind w:left="272"/>
      </w:pPr>
      <w:r>
        <w:t>Shkathtësi</w:t>
      </w:r>
      <w:r>
        <w:rPr>
          <w:spacing w:val="-3"/>
        </w:rPr>
        <w:t xml:space="preserve"> </w:t>
      </w:r>
      <w:r>
        <w:t>komunikimi</w:t>
      </w:r>
      <w:r>
        <w:rPr>
          <w:spacing w:val="-3"/>
        </w:rPr>
        <w:t xml:space="preserve"> </w:t>
      </w:r>
      <w:r>
        <w:t>përfshirë</w:t>
      </w:r>
      <w:r>
        <w:rPr>
          <w:spacing w:val="-3"/>
        </w:rPr>
        <w:t xml:space="preserve"> </w:t>
      </w:r>
      <w:r>
        <w:t>aftësinë</w:t>
      </w:r>
      <w:r>
        <w:rPr>
          <w:spacing w:val="-3"/>
        </w:rPr>
        <w:t xml:space="preserve"> </w:t>
      </w:r>
      <w:r>
        <w:t>për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interpretuar</w:t>
      </w:r>
      <w:r>
        <w:rPr>
          <w:spacing w:val="-3"/>
        </w:rPr>
        <w:t xml:space="preserve"> </w:t>
      </w:r>
      <w:r>
        <w:t>informata,</w:t>
      </w:r>
      <w:r>
        <w:rPr>
          <w:spacing w:val="-3"/>
        </w:rPr>
        <w:t xml:space="preserve"> </w:t>
      </w:r>
      <w:r>
        <w:t>dhënë</w:t>
      </w:r>
      <w:r>
        <w:rPr>
          <w:spacing w:val="-3"/>
        </w:rPr>
        <w:t xml:space="preserve"> </w:t>
      </w:r>
      <w:r>
        <w:t>udhëzime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përcjell</w:t>
      </w:r>
      <w:r>
        <w:rPr>
          <w:spacing w:val="-3"/>
        </w:rPr>
        <w:t xml:space="preserve"> </w:t>
      </w:r>
      <w:r>
        <w:t>informata</w:t>
      </w:r>
      <w:r>
        <w:rPr>
          <w:spacing w:val="-3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 xml:space="preserve">të </w:t>
      </w:r>
      <w:r>
        <w:rPr>
          <w:spacing w:val="-2"/>
        </w:rPr>
        <w:t>tjerët.</w:t>
      </w:r>
    </w:p>
    <w:p w:rsidR="00541CFE" w:rsidRDefault="00576BD5">
      <w:pPr>
        <w:pStyle w:val="BodyText"/>
        <w:spacing w:before="201" w:line="420" w:lineRule="auto"/>
        <w:ind w:left="272" w:right="2022"/>
      </w:pPr>
      <w:r>
        <w:t>Aftësi</w:t>
      </w:r>
      <w:r>
        <w:rPr>
          <w:spacing w:val="-3"/>
        </w:rPr>
        <w:t xml:space="preserve"> </w:t>
      </w:r>
      <w:r>
        <w:t>koordinimi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mbikëqyrje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punës</w:t>
      </w:r>
      <w:r>
        <w:rPr>
          <w:spacing w:val="-3"/>
        </w:rPr>
        <w:t xml:space="preserve"> </w:t>
      </w:r>
      <w:r>
        <w:t>së</w:t>
      </w:r>
      <w:r>
        <w:rPr>
          <w:spacing w:val="-3"/>
        </w:rPr>
        <w:t xml:space="preserve"> </w:t>
      </w:r>
      <w:r>
        <w:t>personelit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nivelin</w:t>
      </w:r>
      <w:r>
        <w:rPr>
          <w:spacing w:val="-3"/>
        </w:rPr>
        <w:t xml:space="preserve"> </w:t>
      </w:r>
      <w:r>
        <w:t>administrativ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teknik. Njohuri të ligjeve dhe rregulloreve të aplikueshme.</w:t>
      </w:r>
    </w:p>
    <w:p w:rsidR="00541CFE" w:rsidRDefault="00576BD5">
      <w:pPr>
        <w:pStyle w:val="BodyText"/>
        <w:spacing w:before="2"/>
        <w:ind w:left="272"/>
      </w:pPr>
      <w:r>
        <w:t xml:space="preserve">Njohuri kompjuterike për paketën Microsoft </w:t>
      </w:r>
      <w:r>
        <w:rPr>
          <w:spacing w:val="-2"/>
        </w:rPr>
        <w:t>office.</w:t>
      </w:r>
    </w:p>
    <w:p w:rsidR="00541CFE" w:rsidRDefault="00541CFE">
      <w:pPr>
        <w:pStyle w:val="BodyText"/>
        <w:spacing w:before="8"/>
        <w:rPr>
          <w:sz w:val="19"/>
        </w:rPr>
      </w:pPr>
    </w:p>
    <w:p w:rsidR="00541CFE" w:rsidRDefault="00CC215E">
      <w:pPr>
        <w:pStyle w:val="Heading1"/>
        <w:numPr>
          <w:ilvl w:val="0"/>
          <w:numId w:val="1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26EC4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576BD5">
        <w:t xml:space="preserve">Mënyra e vlerësimit të </w:t>
      </w:r>
      <w:r w:rsidR="00576BD5">
        <w:rPr>
          <w:spacing w:val="-2"/>
        </w:rPr>
        <w:t>kandidatëve/aplikantëve</w:t>
      </w:r>
    </w:p>
    <w:p w:rsidR="00541CFE" w:rsidRDefault="00541CFE">
      <w:pPr>
        <w:pStyle w:val="BodyText"/>
        <w:spacing w:before="5"/>
        <w:rPr>
          <w:b/>
          <w:sz w:val="22"/>
        </w:rPr>
      </w:pPr>
    </w:p>
    <w:p w:rsidR="00541CFE" w:rsidRDefault="00576BD5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Intervist</w:t>
      </w:r>
    </w:p>
    <w:p w:rsidR="00541CFE" w:rsidRDefault="00541CFE">
      <w:pPr>
        <w:pStyle w:val="BodyText"/>
        <w:spacing w:before="2"/>
        <w:rPr>
          <w:rFonts w:ascii="Arial MT"/>
          <w:sz w:val="19"/>
        </w:rPr>
      </w:pPr>
    </w:p>
    <w:p w:rsidR="00541CFE" w:rsidRDefault="00CC215E">
      <w:pPr>
        <w:pStyle w:val="Heading1"/>
        <w:numPr>
          <w:ilvl w:val="0"/>
          <w:numId w:val="11"/>
        </w:numPr>
        <w:tabs>
          <w:tab w:val="left" w:pos="702"/>
        </w:tabs>
        <w:spacing w:before="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1B8AD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Mënyra e njoftimit dhe komunikimit me </w:t>
      </w:r>
      <w:r w:rsidR="00576BD5">
        <w:rPr>
          <w:spacing w:val="-2"/>
        </w:rPr>
        <w:t>kandidatët</w:t>
      </w:r>
    </w:p>
    <w:p w:rsidR="00541CFE" w:rsidRDefault="00541CFE">
      <w:pPr>
        <w:pStyle w:val="BodyText"/>
        <w:spacing w:before="3"/>
        <w:rPr>
          <w:b/>
          <w:sz w:val="22"/>
        </w:rPr>
      </w:pPr>
    </w:p>
    <w:p w:rsidR="00541CFE" w:rsidRDefault="00576BD5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</w:t>
      </w:r>
      <w:r>
        <w:rPr>
          <w:rFonts w:ascii="Arial MT" w:hAnsi="Arial MT"/>
          <w:spacing w:val="-2"/>
          <w:sz w:val="20"/>
        </w:rPr>
        <w:t>gov.net)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E093B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76BD5">
        <w:t xml:space="preserve">Mënyra e </w:t>
      </w:r>
      <w:r w:rsidR="00576BD5">
        <w:rPr>
          <w:spacing w:val="-2"/>
        </w:rPr>
        <w:t>aplikimit</w:t>
      </w:r>
    </w:p>
    <w:p w:rsidR="00541CFE" w:rsidRDefault="00541CFE">
      <w:pPr>
        <w:pStyle w:val="BodyText"/>
        <w:spacing w:before="5"/>
        <w:rPr>
          <w:b/>
          <w:sz w:val="22"/>
        </w:rPr>
      </w:pPr>
    </w:p>
    <w:p w:rsidR="00541CFE" w:rsidRDefault="00576BD5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</w:t>
      </w:r>
      <w:r>
        <w:rPr>
          <w:rFonts w:ascii="Arial MT" w:hAnsi="Arial MT"/>
          <w:spacing w:val="-2"/>
          <w:sz w:val="20"/>
        </w:rPr>
        <w:t>gov.net)</w:t>
      </w:r>
    </w:p>
    <w:p w:rsidR="00541CFE" w:rsidRDefault="00CC215E">
      <w:pPr>
        <w:pStyle w:val="Heading1"/>
        <w:numPr>
          <w:ilvl w:val="0"/>
          <w:numId w:val="1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FCD22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576BD5">
        <w:t xml:space="preserve">Data e shpalljes së rezultateve </w:t>
      </w:r>
      <w:r w:rsidR="00576BD5">
        <w:rPr>
          <w:spacing w:val="-2"/>
        </w:rPr>
        <w:t>përfundimtare</w:t>
      </w:r>
    </w:p>
    <w:p w:rsidR="00541CFE" w:rsidRDefault="00541CFE">
      <w:pPr>
        <w:pStyle w:val="BodyText"/>
        <w:spacing w:before="5"/>
        <w:rPr>
          <w:b/>
          <w:sz w:val="22"/>
        </w:rPr>
      </w:pPr>
    </w:p>
    <w:p w:rsidR="00541CFE" w:rsidRDefault="00576BD5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Në përfundim të vlerësimit të kandidatëve, fituesi do të shpallet përmes portalit për rekrutimi </w:t>
      </w:r>
      <w:r>
        <w:rPr>
          <w:rFonts w:ascii="Arial MT" w:hAnsi="Arial MT"/>
          <w:spacing w:val="-2"/>
          <w:sz w:val="20"/>
        </w:rPr>
        <w:t>elektronik</w:t>
      </w:r>
    </w:p>
    <w:p w:rsidR="00541CFE" w:rsidRDefault="00576BD5">
      <w:pPr>
        <w:pStyle w:val="BodyText"/>
        <w:spacing w:before="3" w:line="232" w:lineRule="auto"/>
        <w:ind w:left="894" w:right="225"/>
        <w:rPr>
          <w:rFonts w:ascii="Arial MT" w:hAnsi="Arial MT"/>
        </w:rPr>
      </w:pPr>
      <w:r>
        <w:rPr>
          <w:rFonts w:ascii="Arial MT" w:hAnsi="Arial MT"/>
        </w:rPr>
        <w:t>(https://konkursi.rks-gov.net).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Të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gjithë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kandidatët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pjesëmarrës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këtë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procedurë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të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njoftohen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ind</w:t>
      </w:r>
      <w:r>
        <w:rPr>
          <w:rFonts w:ascii="Arial MT" w:hAnsi="Arial MT"/>
        </w:rPr>
        <w:t>ividualisht në mënyrë elektronike.</w:t>
      </w:r>
    </w:p>
    <w:p w:rsidR="00541CFE" w:rsidRDefault="00541CFE">
      <w:pPr>
        <w:pStyle w:val="BodyText"/>
        <w:spacing w:before="1"/>
        <w:rPr>
          <w:rFonts w:ascii="Arial MT"/>
          <w:sz w:val="25"/>
        </w:rPr>
      </w:pPr>
    </w:p>
    <w:p w:rsidR="00541CFE" w:rsidRDefault="00576BD5">
      <w:pPr>
        <w:pStyle w:val="Heading2"/>
        <w:ind w:left="315"/>
      </w:pPr>
      <w:r>
        <w:t xml:space="preserve">Të dhëna </w:t>
      </w:r>
      <w:r>
        <w:rPr>
          <w:spacing w:val="-2"/>
        </w:rPr>
        <w:t>shtesë:</w:t>
      </w:r>
    </w:p>
    <w:p w:rsidR="00541CFE" w:rsidRDefault="00541CFE">
      <w:pPr>
        <w:sectPr w:rsidR="00541CFE">
          <w:pgSz w:w="11910" w:h="16840"/>
          <w:pgMar w:top="420" w:right="580" w:bottom="1500" w:left="400" w:header="0" w:footer="1312" w:gutter="0"/>
          <w:cols w:space="720"/>
        </w:sectPr>
      </w:pPr>
    </w:p>
    <w:p w:rsidR="00541CFE" w:rsidRDefault="00576BD5">
      <w:pPr>
        <w:pStyle w:val="BodyText"/>
        <w:spacing w:before="70" w:line="232" w:lineRule="auto"/>
        <w:ind w:left="315" w:right="29"/>
        <w:rPr>
          <w:rFonts w:ascii="Arial MT" w:hAnsi="Arial MT"/>
        </w:rPr>
      </w:pPr>
      <w:r>
        <w:rPr>
          <w:rFonts w:ascii="Arial MT" w:hAnsi="Arial MT"/>
        </w:rPr>
        <w:lastRenderedPageBreak/>
        <w:t>Komunitetet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joshumicë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dhe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pjesëtarët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tyre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kanë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drejtë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për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përfaqësim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drejtë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dhe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proporcional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në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shërbimin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civil të Kosovës, siç specifikohet në Ligj.</w:t>
      </w:r>
    </w:p>
    <w:p w:rsidR="00541CFE" w:rsidRDefault="00576BD5">
      <w:pPr>
        <w:pStyle w:val="BodyText"/>
        <w:spacing w:line="232" w:lineRule="auto"/>
        <w:ind w:left="315"/>
        <w:rPr>
          <w:rFonts w:ascii="Arial MT" w:hAnsi="Arial MT"/>
        </w:rPr>
      </w:pPr>
      <w:r>
        <w:rPr>
          <w:rFonts w:ascii="Arial MT" w:hAnsi="Arial MT"/>
        </w:rPr>
        <w:t>Komunitetet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jo-shumicë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pjesëtarët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tyre,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gjinia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më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pak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përfaqësuar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personat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aftësi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të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kufizuara inkurajohet të aplikojë për pozitat e shpallura.</w:t>
      </w:r>
    </w:p>
    <w:p w:rsidR="00541CFE" w:rsidRDefault="00576BD5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 xml:space="preserve">Aplikacionet e dorëzuara pas afatit të paraparë nuk pranohen dhe aplikacionet e mangëta </w:t>
      </w:r>
      <w:r>
        <w:rPr>
          <w:rFonts w:ascii="Arial MT" w:hAnsi="Arial MT"/>
          <w:spacing w:val="-2"/>
        </w:rPr>
        <w:t>refuzohen</w:t>
      </w:r>
    </w:p>
    <w:sectPr w:rsidR="00541CFE">
      <w:pgSz w:w="11910" w:h="16840"/>
      <w:pgMar w:top="420" w:right="580" w:bottom="1500" w:left="400" w:header="0" w:footer="13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BD5" w:rsidRDefault="00576BD5">
      <w:r>
        <w:separator/>
      </w:r>
    </w:p>
  </w:endnote>
  <w:endnote w:type="continuationSeparator" w:id="0">
    <w:p w:rsidR="00576BD5" w:rsidRDefault="0057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CFE" w:rsidRDefault="00576BD5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215E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A25687" id="Line 2" o:spid="_x0000_s1026" style="position:absolute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CC215E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9776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FE" w:rsidRDefault="00576BD5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 Data: 02-03-2023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7.5pt;margin-top:793.2pt;width:123.6pt;height:23.3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IJrAIAAKg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" filled="f" stroked="f">
              <v:textbox inset="0,0,0,0">
                <w:txbxContent>
                  <w:p w:rsidR="00541CFE" w:rsidRDefault="00576BD5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 Data: 02-03-2023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BD5" w:rsidRDefault="00576BD5">
      <w:r>
        <w:separator/>
      </w:r>
    </w:p>
  </w:footnote>
  <w:footnote w:type="continuationSeparator" w:id="0">
    <w:p w:rsidR="00576BD5" w:rsidRDefault="0057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2C8E"/>
    <w:multiLevelType w:val="hybridMultilevel"/>
    <w:tmpl w:val="EDBE49B8"/>
    <w:lvl w:ilvl="0" w:tplc="9A789D0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C61A89C8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55E00BB6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834C7AA2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F6E6695E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96E4319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CFBE368E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52060796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6706EE4A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10F1137E"/>
    <w:multiLevelType w:val="hybridMultilevel"/>
    <w:tmpl w:val="E6C8368A"/>
    <w:lvl w:ilvl="0" w:tplc="DAFC8F80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A8E625EC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485A0DEA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32D8177E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BF802660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9A482E70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0CD8106A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0B620ECC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F2368E08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0F705F1"/>
    <w:multiLevelType w:val="hybridMultilevel"/>
    <w:tmpl w:val="170C6524"/>
    <w:lvl w:ilvl="0" w:tplc="8F541B96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CB7A8948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33A24E02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227C380A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6458038C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90E66FA8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1868D200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D172B974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12382CD8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386380B"/>
    <w:multiLevelType w:val="hybridMultilevel"/>
    <w:tmpl w:val="55C4D7E8"/>
    <w:lvl w:ilvl="0" w:tplc="5A3E68A8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592E9D54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317CC9D2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F7C61F2A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D1A8CF7A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F2F0A0A2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DC5A03A4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2522E9B8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B9F806F4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19C264ED"/>
    <w:multiLevelType w:val="hybridMultilevel"/>
    <w:tmpl w:val="413E537E"/>
    <w:lvl w:ilvl="0" w:tplc="88DE3F9E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262CB36E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FFF27C78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6E6A394A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560ED8B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5920A5BC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C9E63590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63542BC4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6F581C1E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1E611B78"/>
    <w:multiLevelType w:val="hybridMultilevel"/>
    <w:tmpl w:val="14742BFE"/>
    <w:lvl w:ilvl="0" w:tplc="0B8EA66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2256C850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3EDA9CA0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560A51FC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853A9966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746E1DD2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6BCE609E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2A5459B4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D11476AC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20FF0BF4"/>
    <w:multiLevelType w:val="hybridMultilevel"/>
    <w:tmpl w:val="685AB1EC"/>
    <w:lvl w:ilvl="0" w:tplc="265A97E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96FCCFAA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287A21EE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E90C075A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6396E2C0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93DE3B3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F31C22F6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C1322CA2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A45859B2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2D6D6217"/>
    <w:multiLevelType w:val="hybridMultilevel"/>
    <w:tmpl w:val="9ECEB54A"/>
    <w:lvl w:ilvl="0" w:tplc="57909ED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35CC2EB8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AEC8A0D6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D0B64D68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23B8CE8A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FC68D37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20D4BE88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1368F7D6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54A6D4EE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305B3CD7"/>
    <w:multiLevelType w:val="hybridMultilevel"/>
    <w:tmpl w:val="8BB05006"/>
    <w:lvl w:ilvl="0" w:tplc="67FCCE8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548E458C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9B5A7374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BCA6CA7C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7B84D494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EF3C974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D7F21636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5476C968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48262C32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5F1C03CF"/>
    <w:multiLevelType w:val="hybridMultilevel"/>
    <w:tmpl w:val="A1748FCA"/>
    <w:lvl w:ilvl="0" w:tplc="A178F21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5906A960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37F62E14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3370DB48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02EECFCC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578CFA42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6EAE8FFC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3FDC2CE6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BF7EB5F8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5FBA404B"/>
    <w:multiLevelType w:val="hybridMultilevel"/>
    <w:tmpl w:val="63A29E44"/>
    <w:lvl w:ilvl="0" w:tplc="2B70CD3A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4"/>
        <w:szCs w:val="24"/>
        <w:lang w:val="sq-AL" w:eastAsia="en-US" w:bidi="ar-SA"/>
      </w:rPr>
    </w:lvl>
    <w:lvl w:ilvl="1" w:tplc="9EA6BCC0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2" w:tplc="B1C6A684">
      <w:numFmt w:val="bullet"/>
      <w:lvlText w:val="•"/>
      <w:lvlJc w:val="left"/>
      <w:pPr>
        <w:ind w:left="1978" w:hanging="408"/>
      </w:pPr>
      <w:rPr>
        <w:rFonts w:hint="default"/>
        <w:lang w:val="sq-AL" w:eastAsia="en-US" w:bidi="ar-SA"/>
      </w:rPr>
    </w:lvl>
    <w:lvl w:ilvl="3" w:tplc="C92290F4">
      <w:numFmt w:val="bullet"/>
      <w:lvlText w:val="•"/>
      <w:lvlJc w:val="left"/>
      <w:pPr>
        <w:ind w:left="3096" w:hanging="408"/>
      </w:pPr>
      <w:rPr>
        <w:rFonts w:hint="default"/>
        <w:lang w:val="sq-AL" w:eastAsia="en-US" w:bidi="ar-SA"/>
      </w:rPr>
    </w:lvl>
    <w:lvl w:ilvl="4" w:tplc="8D36D652">
      <w:numFmt w:val="bullet"/>
      <w:lvlText w:val="•"/>
      <w:lvlJc w:val="left"/>
      <w:pPr>
        <w:ind w:left="4215" w:hanging="408"/>
      </w:pPr>
      <w:rPr>
        <w:rFonts w:hint="default"/>
        <w:lang w:val="sq-AL" w:eastAsia="en-US" w:bidi="ar-SA"/>
      </w:rPr>
    </w:lvl>
    <w:lvl w:ilvl="5" w:tplc="90ACBC88">
      <w:numFmt w:val="bullet"/>
      <w:lvlText w:val="•"/>
      <w:lvlJc w:val="left"/>
      <w:pPr>
        <w:ind w:left="5333" w:hanging="408"/>
      </w:pPr>
      <w:rPr>
        <w:rFonts w:hint="default"/>
        <w:lang w:val="sq-AL" w:eastAsia="en-US" w:bidi="ar-SA"/>
      </w:rPr>
    </w:lvl>
    <w:lvl w:ilvl="6" w:tplc="52A0399E">
      <w:numFmt w:val="bullet"/>
      <w:lvlText w:val="•"/>
      <w:lvlJc w:val="left"/>
      <w:pPr>
        <w:ind w:left="6451" w:hanging="408"/>
      </w:pPr>
      <w:rPr>
        <w:rFonts w:hint="default"/>
        <w:lang w:val="sq-AL" w:eastAsia="en-US" w:bidi="ar-SA"/>
      </w:rPr>
    </w:lvl>
    <w:lvl w:ilvl="7" w:tplc="BD5AC01E">
      <w:numFmt w:val="bullet"/>
      <w:lvlText w:val="•"/>
      <w:lvlJc w:val="left"/>
      <w:pPr>
        <w:ind w:left="7570" w:hanging="408"/>
      </w:pPr>
      <w:rPr>
        <w:rFonts w:hint="default"/>
        <w:lang w:val="sq-AL" w:eastAsia="en-US" w:bidi="ar-SA"/>
      </w:rPr>
    </w:lvl>
    <w:lvl w:ilvl="8" w:tplc="F844D756">
      <w:numFmt w:val="bullet"/>
      <w:lvlText w:val="•"/>
      <w:lvlJc w:val="left"/>
      <w:pPr>
        <w:ind w:left="8688" w:hanging="408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FE"/>
    <w:rsid w:val="00541CFE"/>
    <w:rsid w:val="00576BD5"/>
    <w:rsid w:val="00C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E22992-A373-4A60-BF0D-C5B9918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00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1"/>
      <w:ind w:left="4640" w:right="487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3</cp:revision>
  <dcterms:created xsi:type="dcterms:W3CDTF">2023-03-02T10:39:00Z</dcterms:created>
  <dcterms:modified xsi:type="dcterms:W3CDTF">2023-03-02T10:39:00Z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 Reporting Services 2019.11.0.0</vt:lpwstr>
  </property>
  <property fmtid="{D5CDD505-2E9C-101B-9397-08002B2CF9AE}" pid="4" name="Producer">
    <vt:lpwstr>Microsoft Reporting Services PDF Rendering Extension 2019.11.0.0</vt:lpwstr>
  </property>
  <property fmtid="{D5CDD505-2E9C-101B-9397-08002B2CF9AE}" pid="5" name="LastSaved">
    <vt:filetime>2023-03-02T00:00:00Z</vt:filetime>
  </property>
</Properties>
</file>