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44CF" w14:textId="5BE7ACA6" w:rsidR="00F70CE8" w:rsidRPr="00017F71" w:rsidRDefault="00F70CE8" w:rsidP="00967611">
      <w:pPr>
        <w:spacing w:after="0" w:line="259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</w:pPr>
      <w:bookmarkStart w:id="0" w:name="_Toc31781633"/>
      <w:bookmarkStart w:id="1" w:name="_Toc31781864"/>
      <w:r w:rsidRPr="00017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>Ministarstvo industrije, preduzetništva i trgovine (MI</w:t>
      </w:r>
      <w:r w:rsidR="00017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>P</w:t>
      </w:r>
      <w:r w:rsidRPr="00017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>T)</w:t>
      </w:r>
    </w:p>
    <w:p w14:paraId="3C2A8FBE" w14:textId="77777777" w:rsidR="00F70CE8" w:rsidRPr="00017F71" w:rsidRDefault="00F70CE8" w:rsidP="00967611">
      <w:pPr>
        <w:spacing w:after="0" w:line="259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14:paraId="47D93DFF" w14:textId="6FEADD2F" w:rsidR="00967611" w:rsidRPr="00017F71" w:rsidRDefault="00967611" w:rsidP="00967611">
      <w:pPr>
        <w:spacing w:after="0" w:line="259" w:lineRule="auto"/>
        <w:ind w:right="5"/>
        <w:jc w:val="center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b/>
          <w:szCs w:val="24"/>
          <w:lang w:val="sr-Latn-RS"/>
        </w:rPr>
        <w:t xml:space="preserve">Kosovo: Projekat </w:t>
      </w:r>
      <w:r w:rsidR="002205B2" w:rsidRPr="00017F71">
        <w:rPr>
          <w:rFonts w:asciiTheme="majorBidi" w:hAnsiTheme="majorBidi" w:cstheme="majorBidi"/>
          <w:b/>
          <w:szCs w:val="24"/>
          <w:lang w:val="sr-Latn-RS"/>
        </w:rPr>
        <w:t xml:space="preserve">izvozne </w:t>
      </w:r>
      <w:r w:rsidRPr="00017F71">
        <w:rPr>
          <w:rFonts w:asciiTheme="majorBidi" w:hAnsiTheme="majorBidi" w:cstheme="majorBidi"/>
          <w:b/>
          <w:szCs w:val="24"/>
          <w:lang w:val="sr-Latn-RS"/>
        </w:rPr>
        <w:t>konkurentnosti i spremnosti (CERP).</w:t>
      </w:r>
    </w:p>
    <w:p w14:paraId="742C2E89" w14:textId="77777777" w:rsidR="00967611" w:rsidRPr="00017F71" w:rsidRDefault="00967611" w:rsidP="00967611">
      <w:pPr>
        <w:spacing w:after="0" w:line="259" w:lineRule="auto"/>
        <w:ind w:left="55"/>
        <w:jc w:val="center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b/>
          <w:szCs w:val="24"/>
          <w:lang w:val="sr-Latn-RS"/>
        </w:rPr>
        <w:t xml:space="preserve"> </w:t>
      </w:r>
    </w:p>
    <w:p w14:paraId="5E0221DF" w14:textId="4BEF7403" w:rsidR="00967611" w:rsidRPr="00017F71" w:rsidRDefault="00017F71" w:rsidP="00967611">
      <w:pPr>
        <w:spacing w:after="0" w:line="259" w:lineRule="auto"/>
        <w:ind w:left="55"/>
        <w:jc w:val="center"/>
        <w:rPr>
          <w:rFonts w:ascii="Times New Roman" w:eastAsia="Times New Roman" w:hAnsi="Times New Roman" w:cs="Times New Roman"/>
          <w:b/>
          <w:smallCaps/>
          <w:snapToGrid w:val="0"/>
          <w:sz w:val="28"/>
          <w:szCs w:val="28"/>
          <w:lang w:val="sr-Latn-RS"/>
        </w:rPr>
      </w:pPr>
      <w:r w:rsidRPr="00017F71">
        <w:rPr>
          <w:rFonts w:ascii="Times New Roman" w:eastAsia="Times New Roman" w:hAnsi="Times New Roman" w:cs="Times New Roman"/>
          <w:b/>
          <w:smallCaps/>
          <w:snapToGrid w:val="0"/>
          <w:sz w:val="28"/>
          <w:szCs w:val="28"/>
          <w:lang w:val="sr-Latn-RS"/>
        </w:rPr>
        <w:t>Zahtev</w:t>
      </w:r>
      <w:r w:rsidR="00967611" w:rsidRPr="00017F71">
        <w:rPr>
          <w:rFonts w:ascii="Times New Roman" w:eastAsia="Times New Roman" w:hAnsi="Times New Roman" w:cs="Times New Roman"/>
          <w:b/>
          <w:smallCaps/>
          <w:snapToGrid w:val="0"/>
          <w:sz w:val="28"/>
          <w:szCs w:val="28"/>
          <w:lang w:val="sr-Latn-RS"/>
        </w:rPr>
        <w:t xml:space="preserve"> za izražavanje interesa (REOI)</w:t>
      </w:r>
    </w:p>
    <w:p w14:paraId="12DA5BA1" w14:textId="77777777" w:rsidR="00967611" w:rsidRPr="00017F71" w:rsidRDefault="00967611" w:rsidP="00967611">
      <w:pPr>
        <w:spacing w:after="0" w:line="259" w:lineRule="auto"/>
        <w:ind w:left="55"/>
        <w:jc w:val="center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b/>
          <w:szCs w:val="24"/>
          <w:lang w:val="sr-Latn-RS"/>
        </w:rPr>
        <w:t xml:space="preserve"> </w:t>
      </w:r>
    </w:p>
    <w:p w14:paraId="5DF9ED61" w14:textId="7EAD6CD0" w:rsidR="00967611" w:rsidRPr="00017F71" w:rsidRDefault="002205B2" w:rsidP="00967611">
      <w:pPr>
        <w:spacing w:after="0" w:line="259" w:lineRule="auto"/>
        <w:ind w:right="4"/>
        <w:jc w:val="center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b/>
          <w:szCs w:val="24"/>
          <w:lang w:val="sr-Latn-RS"/>
        </w:rPr>
        <w:t>K</w:t>
      </w:r>
      <w:r w:rsidRPr="00017F71">
        <w:rPr>
          <w:rFonts w:asciiTheme="majorBidi" w:hAnsiTheme="majorBidi" w:cstheme="majorBidi"/>
          <w:b/>
          <w:szCs w:val="24"/>
          <w:lang w:val="sr-Latn-RS"/>
        </w:rPr>
        <w:t>reativna</w:t>
      </w:r>
      <w:r>
        <w:rPr>
          <w:rFonts w:asciiTheme="majorBidi" w:hAnsiTheme="majorBidi" w:cstheme="majorBidi"/>
          <w:b/>
          <w:szCs w:val="24"/>
          <w:lang w:val="sr-Latn-RS"/>
        </w:rPr>
        <w:t xml:space="preserve"> </w:t>
      </w:r>
      <w:r w:rsidR="00967611" w:rsidRPr="00017F71">
        <w:rPr>
          <w:rFonts w:asciiTheme="majorBidi" w:hAnsiTheme="majorBidi" w:cstheme="majorBidi"/>
          <w:b/>
          <w:szCs w:val="24"/>
          <w:lang w:val="sr-Latn-RS"/>
        </w:rPr>
        <w:t>firma</w:t>
      </w:r>
      <w:r>
        <w:rPr>
          <w:rFonts w:asciiTheme="majorBidi" w:hAnsiTheme="majorBidi" w:cstheme="majorBidi"/>
          <w:b/>
          <w:szCs w:val="24"/>
          <w:lang w:val="sr-Latn-RS"/>
        </w:rPr>
        <w:t xml:space="preserve"> savetovanja</w:t>
      </w:r>
      <w:r w:rsidR="00967611" w:rsidRPr="00017F71">
        <w:rPr>
          <w:rFonts w:asciiTheme="majorBidi" w:hAnsiTheme="majorBidi" w:cstheme="majorBidi"/>
          <w:b/>
          <w:szCs w:val="24"/>
          <w:lang w:val="sr-Latn-RS"/>
        </w:rPr>
        <w:t xml:space="preserve"> za </w:t>
      </w:r>
      <w:r w:rsidRPr="00017F71">
        <w:rPr>
          <w:rFonts w:asciiTheme="majorBidi" w:hAnsiTheme="majorBidi" w:cstheme="majorBidi"/>
          <w:b/>
          <w:szCs w:val="24"/>
          <w:lang w:val="sr-Latn-RS"/>
        </w:rPr>
        <w:t xml:space="preserve">rezultat </w:t>
      </w:r>
      <w:proofErr w:type="spellStart"/>
      <w:r w:rsidR="00967611" w:rsidRPr="00017F71">
        <w:rPr>
          <w:rFonts w:asciiTheme="majorBidi" w:hAnsiTheme="majorBidi" w:cstheme="majorBidi"/>
          <w:b/>
          <w:szCs w:val="24"/>
          <w:lang w:val="sr-Latn-RS"/>
        </w:rPr>
        <w:t>grant</w:t>
      </w:r>
      <w:r>
        <w:rPr>
          <w:rFonts w:asciiTheme="majorBidi" w:hAnsiTheme="majorBidi" w:cstheme="majorBidi"/>
          <w:b/>
          <w:szCs w:val="24"/>
          <w:lang w:val="sr-Latn-RS"/>
        </w:rPr>
        <w:t>a</w:t>
      </w:r>
      <w:proofErr w:type="spellEnd"/>
      <w:r>
        <w:rPr>
          <w:rFonts w:asciiTheme="majorBidi" w:hAnsiTheme="majorBidi" w:cstheme="majorBidi"/>
          <w:b/>
          <w:szCs w:val="24"/>
          <w:lang w:val="sr-Latn-RS"/>
        </w:rPr>
        <w:t xml:space="preserve"> </w:t>
      </w:r>
      <w:r w:rsidR="00967611" w:rsidRPr="00017F71">
        <w:rPr>
          <w:rFonts w:asciiTheme="majorBidi" w:hAnsiTheme="majorBidi" w:cstheme="majorBidi"/>
          <w:b/>
          <w:szCs w:val="24"/>
          <w:lang w:val="sr-Latn-RS"/>
        </w:rPr>
        <w:t>– fotografija i video</w:t>
      </w:r>
    </w:p>
    <w:p w14:paraId="58147D6D" w14:textId="77777777" w:rsidR="00967611" w:rsidRPr="00017F71" w:rsidRDefault="00967611" w:rsidP="00967611">
      <w:pPr>
        <w:spacing w:after="0" w:line="259" w:lineRule="auto"/>
        <w:ind w:left="55"/>
        <w:jc w:val="center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b/>
          <w:szCs w:val="24"/>
          <w:lang w:val="sr-Latn-RS"/>
        </w:rPr>
        <w:t xml:space="preserve"> </w:t>
      </w:r>
    </w:p>
    <w:p w14:paraId="251C9A9D" w14:textId="243ACCD8" w:rsidR="00967611" w:rsidRPr="00017F71" w:rsidRDefault="002205B2" w:rsidP="00967611">
      <w:pPr>
        <w:spacing w:after="215" w:line="259" w:lineRule="auto"/>
        <w:ind w:right="5"/>
        <w:jc w:val="center"/>
        <w:rPr>
          <w:rFonts w:asciiTheme="majorBidi" w:hAnsiTheme="majorBidi" w:cstheme="majorBidi"/>
          <w:szCs w:val="24"/>
          <w:lang w:val="sr-Latn-RS"/>
        </w:rPr>
      </w:pPr>
      <w:proofErr w:type="spellStart"/>
      <w:r>
        <w:rPr>
          <w:rFonts w:asciiTheme="majorBidi" w:hAnsiTheme="majorBidi" w:cstheme="majorBidi"/>
          <w:b/>
          <w:szCs w:val="24"/>
          <w:lang w:val="sr-Latn-RS"/>
        </w:rPr>
        <w:t>Br.</w:t>
      </w:r>
      <w:r w:rsidR="00F70CE8" w:rsidRPr="00017F71">
        <w:rPr>
          <w:rFonts w:asciiTheme="majorBidi" w:hAnsiTheme="majorBidi" w:cstheme="majorBidi"/>
          <w:b/>
          <w:szCs w:val="24"/>
          <w:lang w:val="sr-Latn-RS"/>
        </w:rPr>
        <w:t>Ref</w:t>
      </w:r>
      <w:proofErr w:type="spellEnd"/>
      <w:r w:rsidR="00F70CE8" w:rsidRPr="00017F71">
        <w:rPr>
          <w:rFonts w:asciiTheme="majorBidi" w:hAnsiTheme="majorBidi" w:cstheme="majorBidi"/>
          <w:b/>
          <w:szCs w:val="24"/>
          <w:lang w:val="sr-Latn-RS"/>
        </w:rPr>
        <w:t>.: MT/ CQS /2-1-A</w:t>
      </w:r>
    </w:p>
    <w:p w14:paraId="55642E9C" w14:textId="77777777" w:rsidR="00657469" w:rsidRPr="00017F71" w:rsidRDefault="00657469" w:rsidP="00657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napToGrid w:val="0"/>
          <w:sz w:val="24"/>
          <w:szCs w:val="24"/>
          <w:lang w:val="sr-Latn-RS"/>
        </w:rPr>
      </w:pPr>
    </w:p>
    <w:p w14:paraId="7F5CEBA3" w14:textId="77777777" w:rsidR="00657469" w:rsidRPr="00017F71" w:rsidRDefault="00657469" w:rsidP="00657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napToGrid w:val="0"/>
          <w:sz w:val="28"/>
          <w:szCs w:val="28"/>
          <w:lang w:val="sr-Latn-RS"/>
        </w:rPr>
      </w:pPr>
    </w:p>
    <w:p w14:paraId="2AC8CBAB" w14:textId="77777777" w:rsidR="00657469" w:rsidRPr="00017F71" w:rsidRDefault="00657469" w:rsidP="0065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bookmarkEnd w:id="0"/>
    <w:bookmarkEnd w:id="1"/>
    <w:p w14:paraId="743A37E9" w14:textId="77777777" w:rsidR="00657469" w:rsidRPr="00017F71" w:rsidRDefault="00657469" w:rsidP="00F70CE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017F71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Izdato: </w:t>
      </w:r>
      <w:r w:rsidR="001A0683" w:rsidRPr="00017F7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18. septembra 2023</w:t>
      </w:r>
    </w:p>
    <w:p w14:paraId="787FC8D9" w14:textId="77777777" w:rsidR="00657469" w:rsidRPr="00017F71" w:rsidRDefault="00657469" w:rsidP="00657469">
      <w:pPr>
        <w:autoSpaceDE w:val="0"/>
        <w:autoSpaceDN w:val="0"/>
        <w:adjustRightInd w:val="0"/>
        <w:spacing w:before="360"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017F7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POZADINA</w:t>
      </w:r>
    </w:p>
    <w:p w14:paraId="5949198D" w14:textId="352BDE5C" w:rsidR="001A0683" w:rsidRPr="00017F71" w:rsidRDefault="001A0683" w:rsidP="001A0683">
      <w:pPr>
        <w:widowControl w:val="0"/>
        <w:spacing w:after="0" w:line="240" w:lineRule="auto"/>
        <w:jc w:val="both"/>
        <w:rPr>
          <w:rFonts w:asciiTheme="majorBidi" w:eastAsia="Calibri" w:hAnsiTheme="majorBidi" w:cstheme="majorBidi"/>
          <w:szCs w:val="24"/>
          <w:lang w:val="sr-Latn-RS"/>
        </w:rPr>
      </w:pPr>
      <w:r w:rsidRPr="00017F71">
        <w:rPr>
          <w:rFonts w:asciiTheme="majorBidi" w:eastAsia="Calibri" w:hAnsiTheme="majorBidi" w:cstheme="majorBidi"/>
          <w:szCs w:val="24"/>
          <w:lang w:val="sr-Latn-RS"/>
        </w:rPr>
        <w:t xml:space="preserve">Vlada Kosova je dobila 14,3 miliona evra finansiranja od Svetske banke za projekat </w:t>
      </w:r>
      <w:r w:rsidR="002205B2" w:rsidRPr="00017F71">
        <w:rPr>
          <w:rFonts w:asciiTheme="majorBidi" w:eastAsia="Calibri" w:hAnsiTheme="majorBidi" w:cstheme="majorBidi"/>
          <w:szCs w:val="24"/>
          <w:lang w:val="sr-Latn-RS"/>
        </w:rPr>
        <w:t xml:space="preserve">izvozne </w:t>
      </w:r>
      <w:r w:rsidRPr="00017F71">
        <w:rPr>
          <w:rFonts w:asciiTheme="majorBidi" w:eastAsia="Calibri" w:hAnsiTheme="majorBidi" w:cstheme="majorBidi"/>
          <w:szCs w:val="24"/>
          <w:lang w:val="sr-Latn-RS"/>
        </w:rPr>
        <w:t>konkurentnosti i spremnosti (CERP)/Ministarstvo industrije, preduzetništva i trgovine (MIET). Cilj razvoja projekta (PDO) je podrška sertifikaciji proizvoda za izvozna tržišta, jačanje kapaciteta izvozno orijentisanih firmi i smanjenje troškova poslovnih inspekcija.</w:t>
      </w:r>
    </w:p>
    <w:p w14:paraId="646625A4" w14:textId="77777777" w:rsidR="001A0683" w:rsidRPr="00017F71" w:rsidRDefault="001A0683" w:rsidP="001A0683">
      <w:pPr>
        <w:spacing w:after="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3DBEE23D" w14:textId="77777777" w:rsidR="001A0683" w:rsidRPr="00017F71" w:rsidRDefault="001A0683" w:rsidP="001A0683">
      <w:pPr>
        <w:rPr>
          <w:rFonts w:asciiTheme="majorBidi" w:hAnsiTheme="majorBidi" w:cstheme="majorBidi"/>
          <w:szCs w:val="24"/>
          <w:lang w:val="sr-Latn-RS"/>
        </w:rPr>
      </w:pPr>
    </w:p>
    <w:p w14:paraId="5EFA19F2" w14:textId="2C5600A0" w:rsidR="001A0683" w:rsidRPr="00017F71" w:rsidRDefault="001A0683" w:rsidP="001A0683">
      <w:pPr>
        <w:ind w:left="-5" w:right="5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Projekat se sastoji od dve komponente:</w:t>
      </w:r>
    </w:p>
    <w:p w14:paraId="3BC2464F" w14:textId="77777777" w:rsidR="001A0683" w:rsidRPr="00017F71" w:rsidRDefault="001A0683" w:rsidP="001A0683">
      <w:pPr>
        <w:ind w:left="-5" w:right="5"/>
        <w:rPr>
          <w:rFonts w:asciiTheme="majorBidi" w:hAnsiTheme="majorBidi" w:cstheme="majorBidi"/>
          <w:szCs w:val="24"/>
          <w:lang w:val="sr-Latn-RS"/>
        </w:rPr>
      </w:pPr>
    </w:p>
    <w:p w14:paraId="27102608" w14:textId="1AAC1F71" w:rsidR="001A0683" w:rsidRPr="00017F71" w:rsidRDefault="00017F71" w:rsidP="001A0683">
      <w:pPr>
        <w:spacing w:after="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Deo</w:t>
      </w:r>
      <w:r w:rsidR="001A0683" w:rsidRPr="00017F71">
        <w:rPr>
          <w:rFonts w:asciiTheme="majorBidi" w:hAnsiTheme="majorBidi" w:cstheme="majorBidi"/>
          <w:szCs w:val="24"/>
          <w:lang w:val="sr-Latn-RS"/>
        </w:rPr>
        <w:t xml:space="preserve"> 1. Unapređenje poslovnog okruženja i izvozne spremnosti</w:t>
      </w:r>
    </w:p>
    <w:p w14:paraId="318FD8E0" w14:textId="77777777" w:rsidR="001A0683" w:rsidRPr="00017F71" w:rsidRDefault="001A0683" w:rsidP="001A0683">
      <w:pPr>
        <w:spacing w:after="0" w:line="259" w:lineRule="auto"/>
        <w:rPr>
          <w:rFonts w:asciiTheme="majorBidi" w:hAnsiTheme="majorBidi" w:cstheme="majorBidi"/>
          <w:szCs w:val="24"/>
          <w:lang w:val="sr-Latn-RS"/>
        </w:rPr>
      </w:pPr>
    </w:p>
    <w:p w14:paraId="767FC64A" w14:textId="77777777" w:rsidR="001A0683" w:rsidRPr="00017F71" w:rsidRDefault="001A0683" w:rsidP="001A068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>Podrška mikro, malim i srednjim preduzećima (MMSP) za poboljšanje spremnosti za izvoz</w:t>
      </w:r>
    </w:p>
    <w:p w14:paraId="1EE6F893" w14:textId="77777777" w:rsidR="001A0683" w:rsidRPr="00017F71" w:rsidRDefault="001A0683" w:rsidP="001A068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>Reforma sistema poslovnih inspekcija</w:t>
      </w:r>
    </w:p>
    <w:p w14:paraId="1DDAE444" w14:textId="77777777" w:rsidR="001A0683" w:rsidRPr="00017F71" w:rsidRDefault="001A0683" w:rsidP="001A0683">
      <w:pPr>
        <w:ind w:left="-5" w:right="5"/>
        <w:rPr>
          <w:rFonts w:asciiTheme="majorBidi" w:hAnsiTheme="majorBidi" w:cstheme="majorBidi"/>
          <w:szCs w:val="24"/>
          <w:lang w:val="sr-Latn-RS"/>
        </w:rPr>
      </w:pPr>
    </w:p>
    <w:p w14:paraId="7173B567" w14:textId="7FF83DB6" w:rsidR="001A0683" w:rsidRPr="00017F71" w:rsidRDefault="00017F71" w:rsidP="001A0683">
      <w:pPr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Deo</w:t>
      </w:r>
      <w:r w:rsidR="001A0683" w:rsidRPr="00017F71">
        <w:rPr>
          <w:rFonts w:asciiTheme="majorBidi" w:hAnsiTheme="majorBidi" w:cstheme="majorBidi"/>
          <w:szCs w:val="24"/>
          <w:lang w:val="sr-Latn-RS"/>
        </w:rPr>
        <w:t xml:space="preserve"> 2. Implementacija projekta i podrška koordinaciji</w:t>
      </w:r>
    </w:p>
    <w:p w14:paraId="7F03332A" w14:textId="77777777" w:rsidR="001A0683" w:rsidRPr="00017F71" w:rsidRDefault="001A0683" w:rsidP="001A0683">
      <w:pPr>
        <w:rPr>
          <w:rFonts w:asciiTheme="majorBidi" w:hAnsiTheme="majorBidi" w:cstheme="majorBidi"/>
          <w:szCs w:val="24"/>
          <w:lang w:val="sr-Latn-RS"/>
        </w:rPr>
      </w:pPr>
    </w:p>
    <w:p w14:paraId="38CED11D" w14:textId="34FE2F50" w:rsidR="001A0683" w:rsidRPr="00017F71" w:rsidRDefault="001A0683" w:rsidP="001A0683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Pružanje roba, usluga, troškova obuke i operativnih troškova kao podrška implementaciji i koordinaciji Projekta, uključujući </w:t>
      </w:r>
      <w:r w:rsidR="00017F71" w:rsidRPr="00017F71">
        <w:rPr>
          <w:rFonts w:asciiTheme="majorBidi" w:hAnsiTheme="majorBidi" w:cstheme="majorBidi"/>
          <w:sz w:val="24"/>
          <w:szCs w:val="24"/>
          <w:lang w:val="sr-Latn-RS"/>
        </w:rPr>
        <w:t>obezbeđivanje</w:t>
      </w: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opreme i tehničke pomoći u upravljanju projektom, koordinaciji i </w:t>
      </w:r>
      <w:proofErr w:type="spellStart"/>
      <w:r w:rsidRPr="00017F71">
        <w:rPr>
          <w:rFonts w:asciiTheme="majorBidi" w:hAnsiTheme="majorBidi" w:cstheme="majorBidi"/>
          <w:sz w:val="24"/>
          <w:szCs w:val="24"/>
          <w:lang w:val="sr-Latn-RS"/>
        </w:rPr>
        <w:t>fiducijarnim</w:t>
      </w:r>
      <w:proofErr w:type="spellEnd"/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funkcijama i funkcijama praćenja i evaluacije.</w:t>
      </w:r>
    </w:p>
    <w:p w14:paraId="71390CF0" w14:textId="77777777" w:rsidR="001A0683" w:rsidRPr="00017F71" w:rsidRDefault="001A0683" w:rsidP="001A0683">
      <w:pPr>
        <w:ind w:left="-5" w:right="5"/>
        <w:rPr>
          <w:rFonts w:asciiTheme="majorBidi" w:hAnsiTheme="majorBidi" w:cstheme="majorBidi"/>
          <w:szCs w:val="24"/>
          <w:lang w:val="sr-Latn-RS"/>
        </w:rPr>
      </w:pPr>
    </w:p>
    <w:p w14:paraId="34B2575D" w14:textId="353BC101" w:rsidR="001A0683" w:rsidRPr="00017F71" w:rsidRDefault="001A0683" w:rsidP="001A0683">
      <w:pPr>
        <w:ind w:left="-5" w:right="5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Tražena pozicija se odnosi na komponentu 2, a konkretno Podrška za Grant rezultat prema dostavljenim tabelarnim podacima će se kombinovati sa fotografijom i video </w:t>
      </w:r>
      <w:r w:rsidR="002205B2">
        <w:rPr>
          <w:rFonts w:asciiTheme="majorBidi" w:hAnsiTheme="majorBidi" w:cstheme="majorBidi"/>
          <w:szCs w:val="24"/>
          <w:lang w:val="sr-Latn-RS"/>
        </w:rPr>
        <w:t>snimanja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</w:t>
      </w:r>
      <w:proofErr w:type="spellStart"/>
      <w:r w:rsidRPr="00017F71">
        <w:rPr>
          <w:rFonts w:asciiTheme="majorBidi" w:hAnsiTheme="majorBidi" w:cstheme="majorBidi"/>
          <w:szCs w:val="24"/>
          <w:lang w:val="sr-Latn-RS"/>
        </w:rPr>
        <w:t>dronom</w:t>
      </w:r>
      <w:proofErr w:type="spellEnd"/>
      <w:r w:rsidRPr="00017F71">
        <w:rPr>
          <w:rFonts w:asciiTheme="majorBidi" w:hAnsiTheme="majorBidi" w:cstheme="majorBidi"/>
          <w:szCs w:val="24"/>
          <w:lang w:val="sr-Latn-RS"/>
        </w:rPr>
        <w:t>.</w:t>
      </w:r>
    </w:p>
    <w:p w14:paraId="38CE4E25" w14:textId="77777777" w:rsidR="00657469" w:rsidRPr="00017F71" w:rsidRDefault="00657469" w:rsidP="00657469">
      <w:pPr>
        <w:autoSpaceDE w:val="0"/>
        <w:autoSpaceDN w:val="0"/>
        <w:adjustRightInd w:val="0"/>
        <w:spacing w:before="360"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017F7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lastRenderedPageBreak/>
        <w:t>CILJ ZADATAKA</w:t>
      </w:r>
    </w:p>
    <w:p w14:paraId="5D98C698" w14:textId="77777777" w:rsidR="001A0683" w:rsidRPr="00017F71" w:rsidRDefault="001A0683" w:rsidP="00F70CE8">
      <w:pPr>
        <w:spacing w:after="33" w:line="243" w:lineRule="auto"/>
        <w:ind w:left="-5" w:right="-2"/>
        <w:jc w:val="both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Ministarstvo industrije, preduzetništva i trgovine (MIET) </w:t>
      </w:r>
      <w:r w:rsidRPr="00017F71">
        <w:rPr>
          <w:rFonts w:asciiTheme="majorBidi" w:hAnsiTheme="majorBidi" w:cstheme="majorBidi"/>
          <w:noProof/>
          <w:szCs w:val="24"/>
          <w:lang w:val="sr-Latn-RS" w:eastAsia="zh-TW"/>
        </w:rPr>
        <w:t xml:space="preserve">traži da angažuje visoko kompetentnu </w:t>
      </w:r>
      <w:r w:rsidRPr="00017F71">
        <w:rPr>
          <w:rFonts w:asciiTheme="majorBidi" w:hAnsiTheme="majorBidi" w:cstheme="majorBidi"/>
          <w:b/>
          <w:szCs w:val="24"/>
          <w:lang w:val="sr-Latn-RS"/>
        </w:rPr>
        <w:t xml:space="preserve">konsultantsku kreativnu firmu </w:t>
      </w:r>
      <w:r w:rsidRPr="00017F71">
        <w:rPr>
          <w:rFonts w:asciiTheme="majorBidi" w:hAnsiTheme="majorBidi" w:cstheme="majorBidi"/>
          <w:szCs w:val="24"/>
          <w:lang w:val="sr-Latn-RS"/>
        </w:rPr>
        <w:t>za Projekat konkurentnosti i izvozne spremnosti (CERP).</w:t>
      </w:r>
    </w:p>
    <w:p w14:paraId="4907974D" w14:textId="77777777" w:rsidR="001A0683" w:rsidRPr="00017F71" w:rsidRDefault="001A0683" w:rsidP="001A0683">
      <w:pPr>
        <w:spacing w:after="2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434435E5" w14:textId="77777777" w:rsidR="001A0683" w:rsidRPr="00017F71" w:rsidRDefault="001A0683" w:rsidP="001A0683">
      <w:pPr>
        <w:spacing w:after="15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2AD472A0" w14:textId="6C5AD220" w:rsidR="001A0683" w:rsidRPr="00017F71" w:rsidRDefault="001A0683" w:rsidP="001A0683">
      <w:pPr>
        <w:spacing w:after="234" w:line="243" w:lineRule="auto"/>
        <w:ind w:left="-5" w:right="-2"/>
        <w:jc w:val="both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Ključni cilj ovog zadatka je da pomogne u kreiranju digitalnog kataloga sa audiovizuelnim materijalima koji oslikavaju dostignuća CERP projekta kroz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dodeljene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grantove za lokalne ispitanike. Konsultantska firma će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izveštavati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Jedinicu za implementaciju projekta (PIU) </w:t>
      </w:r>
      <w:r w:rsidRPr="00017F71">
        <w:rPr>
          <w:rFonts w:asciiTheme="majorBidi" w:eastAsia="Batang" w:hAnsiTheme="majorBidi" w:cstheme="majorBidi"/>
          <w:szCs w:val="24"/>
          <w:lang w:val="sr-Latn-RS" w:eastAsia="zh-CN"/>
        </w:rPr>
        <w:t>u promociji različitih usluga široj javnosti, klijentima i interesnim grupama.</w:t>
      </w:r>
    </w:p>
    <w:p w14:paraId="333E3533" w14:textId="77777777" w:rsidR="00657469" w:rsidRPr="00017F71" w:rsidRDefault="00657469" w:rsidP="00657469">
      <w:pPr>
        <w:autoSpaceDE w:val="0"/>
        <w:autoSpaceDN w:val="0"/>
        <w:adjustRightInd w:val="0"/>
        <w:spacing w:before="360"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017F7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OBIM RADA</w:t>
      </w:r>
    </w:p>
    <w:p w14:paraId="748BAD88" w14:textId="77777777" w:rsidR="0004477D" w:rsidRPr="00017F71" w:rsidRDefault="0004477D" w:rsidP="00657469">
      <w:pPr>
        <w:autoSpaceDE w:val="0"/>
        <w:autoSpaceDN w:val="0"/>
        <w:adjustRightInd w:val="0"/>
        <w:spacing w:before="360"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</w:p>
    <w:p w14:paraId="2D8D299A" w14:textId="77777777" w:rsidR="0004477D" w:rsidRPr="00017F71" w:rsidRDefault="0004477D" w:rsidP="0004477D">
      <w:pPr>
        <w:spacing w:after="11"/>
        <w:ind w:left="-5" w:right="510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b/>
          <w:szCs w:val="24"/>
          <w:lang w:val="sr-Latn-RS"/>
        </w:rPr>
        <w:t xml:space="preserve">Dužnosti i odgovornosti 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konsultantske </w:t>
      </w:r>
      <w:r w:rsidRPr="00017F71">
        <w:rPr>
          <w:rFonts w:asciiTheme="majorBidi" w:hAnsiTheme="majorBidi" w:cstheme="majorBidi"/>
          <w:b/>
          <w:szCs w:val="24"/>
          <w:lang w:val="sr-Latn-RS"/>
        </w:rPr>
        <w:t>firme:</w:t>
      </w:r>
    </w:p>
    <w:p w14:paraId="1B81C1B4" w14:textId="77777777" w:rsidR="0004477D" w:rsidRPr="00017F71" w:rsidRDefault="0004477D" w:rsidP="0004477D">
      <w:pPr>
        <w:spacing w:after="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5BF0D82D" w14:textId="77777777" w:rsidR="0004477D" w:rsidRPr="00017F71" w:rsidRDefault="0004477D" w:rsidP="0004477D">
      <w:pPr>
        <w:spacing w:line="360" w:lineRule="auto"/>
        <w:jc w:val="both"/>
        <w:rPr>
          <w:rFonts w:asciiTheme="majorBidi" w:hAnsiTheme="majorBidi" w:cstheme="majorBidi"/>
          <w:b/>
          <w:szCs w:val="24"/>
          <w:u w:val="single"/>
          <w:lang w:val="sr-Latn-RS"/>
        </w:rPr>
      </w:pPr>
    </w:p>
    <w:p w14:paraId="41A2229F" w14:textId="5FEAFCB2" w:rsidR="0004477D" w:rsidRPr="00017F71" w:rsidRDefault="0004477D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>Proučavanje ciljeva, politika i potreba CERP projekta sa ciljem razvoja kreativnog sadržaja koji će promovi</w:t>
      </w:r>
      <w:r w:rsidR="00017F71">
        <w:rPr>
          <w:rFonts w:asciiTheme="majorBidi" w:hAnsiTheme="majorBidi" w:cstheme="majorBidi"/>
          <w:sz w:val="24"/>
          <w:szCs w:val="24"/>
          <w:lang w:val="sr-Latn-RS"/>
        </w:rPr>
        <w:t>s</w:t>
      </w:r>
      <w:r w:rsidRPr="00017F71">
        <w:rPr>
          <w:rFonts w:asciiTheme="majorBidi" w:hAnsiTheme="majorBidi" w:cstheme="majorBidi"/>
          <w:sz w:val="24"/>
          <w:szCs w:val="24"/>
          <w:lang w:val="sr-Latn-RS"/>
        </w:rPr>
        <w:t>ati ostvarene ciljeve CERP-a;</w:t>
      </w:r>
    </w:p>
    <w:p w14:paraId="0416F34D" w14:textId="25BDB29B" w:rsidR="0004477D" w:rsidRPr="00017F71" w:rsidRDefault="0004477D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Planiranje i </w:t>
      </w:r>
      <w:r w:rsidR="00017F71" w:rsidRPr="00017F71">
        <w:rPr>
          <w:rFonts w:asciiTheme="majorBidi" w:hAnsiTheme="majorBidi" w:cstheme="majorBidi"/>
          <w:sz w:val="24"/>
          <w:szCs w:val="24"/>
          <w:lang w:val="sr-Latn-RS"/>
        </w:rPr>
        <w:t>usmeravanje</w:t>
      </w: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razvoja i implementacije video i fotografskih materijala o postignućima organizacije;</w:t>
      </w:r>
    </w:p>
    <w:p w14:paraId="7F8073A9" w14:textId="77777777" w:rsidR="0004477D" w:rsidRPr="00017F71" w:rsidRDefault="0004477D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>Koordinacija sa primaocima grantova, snimanje materijala i vođenje intervjua radi prikupljanja i pripreme relevantnih komunikacijskih aktivnosti za diseminaciju;</w:t>
      </w:r>
    </w:p>
    <w:p w14:paraId="7DE21E6A" w14:textId="77777777" w:rsidR="0004477D" w:rsidRPr="00017F71" w:rsidRDefault="0004477D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Snimanje na terenu i lokaciji sa video opremom korisnika </w:t>
      </w:r>
      <w:proofErr w:type="spellStart"/>
      <w:r w:rsidRPr="00017F71">
        <w:rPr>
          <w:rFonts w:asciiTheme="majorBidi" w:hAnsiTheme="majorBidi" w:cstheme="majorBidi"/>
          <w:sz w:val="24"/>
          <w:szCs w:val="24"/>
          <w:lang w:val="sr-Latn-RS"/>
        </w:rPr>
        <w:t>granta</w:t>
      </w:r>
      <w:proofErr w:type="spellEnd"/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CERP projekta;</w:t>
      </w:r>
    </w:p>
    <w:p w14:paraId="66B5CACE" w14:textId="77777777" w:rsidR="0004477D" w:rsidRPr="00017F71" w:rsidRDefault="0004477D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Fotografisanje opreme i drugih objekata primalaca </w:t>
      </w:r>
      <w:proofErr w:type="spellStart"/>
      <w:r w:rsidRPr="00017F71">
        <w:rPr>
          <w:rFonts w:asciiTheme="majorBidi" w:hAnsiTheme="majorBidi" w:cstheme="majorBidi"/>
          <w:sz w:val="24"/>
          <w:szCs w:val="24"/>
          <w:lang w:val="sr-Latn-RS"/>
        </w:rPr>
        <w:t>grant</w:t>
      </w:r>
      <w:proofErr w:type="spellEnd"/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aktivnosti kroz CERP projekat;</w:t>
      </w:r>
    </w:p>
    <w:p w14:paraId="67323C3E" w14:textId="106B2E10" w:rsidR="0004477D" w:rsidRPr="00017F71" w:rsidRDefault="0004477D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>Priprema i/ili uređivanje kreativnih materijala kao organizacionih publikacija za internu i eksternu publiku, uključujući video materijale od 1-1:30 minuta koji uključuju tekstualno objašnjenje aktivnosti i rezultata prima</w:t>
      </w:r>
      <w:r w:rsidR="00017F71">
        <w:rPr>
          <w:rFonts w:asciiTheme="majorBidi" w:hAnsiTheme="majorBidi" w:cstheme="majorBidi"/>
          <w:sz w:val="24"/>
          <w:szCs w:val="24"/>
          <w:lang w:val="sr-Latn-RS"/>
        </w:rPr>
        <w:t>oca</w:t>
      </w: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</w:t>
      </w:r>
      <w:proofErr w:type="spellStart"/>
      <w:r w:rsidRPr="00017F71">
        <w:rPr>
          <w:rFonts w:asciiTheme="majorBidi" w:hAnsiTheme="majorBidi" w:cstheme="majorBidi"/>
          <w:sz w:val="24"/>
          <w:szCs w:val="24"/>
          <w:lang w:val="sr-Latn-RS"/>
        </w:rPr>
        <w:t>granta</w:t>
      </w:r>
      <w:proofErr w:type="spellEnd"/>
      <w:r w:rsidRPr="00017F71">
        <w:rPr>
          <w:rFonts w:asciiTheme="majorBidi" w:hAnsiTheme="majorBidi" w:cstheme="majorBidi"/>
          <w:sz w:val="24"/>
          <w:szCs w:val="24"/>
          <w:lang w:val="sr-Latn-RS"/>
        </w:rPr>
        <w:t>;</w:t>
      </w:r>
    </w:p>
    <w:p w14:paraId="0D3DF696" w14:textId="77777777" w:rsidR="0004477D" w:rsidRPr="00017F71" w:rsidRDefault="0004477D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Priprema minimalno 5, a najviše 10 digitalnih albuma sa fotografijama po primaocu </w:t>
      </w:r>
      <w:proofErr w:type="spellStart"/>
      <w:r w:rsidRPr="00017F71">
        <w:rPr>
          <w:rFonts w:asciiTheme="majorBidi" w:hAnsiTheme="majorBidi" w:cstheme="majorBidi"/>
          <w:sz w:val="24"/>
          <w:szCs w:val="24"/>
          <w:lang w:val="sr-Latn-RS"/>
        </w:rPr>
        <w:t>granta</w:t>
      </w:r>
      <w:proofErr w:type="spellEnd"/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sa tekstualnim objašnjenjem;</w:t>
      </w:r>
    </w:p>
    <w:p w14:paraId="1D2986BA" w14:textId="7368C0A0" w:rsidR="0004477D" w:rsidRPr="00017F71" w:rsidRDefault="0004477D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Priprema ili uređivanje u </w:t>
      </w:r>
      <w:r w:rsidR="00017F71" w:rsidRPr="00017F71">
        <w:rPr>
          <w:rFonts w:asciiTheme="majorBidi" w:hAnsiTheme="majorBidi" w:cstheme="majorBidi"/>
          <w:sz w:val="24"/>
          <w:szCs w:val="24"/>
          <w:lang w:val="sr-Latn-RS"/>
        </w:rPr>
        <w:t>post produkcijskom</w:t>
      </w: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procesu prikupljenih materijala od </w:t>
      </w:r>
      <w:r w:rsidR="00017F71" w:rsidRPr="00017F71">
        <w:rPr>
          <w:rFonts w:asciiTheme="majorBidi" w:hAnsiTheme="majorBidi" w:cstheme="majorBidi"/>
          <w:sz w:val="24"/>
          <w:szCs w:val="24"/>
          <w:lang w:val="sr-Latn-RS"/>
        </w:rPr>
        <w:t>poseta</w:t>
      </w: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prima</w:t>
      </w:r>
      <w:r w:rsidR="00017F71">
        <w:rPr>
          <w:rFonts w:asciiTheme="majorBidi" w:hAnsiTheme="majorBidi" w:cstheme="majorBidi"/>
          <w:sz w:val="24"/>
          <w:szCs w:val="24"/>
          <w:lang w:val="sr-Latn-RS"/>
        </w:rPr>
        <w:t>ocima</w:t>
      </w: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grantova;</w:t>
      </w:r>
    </w:p>
    <w:p w14:paraId="5D2243D1" w14:textId="77777777" w:rsidR="0004477D" w:rsidRPr="00017F71" w:rsidRDefault="0004477D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>Kupovina audio materijala u korist video materijala pripremljenih za CERP projekat;</w:t>
      </w:r>
    </w:p>
    <w:p w14:paraId="06909640" w14:textId="3A4D782B" w:rsidR="0004477D" w:rsidRPr="00017F71" w:rsidRDefault="002205B2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>
        <w:rPr>
          <w:rFonts w:asciiTheme="majorBidi" w:hAnsiTheme="majorBidi" w:cstheme="majorBidi"/>
          <w:sz w:val="24"/>
          <w:szCs w:val="24"/>
          <w:lang w:val="sr-Latn-RS"/>
        </w:rPr>
        <w:t xml:space="preserve">Poprave </w:t>
      </w:r>
      <w:r w:rsidR="0004477D" w:rsidRPr="00017F71">
        <w:rPr>
          <w:rFonts w:asciiTheme="majorBidi" w:hAnsiTheme="majorBidi" w:cstheme="majorBidi"/>
          <w:sz w:val="24"/>
          <w:szCs w:val="24"/>
          <w:lang w:val="sr-Latn-RS"/>
        </w:rPr>
        <w:t>boj</w:t>
      </w:r>
      <w:r>
        <w:rPr>
          <w:rFonts w:asciiTheme="majorBidi" w:hAnsiTheme="majorBidi" w:cstheme="majorBidi"/>
          <w:sz w:val="24"/>
          <w:szCs w:val="24"/>
          <w:lang w:val="sr-Latn-RS"/>
        </w:rPr>
        <w:t>e</w:t>
      </w:r>
      <w:r w:rsidR="0004477D"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video materijala za pripremu završnih video materijala;</w:t>
      </w:r>
    </w:p>
    <w:p w14:paraId="73E0C93F" w14:textId="243EE152" w:rsidR="0004477D" w:rsidRPr="00017F71" w:rsidRDefault="0004477D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lastRenderedPageBreak/>
        <w:t xml:space="preserve">Priprema 1 pisanog PR članka po primaocu </w:t>
      </w:r>
      <w:proofErr w:type="spellStart"/>
      <w:r w:rsidRPr="00017F71">
        <w:rPr>
          <w:rFonts w:asciiTheme="majorBidi" w:hAnsiTheme="majorBidi" w:cstheme="majorBidi"/>
          <w:sz w:val="24"/>
          <w:szCs w:val="24"/>
          <w:lang w:val="sr-Latn-RS"/>
        </w:rPr>
        <w:t>granta</w:t>
      </w:r>
      <w:proofErr w:type="spellEnd"/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kao sažetak koristi i rezultata </w:t>
      </w:r>
      <w:r w:rsidR="00017F71" w:rsidRPr="00017F71">
        <w:rPr>
          <w:rFonts w:asciiTheme="majorBidi" w:hAnsiTheme="majorBidi" w:cstheme="majorBidi"/>
          <w:sz w:val="24"/>
          <w:szCs w:val="24"/>
          <w:lang w:val="sr-Latn-RS"/>
        </w:rPr>
        <w:t>dodeljenog</w:t>
      </w:r>
      <w:r w:rsidRPr="00017F71">
        <w:rPr>
          <w:rFonts w:asciiTheme="majorBidi" w:hAnsiTheme="majorBidi" w:cstheme="majorBidi"/>
          <w:sz w:val="24"/>
          <w:szCs w:val="24"/>
          <w:lang w:val="sr-Latn-RS"/>
        </w:rPr>
        <w:t xml:space="preserve"> </w:t>
      </w:r>
      <w:proofErr w:type="spellStart"/>
      <w:r w:rsidRPr="00017F71">
        <w:rPr>
          <w:rFonts w:asciiTheme="majorBidi" w:hAnsiTheme="majorBidi" w:cstheme="majorBidi"/>
          <w:sz w:val="24"/>
          <w:szCs w:val="24"/>
          <w:lang w:val="sr-Latn-RS"/>
        </w:rPr>
        <w:t>granta</w:t>
      </w:r>
      <w:proofErr w:type="spellEnd"/>
      <w:r w:rsidRPr="00017F71">
        <w:rPr>
          <w:rFonts w:asciiTheme="majorBidi" w:hAnsiTheme="majorBidi" w:cstheme="majorBidi"/>
          <w:sz w:val="24"/>
          <w:szCs w:val="24"/>
          <w:lang w:val="sr-Latn-RS"/>
        </w:rPr>
        <w:t>;</w:t>
      </w:r>
    </w:p>
    <w:p w14:paraId="11957857" w14:textId="77777777" w:rsidR="0004477D" w:rsidRPr="00017F71" w:rsidRDefault="0004477D" w:rsidP="0004477D">
      <w:pPr>
        <w:pStyle w:val="ListParagraph"/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sz w:val="24"/>
          <w:szCs w:val="24"/>
          <w:lang w:val="sr-Latn-RS"/>
        </w:rPr>
        <w:t>Isporuka u digitalnoj kopiji, spremna za upotrebu za objavljivanje pripremljenih materijala;</w:t>
      </w:r>
    </w:p>
    <w:p w14:paraId="2E365E39" w14:textId="77777777" w:rsidR="0004477D" w:rsidRPr="00017F71" w:rsidRDefault="0004477D" w:rsidP="0065746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76C98885" w14:textId="77777777" w:rsidR="00657469" w:rsidRPr="00017F71" w:rsidRDefault="00657469" w:rsidP="00657469">
      <w:pPr>
        <w:pStyle w:val="Default"/>
        <w:jc w:val="both"/>
        <w:rPr>
          <w:b/>
          <w:u w:val="single"/>
          <w:lang w:val="sr-Latn-RS"/>
        </w:rPr>
      </w:pPr>
      <w:r w:rsidRPr="00017F71">
        <w:rPr>
          <w:b/>
          <w:u w:val="single"/>
          <w:lang w:val="sr-Latn-RS"/>
        </w:rPr>
        <w:t>Kriterijumi za izbor u uži izbor su:</w:t>
      </w:r>
    </w:p>
    <w:p w14:paraId="2C875206" w14:textId="4F718498" w:rsidR="00563BA5" w:rsidRPr="00017F71" w:rsidRDefault="002205B2" w:rsidP="00595287">
      <w:pPr>
        <w:pStyle w:val="ListParagraph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color w:val="000000"/>
          <w:sz w:val="24"/>
          <w:szCs w:val="24"/>
          <w:lang w:val="sr-Latn-RS"/>
        </w:rPr>
        <w:t>Op</w:t>
      </w:r>
      <w:r>
        <w:rPr>
          <w:rFonts w:asciiTheme="majorBidi" w:hAnsiTheme="majorBidi" w:cstheme="majorBidi"/>
          <w:color w:val="000000"/>
          <w:sz w:val="24"/>
          <w:szCs w:val="24"/>
          <w:lang w:val="sr-Latn-RS"/>
        </w:rPr>
        <w:t>št</w:t>
      </w:r>
      <w:r w:rsidRPr="00017F71">
        <w:rPr>
          <w:rFonts w:asciiTheme="majorBidi" w:hAnsiTheme="majorBidi" w:cstheme="majorBidi"/>
          <w:color w:val="000000"/>
          <w:sz w:val="24"/>
          <w:szCs w:val="24"/>
          <w:lang w:val="sr-Latn-RS"/>
        </w:rPr>
        <w:t>e</w:t>
      </w:r>
      <w:r>
        <w:rPr>
          <w:rFonts w:asciiTheme="majorBidi" w:hAnsiTheme="majorBidi" w:cstheme="majorBidi"/>
          <w:color w:val="000000"/>
          <w:sz w:val="24"/>
          <w:szCs w:val="24"/>
          <w:lang w:val="sr-Latn-RS"/>
        </w:rPr>
        <w:t xml:space="preserve"> </w:t>
      </w:r>
      <w:r w:rsidR="00595287" w:rsidRPr="00017F71">
        <w:rPr>
          <w:rFonts w:asciiTheme="majorBidi" w:hAnsiTheme="majorBidi" w:cstheme="majorBidi"/>
          <w:color w:val="000000"/>
          <w:sz w:val="24"/>
          <w:szCs w:val="24"/>
          <w:lang w:val="sr-Latn-RS"/>
        </w:rPr>
        <w:t xml:space="preserve"> kvalifikacije za TOR (40%)</w:t>
      </w:r>
    </w:p>
    <w:p w14:paraId="5E6285D2" w14:textId="77777777" w:rsidR="00563BA5" w:rsidRPr="00017F71" w:rsidRDefault="00595287" w:rsidP="00595287">
      <w:pPr>
        <w:pStyle w:val="ListParagraph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  <w:color w:val="000000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color w:val="000000"/>
          <w:sz w:val="24"/>
          <w:szCs w:val="24"/>
          <w:lang w:val="sr-Latn-RS"/>
        </w:rPr>
        <w:t>Relevantno radno iskustvo na realizaciji sličnih projekata u posljednje tri godine (60%)</w:t>
      </w:r>
    </w:p>
    <w:p w14:paraId="04B4BABC" w14:textId="77777777" w:rsidR="00657469" w:rsidRPr="00017F71" w:rsidRDefault="00657469" w:rsidP="00657469">
      <w:pPr>
        <w:pStyle w:val="Chapter"/>
        <w:numPr>
          <w:ilvl w:val="0"/>
          <w:numId w:val="0"/>
        </w:numPr>
        <w:tabs>
          <w:tab w:val="clear" w:pos="1440"/>
          <w:tab w:val="left" w:pos="720"/>
        </w:tabs>
        <w:spacing w:after="0"/>
        <w:jc w:val="both"/>
        <w:rPr>
          <w:rFonts w:eastAsiaTheme="minorHAnsi"/>
          <w:smallCaps w:val="0"/>
          <w:szCs w:val="24"/>
          <w:lang w:val="sr-Latn-RS" w:eastAsia="en-US"/>
        </w:rPr>
      </w:pPr>
      <w:r w:rsidRPr="00017F71">
        <w:rPr>
          <w:rFonts w:eastAsiaTheme="minorHAnsi"/>
          <w:smallCaps w:val="0"/>
          <w:szCs w:val="24"/>
          <w:lang w:val="sr-Latn-RS" w:eastAsia="en-US"/>
        </w:rPr>
        <w:t>KVALIFIKACIJE</w:t>
      </w:r>
    </w:p>
    <w:p w14:paraId="246C71ED" w14:textId="6CB84BE5" w:rsidR="00563BA5" w:rsidRPr="00017F71" w:rsidRDefault="00563BA5" w:rsidP="00563BA5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Najmanje jedan sličan ugovor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uspešno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završen uz upoznavanje sa planiranjem dizajniranja i izvođenja kreativnih i informativnih kampanja.</w:t>
      </w:r>
    </w:p>
    <w:p w14:paraId="6F5B4A57" w14:textId="77777777" w:rsidR="00563BA5" w:rsidRPr="00017F71" w:rsidRDefault="00563BA5" w:rsidP="00563BA5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</w:p>
    <w:p w14:paraId="1C3FE31E" w14:textId="77777777" w:rsidR="00563BA5" w:rsidRPr="00017F71" w:rsidRDefault="00563BA5" w:rsidP="00563BA5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Najmanje 3 godine iskustva u obavljanju sličnih usluga po veličini, prirodi i složenosti.</w:t>
      </w:r>
    </w:p>
    <w:p w14:paraId="59F8C4F2" w14:textId="50F89FB2" w:rsidR="00563BA5" w:rsidRPr="00017F71" w:rsidRDefault="00563BA5" w:rsidP="00563BA5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Snažne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veštine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u razvoju i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korišćenju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i kvantitativnih i kvalitativnih metoda i provođenja obe vrste analiza.</w:t>
      </w:r>
    </w:p>
    <w:p w14:paraId="37A869F5" w14:textId="77777777" w:rsidR="00563BA5" w:rsidRPr="00017F71" w:rsidRDefault="00563BA5" w:rsidP="00563BA5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</w:p>
    <w:p w14:paraId="52F5A103" w14:textId="35347387" w:rsidR="00563BA5" w:rsidRPr="00017F71" w:rsidRDefault="00563BA5" w:rsidP="00563BA5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b/>
          <w:bCs/>
          <w:szCs w:val="24"/>
          <w:lang w:val="sr-Latn-RS"/>
        </w:rPr>
      </w:pPr>
      <w:r w:rsidRPr="00017F71">
        <w:rPr>
          <w:rFonts w:asciiTheme="majorBidi" w:hAnsiTheme="majorBidi" w:cstheme="majorBidi"/>
          <w:b/>
          <w:bCs/>
          <w:szCs w:val="24"/>
          <w:lang w:val="sr-Latn-RS"/>
        </w:rPr>
        <w:t>Tim stručnjaka koje predlaže konsultantska kuća mora uključivati sledeće ključne članove/stručnjake:</w:t>
      </w:r>
    </w:p>
    <w:p w14:paraId="342ED518" w14:textId="77777777" w:rsidR="00563BA5" w:rsidRPr="00017F71" w:rsidRDefault="00563BA5" w:rsidP="00563BA5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b/>
          <w:bCs/>
          <w:szCs w:val="24"/>
          <w:lang w:val="sr-Latn-RS"/>
        </w:rPr>
      </w:pPr>
    </w:p>
    <w:p w14:paraId="03B1CDDE" w14:textId="77777777" w:rsidR="00563BA5" w:rsidRPr="00017F71" w:rsidRDefault="00563BA5" w:rsidP="00563BA5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</w:p>
    <w:p w14:paraId="57337073" w14:textId="77777777" w:rsidR="00563BA5" w:rsidRPr="00017F71" w:rsidRDefault="00563BA5" w:rsidP="00563BA5">
      <w:pPr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Ključno osoblje</w:t>
      </w:r>
    </w:p>
    <w:p w14:paraId="6B6DCB75" w14:textId="77777777" w:rsidR="00563BA5" w:rsidRPr="00017F71" w:rsidRDefault="00563BA5" w:rsidP="00563BA5">
      <w:pPr>
        <w:rPr>
          <w:rFonts w:asciiTheme="majorBidi" w:hAnsiTheme="majorBidi" w:cstheme="majorBidi"/>
          <w:szCs w:val="24"/>
          <w:lang w:val="sr-Latn-RS"/>
        </w:rPr>
      </w:pPr>
    </w:p>
    <w:p w14:paraId="6E2345FB" w14:textId="77777777" w:rsidR="00563BA5" w:rsidRPr="00017F71" w:rsidRDefault="00563BA5" w:rsidP="00563BA5">
      <w:pPr>
        <w:pStyle w:val="ListParagraph"/>
        <w:numPr>
          <w:ilvl w:val="0"/>
          <w:numId w:val="6"/>
        </w:numPr>
        <w:spacing w:after="160" w:line="259" w:lineRule="auto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b/>
          <w:sz w:val="24"/>
          <w:szCs w:val="24"/>
          <w:lang w:val="sr-Latn-RS"/>
        </w:rPr>
        <w:t xml:space="preserve">Profesionalni operater za fotografisanje i </w:t>
      </w:r>
      <w:proofErr w:type="spellStart"/>
      <w:r w:rsidRPr="00017F71">
        <w:rPr>
          <w:rFonts w:asciiTheme="majorBidi" w:hAnsiTheme="majorBidi" w:cstheme="majorBidi"/>
          <w:b/>
          <w:sz w:val="24"/>
          <w:szCs w:val="24"/>
          <w:lang w:val="sr-Latn-RS"/>
        </w:rPr>
        <w:t>dron</w:t>
      </w:r>
      <w:proofErr w:type="spellEnd"/>
    </w:p>
    <w:p w14:paraId="5A409F66" w14:textId="77777777" w:rsidR="00563BA5" w:rsidRPr="00017F71" w:rsidRDefault="00563BA5" w:rsidP="00563BA5">
      <w:pPr>
        <w:spacing w:after="215" w:line="259" w:lineRule="auto"/>
        <w:rPr>
          <w:rFonts w:asciiTheme="majorBidi" w:hAnsiTheme="majorBidi" w:cstheme="majorBidi"/>
          <w:szCs w:val="24"/>
          <w:lang w:val="sr-Latn-RS"/>
        </w:rPr>
      </w:pPr>
    </w:p>
    <w:p w14:paraId="7C2FF793" w14:textId="1B4D6521" w:rsidR="00563BA5" w:rsidRPr="00017F71" w:rsidRDefault="002205B2" w:rsidP="00563BA5">
      <w:pPr>
        <w:rPr>
          <w:rFonts w:asciiTheme="majorBidi" w:hAnsiTheme="majorBidi" w:cstheme="majorBidi"/>
          <w:szCs w:val="24"/>
          <w:lang w:val="sr-Latn-RS"/>
        </w:rPr>
      </w:pPr>
      <w:r>
        <w:rPr>
          <w:rFonts w:asciiTheme="majorBidi" w:hAnsiTheme="majorBidi" w:cstheme="majorBidi"/>
          <w:szCs w:val="24"/>
          <w:lang w:val="sr-Latn-RS"/>
        </w:rPr>
        <w:t>O</w:t>
      </w:r>
      <w:r w:rsidR="00563BA5" w:rsidRPr="00017F71">
        <w:rPr>
          <w:rFonts w:asciiTheme="majorBidi" w:hAnsiTheme="majorBidi" w:cstheme="majorBidi"/>
          <w:szCs w:val="24"/>
          <w:lang w:val="sr-Latn-RS"/>
        </w:rPr>
        <w:t>dgovornosti:</w:t>
      </w:r>
    </w:p>
    <w:p w14:paraId="5739B557" w14:textId="77777777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Planirajte, koordinirajte i upravljajte terenskim aktivnostima, uključujući prikupljanje fotografskog i video materijala.</w:t>
      </w:r>
    </w:p>
    <w:p w14:paraId="5BEEBD05" w14:textId="4F994362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Pruža</w:t>
      </w:r>
      <w:r w:rsidR="002205B2">
        <w:rPr>
          <w:rFonts w:asciiTheme="majorBidi" w:hAnsiTheme="majorBidi" w:cstheme="majorBidi"/>
          <w:szCs w:val="24"/>
          <w:lang w:val="sr-Latn-RS"/>
        </w:rPr>
        <w:t>nj</w:t>
      </w:r>
      <w:r w:rsidRPr="00017F71">
        <w:rPr>
          <w:rFonts w:asciiTheme="majorBidi" w:hAnsiTheme="majorBidi" w:cstheme="majorBidi"/>
          <w:szCs w:val="24"/>
          <w:lang w:val="sr-Latn-RS"/>
        </w:rPr>
        <w:t>e usluge fotografije visoke rezolucije kako biste snimili i istaknuli podršku projektu.</w:t>
      </w:r>
    </w:p>
    <w:p w14:paraId="70D650AA" w14:textId="7DD95F35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Izrad</w:t>
      </w:r>
      <w:r w:rsidR="002205B2">
        <w:rPr>
          <w:rFonts w:asciiTheme="majorBidi" w:hAnsiTheme="majorBidi" w:cstheme="majorBidi"/>
          <w:szCs w:val="24"/>
          <w:lang w:val="sr-Latn-RS"/>
        </w:rPr>
        <w:t>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detaljne rasporede rada na terenu.</w:t>
      </w:r>
    </w:p>
    <w:p w14:paraId="68E18084" w14:textId="6086721A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Uspostav</w:t>
      </w:r>
      <w:r w:rsidR="002205B2">
        <w:rPr>
          <w:rFonts w:asciiTheme="majorBidi" w:hAnsiTheme="majorBidi" w:cstheme="majorBidi"/>
          <w:szCs w:val="24"/>
          <w:lang w:val="sr-Latn-RS"/>
        </w:rPr>
        <w:t>ljanje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i održava</w:t>
      </w:r>
      <w:r w:rsidR="002205B2">
        <w:rPr>
          <w:rFonts w:asciiTheme="majorBidi" w:hAnsiTheme="majorBidi" w:cstheme="majorBidi"/>
          <w:szCs w:val="24"/>
          <w:lang w:val="sr-Latn-RS"/>
        </w:rPr>
        <w:t>nj</w:t>
      </w:r>
      <w:r w:rsidRPr="00017F71">
        <w:rPr>
          <w:rFonts w:asciiTheme="majorBidi" w:hAnsiTheme="majorBidi" w:cstheme="majorBidi"/>
          <w:szCs w:val="24"/>
          <w:lang w:val="sr-Latn-RS"/>
        </w:rPr>
        <w:t>e odnos</w:t>
      </w:r>
      <w:r w:rsidR="002205B2">
        <w:rPr>
          <w:rFonts w:asciiTheme="majorBidi" w:hAnsiTheme="majorBidi" w:cstheme="majorBidi"/>
          <w:szCs w:val="24"/>
          <w:lang w:val="sr-Latn-RS"/>
        </w:rPr>
        <w:t>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sa vanjskim dionicima, kao što su dobavljači, partneri i lokalne zajednice.</w:t>
      </w:r>
    </w:p>
    <w:p w14:paraId="2E0C4469" w14:textId="673BD41C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Koordinira</w:t>
      </w:r>
      <w:r w:rsidR="002205B2">
        <w:rPr>
          <w:rFonts w:asciiTheme="majorBidi" w:hAnsiTheme="majorBidi" w:cstheme="majorBidi"/>
          <w:szCs w:val="24"/>
          <w:lang w:val="sr-Latn-RS"/>
        </w:rPr>
        <w:t>nj</w:t>
      </w:r>
      <w:r w:rsidRPr="00017F71">
        <w:rPr>
          <w:rFonts w:asciiTheme="majorBidi" w:hAnsiTheme="majorBidi" w:cstheme="majorBidi"/>
          <w:szCs w:val="24"/>
          <w:lang w:val="sr-Latn-RS"/>
        </w:rPr>
        <w:t>e logistik</w:t>
      </w:r>
      <w:r w:rsidR="002205B2">
        <w:rPr>
          <w:rFonts w:asciiTheme="majorBidi" w:hAnsiTheme="majorBidi" w:cstheme="majorBidi"/>
          <w:szCs w:val="24"/>
          <w:lang w:val="sr-Latn-RS"/>
        </w:rPr>
        <w:t>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za terenski rad, uključujući organiziranje prevoza,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smeštaja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i opreme po potrebi.</w:t>
      </w:r>
    </w:p>
    <w:p w14:paraId="27A93EAC" w14:textId="560CAD6A" w:rsidR="00563BA5" w:rsidRPr="00017F71" w:rsidRDefault="002205B2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Sprove</w:t>
      </w:r>
      <w:r>
        <w:rPr>
          <w:rFonts w:asciiTheme="majorBidi" w:hAnsiTheme="majorBidi" w:cstheme="majorBidi"/>
          <w:szCs w:val="24"/>
          <w:lang w:val="sr-Latn-RS"/>
        </w:rPr>
        <w:t>dene</w:t>
      </w:r>
      <w:r w:rsidR="00563BA5" w:rsidRPr="00017F71">
        <w:rPr>
          <w:rFonts w:asciiTheme="majorBidi" w:hAnsiTheme="majorBidi" w:cstheme="majorBidi"/>
          <w:szCs w:val="24"/>
          <w:lang w:val="sr-Latn-RS"/>
        </w:rPr>
        <w:t xml:space="preserve">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poset</w:t>
      </w:r>
      <w:r>
        <w:rPr>
          <w:rFonts w:asciiTheme="majorBidi" w:hAnsiTheme="majorBidi" w:cstheme="majorBidi"/>
          <w:szCs w:val="24"/>
          <w:lang w:val="sr-Latn-RS"/>
        </w:rPr>
        <w:t>a</w:t>
      </w:r>
      <w:r w:rsidR="00563BA5" w:rsidRPr="00017F71">
        <w:rPr>
          <w:rFonts w:asciiTheme="majorBidi" w:hAnsiTheme="majorBidi" w:cstheme="majorBidi"/>
          <w:szCs w:val="24"/>
          <w:lang w:val="sr-Latn-RS"/>
        </w:rPr>
        <w:t xml:space="preserve"> gradilištu i procenite uslove na terenu kako biste osigurali da su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zahtevi</w:t>
      </w:r>
      <w:r w:rsidR="00563BA5" w:rsidRPr="00017F71">
        <w:rPr>
          <w:rFonts w:asciiTheme="majorBidi" w:hAnsiTheme="majorBidi" w:cstheme="majorBidi"/>
          <w:szCs w:val="24"/>
          <w:lang w:val="sr-Latn-RS"/>
        </w:rPr>
        <w:t xml:space="preserve"> projekta ispunjeni.</w:t>
      </w:r>
    </w:p>
    <w:p w14:paraId="22D60DC0" w14:textId="228ADD9C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lastRenderedPageBreak/>
        <w:t>Sarađ</w:t>
      </w:r>
      <w:r w:rsidR="00F9584A">
        <w:rPr>
          <w:rFonts w:asciiTheme="majorBidi" w:hAnsiTheme="majorBidi" w:cstheme="majorBidi"/>
          <w:szCs w:val="24"/>
          <w:lang w:val="sr-Latn-RS"/>
        </w:rPr>
        <w:t>ivanje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sa zainteresovanim stranama kako biste osigurali besprekornu integraciju podataka na terenu.</w:t>
      </w:r>
    </w:p>
    <w:p w14:paraId="08DA3A3F" w14:textId="544748E7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Osigura</w:t>
      </w:r>
      <w:r w:rsidR="00F9584A">
        <w:rPr>
          <w:rFonts w:asciiTheme="majorBidi" w:hAnsiTheme="majorBidi" w:cstheme="majorBidi"/>
          <w:szCs w:val="24"/>
          <w:lang w:val="sr-Latn-RS"/>
        </w:rPr>
        <w:t>vanje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usklađenost</w:t>
      </w:r>
      <w:r w:rsidR="00F9584A">
        <w:rPr>
          <w:rFonts w:asciiTheme="majorBidi" w:hAnsiTheme="majorBidi" w:cstheme="majorBidi"/>
          <w:szCs w:val="24"/>
          <w:lang w:val="sr-Latn-RS"/>
        </w:rPr>
        <w:t>i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s kreativnim protokolima, sigurnosnim propisima i etičkim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smernicama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tokom cijelog procesa terenskog rada.</w:t>
      </w:r>
    </w:p>
    <w:p w14:paraId="36F93EE8" w14:textId="77777777" w:rsidR="00563BA5" w:rsidRPr="00017F71" w:rsidRDefault="00563BA5" w:rsidP="00563BA5">
      <w:pPr>
        <w:ind w:left="360"/>
        <w:rPr>
          <w:rFonts w:asciiTheme="majorBidi" w:hAnsiTheme="majorBidi" w:cstheme="majorBidi"/>
          <w:szCs w:val="24"/>
          <w:lang w:val="sr-Latn-RS"/>
        </w:rPr>
      </w:pPr>
    </w:p>
    <w:p w14:paraId="12EF10B8" w14:textId="7D87C4EA" w:rsidR="00563BA5" w:rsidRPr="00017F71" w:rsidRDefault="00017F71" w:rsidP="00563BA5">
      <w:pPr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Zahtevi</w:t>
      </w:r>
      <w:r w:rsidR="00563BA5" w:rsidRPr="00017F71">
        <w:rPr>
          <w:rFonts w:asciiTheme="majorBidi" w:hAnsiTheme="majorBidi" w:cstheme="majorBidi"/>
          <w:szCs w:val="24"/>
          <w:lang w:val="sr-Latn-RS"/>
        </w:rPr>
        <w:t>:</w:t>
      </w:r>
    </w:p>
    <w:p w14:paraId="78610C6D" w14:textId="2518FD78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Obavezna je diploma iz relevantne oblasti (npr. fotografija, kinematografija,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umetnost</w:t>
      </w:r>
      <w:r w:rsidRPr="00017F71">
        <w:rPr>
          <w:rFonts w:asciiTheme="majorBidi" w:hAnsiTheme="majorBidi" w:cstheme="majorBidi"/>
          <w:szCs w:val="24"/>
          <w:lang w:val="sr-Latn-RS"/>
        </w:rPr>
        <w:t>). Poželjna magistarska diploma.</w:t>
      </w:r>
    </w:p>
    <w:p w14:paraId="3E26AA88" w14:textId="77777777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Minimalno 2 godine dokazanog iskustva u aktivnostima foto, video i montaže, po mogućnosti u kreativnom okruženju.</w:t>
      </w:r>
    </w:p>
    <w:p w14:paraId="6C6903D6" w14:textId="0217A922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Jake organizacijske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veštine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i sposobnost istovremenog upravljanja višestrukim projektima na terenu.</w:t>
      </w:r>
    </w:p>
    <w:p w14:paraId="13C5202E" w14:textId="4AA1E9B8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Odlične komunikacijske i međuljudske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veštine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za povezivanje s terenskim timovima, dionicima i članovima zajednice.</w:t>
      </w:r>
    </w:p>
    <w:p w14:paraId="0C704CDF" w14:textId="77777777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Poznavanje praksi upravljanja podacima i alata za organizovanje i skladištenje podataka na terenu.</w:t>
      </w:r>
    </w:p>
    <w:p w14:paraId="4B41B76A" w14:textId="3E29CEE2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Sposobnost rada u različitim terenskim okruženjima i prilagođavanje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promenjivim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u</w:t>
      </w:r>
      <w:r w:rsidR="00017F71">
        <w:rPr>
          <w:rFonts w:asciiTheme="majorBidi" w:hAnsiTheme="majorBidi" w:cstheme="majorBidi"/>
          <w:szCs w:val="24"/>
          <w:lang w:val="sr-Latn-RS"/>
        </w:rPr>
        <w:t>slovima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i ograničenjima.</w:t>
      </w:r>
    </w:p>
    <w:p w14:paraId="33264463" w14:textId="73F547A5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Snažne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veštine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rešavanja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problema i sposobnost brzog donošenja odluka tokom terenskih operacija.</w:t>
      </w:r>
    </w:p>
    <w:p w14:paraId="5E1A4C80" w14:textId="77777777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Pažnja prema detaljima i posvećenost održavanju kvaliteta i integriteta podataka.</w:t>
      </w:r>
    </w:p>
    <w:p w14:paraId="31F5AFBB" w14:textId="77777777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Fleksibilnost za rad neredovno i putovanja na terenske lokacije po potrebi.</w:t>
      </w:r>
    </w:p>
    <w:p w14:paraId="39635B9F" w14:textId="77777777" w:rsidR="00563BA5" w:rsidRPr="00017F71" w:rsidRDefault="00563BA5" w:rsidP="00563BA5">
      <w:pPr>
        <w:spacing w:after="160" w:line="259" w:lineRule="auto"/>
        <w:ind w:left="360"/>
        <w:rPr>
          <w:rFonts w:asciiTheme="majorBidi" w:hAnsiTheme="majorBidi" w:cstheme="majorBidi"/>
          <w:szCs w:val="24"/>
          <w:lang w:val="sr-Latn-RS"/>
        </w:rPr>
      </w:pPr>
    </w:p>
    <w:p w14:paraId="33BEAF90" w14:textId="77777777" w:rsidR="00563BA5" w:rsidRPr="00017F71" w:rsidRDefault="00563BA5" w:rsidP="00563BA5">
      <w:pPr>
        <w:pStyle w:val="ListParagraph"/>
        <w:numPr>
          <w:ilvl w:val="0"/>
          <w:numId w:val="6"/>
        </w:numPr>
        <w:spacing w:after="160" w:line="259" w:lineRule="auto"/>
        <w:rPr>
          <w:rFonts w:asciiTheme="majorBidi" w:hAnsiTheme="majorBidi" w:cstheme="majorBidi"/>
          <w:sz w:val="24"/>
          <w:szCs w:val="24"/>
          <w:lang w:val="sr-Latn-RS"/>
        </w:rPr>
      </w:pPr>
      <w:r w:rsidRPr="00017F71">
        <w:rPr>
          <w:rFonts w:asciiTheme="majorBidi" w:hAnsiTheme="majorBidi" w:cstheme="majorBidi"/>
          <w:b/>
          <w:sz w:val="24"/>
          <w:szCs w:val="24"/>
          <w:lang w:val="sr-Latn-RS"/>
        </w:rPr>
        <w:t>Profesionalni Video Editor</w:t>
      </w:r>
    </w:p>
    <w:p w14:paraId="3562081F" w14:textId="77777777" w:rsidR="00563BA5" w:rsidRPr="00017F71" w:rsidRDefault="00563BA5" w:rsidP="00563BA5">
      <w:pPr>
        <w:spacing w:after="215" w:line="259" w:lineRule="auto"/>
        <w:rPr>
          <w:rFonts w:asciiTheme="majorBidi" w:hAnsiTheme="majorBidi" w:cstheme="majorBidi"/>
          <w:szCs w:val="24"/>
          <w:lang w:val="sr-Latn-RS"/>
        </w:rPr>
      </w:pPr>
    </w:p>
    <w:p w14:paraId="0CDE5AD1" w14:textId="2AA4F6BA" w:rsidR="00563BA5" w:rsidRPr="00017F71" w:rsidRDefault="00017F71" w:rsidP="00563BA5">
      <w:pPr>
        <w:rPr>
          <w:rFonts w:asciiTheme="majorBidi" w:hAnsiTheme="majorBidi" w:cstheme="majorBidi"/>
          <w:szCs w:val="24"/>
          <w:lang w:val="sr-Latn-RS"/>
        </w:rPr>
      </w:pPr>
      <w:r>
        <w:rPr>
          <w:rFonts w:asciiTheme="majorBidi" w:hAnsiTheme="majorBidi" w:cstheme="majorBidi"/>
          <w:szCs w:val="24"/>
          <w:lang w:val="sr-Latn-RS"/>
        </w:rPr>
        <w:t>O</w:t>
      </w:r>
      <w:r w:rsidR="00563BA5" w:rsidRPr="00017F71">
        <w:rPr>
          <w:rFonts w:asciiTheme="majorBidi" w:hAnsiTheme="majorBidi" w:cstheme="majorBidi"/>
          <w:szCs w:val="24"/>
          <w:lang w:val="sr-Latn-RS"/>
        </w:rPr>
        <w:t>dgovornosti:</w:t>
      </w:r>
    </w:p>
    <w:p w14:paraId="494EB754" w14:textId="607DDA95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proofErr w:type="spellStart"/>
      <w:r w:rsidRPr="00017F71">
        <w:rPr>
          <w:rFonts w:asciiTheme="majorBidi" w:hAnsiTheme="majorBidi" w:cstheme="majorBidi"/>
          <w:szCs w:val="24"/>
          <w:lang w:val="sr-Latn-RS"/>
        </w:rPr>
        <w:t>Planira</w:t>
      </w:r>
      <w:r w:rsidR="00F9584A">
        <w:rPr>
          <w:rFonts w:asciiTheme="majorBidi" w:hAnsiTheme="majorBidi" w:cstheme="majorBidi"/>
          <w:szCs w:val="24"/>
          <w:lang w:val="sr-Latn-RS"/>
        </w:rPr>
        <w:t>nje</w:t>
      </w:r>
      <w:r w:rsidRPr="00017F71">
        <w:rPr>
          <w:rFonts w:asciiTheme="majorBidi" w:hAnsiTheme="majorBidi" w:cstheme="majorBidi"/>
          <w:szCs w:val="24"/>
          <w:lang w:val="sr-Latn-RS"/>
        </w:rPr>
        <w:t>e</w:t>
      </w:r>
      <w:proofErr w:type="spellEnd"/>
      <w:r w:rsidRPr="00017F71">
        <w:rPr>
          <w:rFonts w:asciiTheme="majorBidi" w:hAnsiTheme="majorBidi" w:cstheme="majorBidi"/>
          <w:szCs w:val="24"/>
          <w:lang w:val="sr-Latn-RS"/>
        </w:rPr>
        <w:t>, koordinira</w:t>
      </w:r>
      <w:r w:rsidR="00F9584A">
        <w:rPr>
          <w:rFonts w:asciiTheme="majorBidi" w:hAnsiTheme="majorBidi" w:cstheme="majorBidi"/>
          <w:szCs w:val="24"/>
          <w:lang w:val="sr-Latn-RS"/>
        </w:rPr>
        <w:t>nj</w:t>
      </w:r>
      <w:r w:rsidRPr="00017F71">
        <w:rPr>
          <w:rFonts w:asciiTheme="majorBidi" w:hAnsiTheme="majorBidi" w:cstheme="majorBidi"/>
          <w:szCs w:val="24"/>
          <w:lang w:val="sr-Latn-RS"/>
        </w:rPr>
        <w:t>e i upravlja</w:t>
      </w:r>
      <w:r w:rsidR="00F9584A">
        <w:rPr>
          <w:rFonts w:asciiTheme="majorBidi" w:hAnsiTheme="majorBidi" w:cstheme="majorBidi"/>
          <w:szCs w:val="24"/>
          <w:lang w:val="sr-Latn-RS"/>
        </w:rPr>
        <w:t>nj</w:t>
      </w:r>
      <w:r w:rsidRPr="00017F71">
        <w:rPr>
          <w:rFonts w:asciiTheme="majorBidi" w:hAnsiTheme="majorBidi" w:cstheme="majorBidi"/>
          <w:szCs w:val="24"/>
          <w:lang w:val="sr-Latn-RS"/>
        </w:rPr>
        <w:t>e video materijalima, audio materijalima i drugim terenskim kreativnim materijalima.</w:t>
      </w:r>
    </w:p>
    <w:p w14:paraId="6BDBDC37" w14:textId="6C81C6AA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Kreira</w:t>
      </w:r>
      <w:r w:rsidR="00F9584A">
        <w:rPr>
          <w:rFonts w:asciiTheme="majorBidi" w:hAnsiTheme="majorBidi" w:cstheme="majorBidi"/>
          <w:szCs w:val="24"/>
          <w:lang w:val="sr-Latn-RS"/>
        </w:rPr>
        <w:t>nj</w:t>
      </w:r>
      <w:r w:rsidRPr="00017F71">
        <w:rPr>
          <w:rFonts w:asciiTheme="majorBidi" w:hAnsiTheme="majorBidi" w:cstheme="majorBidi"/>
          <w:szCs w:val="24"/>
          <w:lang w:val="sr-Latn-RS"/>
        </w:rPr>
        <w:t>e koncept finalnog video materijala</w:t>
      </w:r>
    </w:p>
    <w:p w14:paraId="6C9C2DDA" w14:textId="0DB81492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Razvij</w:t>
      </w:r>
      <w:r w:rsidR="00F9584A">
        <w:rPr>
          <w:rFonts w:asciiTheme="majorBidi" w:hAnsiTheme="majorBidi" w:cstheme="majorBidi"/>
          <w:szCs w:val="24"/>
          <w:lang w:val="sr-Latn-RS"/>
        </w:rPr>
        <w:t>anj</w:t>
      </w:r>
      <w:r w:rsidRPr="00017F71">
        <w:rPr>
          <w:rFonts w:asciiTheme="majorBidi" w:hAnsiTheme="majorBidi" w:cstheme="majorBidi"/>
          <w:szCs w:val="24"/>
          <w:lang w:val="sr-Latn-RS"/>
        </w:rPr>
        <w:t>e detaljne video datoteke za rad na terenu za projekat.</w:t>
      </w:r>
    </w:p>
    <w:p w14:paraId="3E97F869" w14:textId="478764F1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Ure</w:t>
      </w:r>
      <w:r w:rsidR="00F9584A">
        <w:rPr>
          <w:rFonts w:asciiTheme="majorBidi" w:hAnsiTheme="majorBidi" w:cstheme="majorBidi"/>
          <w:szCs w:val="24"/>
          <w:lang w:val="sr-Latn-RS"/>
        </w:rPr>
        <w:t>đ</w:t>
      </w:r>
      <w:r w:rsidRPr="00017F71">
        <w:rPr>
          <w:rFonts w:asciiTheme="majorBidi" w:hAnsiTheme="majorBidi" w:cstheme="majorBidi"/>
          <w:szCs w:val="24"/>
          <w:lang w:val="sr-Latn-RS"/>
        </w:rPr>
        <w:t>i</w:t>
      </w:r>
      <w:r w:rsidR="00F9584A">
        <w:rPr>
          <w:rFonts w:asciiTheme="majorBidi" w:hAnsiTheme="majorBidi" w:cstheme="majorBidi"/>
          <w:szCs w:val="24"/>
          <w:lang w:val="sr-Latn-RS"/>
        </w:rPr>
        <w:t>vanj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e sve kreativne materijale za audio, video i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post produkcijske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faze.</w:t>
      </w:r>
    </w:p>
    <w:p w14:paraId="6721A37E" w14:textId="1EB2A504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proofErr w:type="spellStart"/>
      <w:r w:rsidRPr="00017F71">
        <w:rPr>
          <w:rFonts w:asciiTheme="majorBidi" w:hAnsiTheme="majorBidi" w:cstheme="majorBidi"/>
          <w:szCs w:val="24"/>
          <w:lang w:val="sr-Latn-RS"/>
        </w:rPr>
        <w:t>Finalizira</w:t>
      </w:r>
      <w:r w:rsidR="00F9584A">
        <w:rPr>
          <w:rFonts w:asciiTheme="majorBidi" w:hAnsiTheme="majorBidi" w:cstheme="majorBidi"/>
          <w:szCs w:val="24"/>
          <w:lang w:val="sr-Latn-RS"/>
        </w:rPr>
        <w:t>nj</w:t>
      </w:r>
      <w:r w:rsidRPr="00017F71">
        <w:rPr>
          <w:rFonts w:asciiTheme="majorBidi" w:hAnsiTheme="majorBidi" w:cstheme="majorBidi"/>
          <w:szCs w:val="24"/>
          <w:lang w:val="sr-Latn-RS"/>
        </w:rPr>
        <w:t>e</w:t>
      </w:r>
      <w:proofErr w:type="spellEnd"/>
      <w:r w:rsidRPr="00017F71">
        <w:rPr>
          <w:rFonts w:asciiTheme="majorBidi" w:hAnsiTheme="majorBidi" w:cstheme="majorBidi"/>
          <w:szCs w:val="24"/>
          <w:lang w:val="sr-Latn-RS"/>
        </w:rPr>
        <w:t xml:space="preserve"> video zapise sa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svedočanstvima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do 02:00 min po svakom entitetu podržanom od strane projekta</w:t>
      </w:r>
    </w:p>
    <w:p w14:paraId="108A0054" w14:textId="1F7F54B9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lastRenderedPageBreak/>
        <w:t>Kreira</w:t>
      </w:r>
      <w:r w:rsidR="00F9584A">
        <w:rPr>
          <w:rFonts w:asciiTheme="majorBidi" w:hAnsiTheme="majorBidi" w:cstheme="majorBidi"/>
          <w:szCs w:val="24"/>
          <w:lang w:val="sr-Latn-RS"/>
        </w:rPr>
        <w:t>nj</w:t>
      </w:r>
      <w:r w:rsidRPr="00017F71">
        <w:rPr>
          <w:rFonts w:asciiTheme="majorBidi" w:hAnsiTheme="majorBidi" w:cstheme="majorBidi"/>
          <w:szCs w:val="24"/>
          <w:lang w:val="sr-Latn-RS"/>
        </w:rPr>
        <w:t>e 2D uvod za početak i kraj finalnog videa, sa logom projekta</w:t>
      </w:r>
    </w:p>
    <w:p w14:paraId="193B4B0B" w14:textId="77B7BDD8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Uspostav</w:t>
      </w:r>
      <w:r w:rsidR="00F9584A">
        <w:rPr>
          <w:rFonts w:asciiTheme="majorBidi" w:hAnsiTheme="majorBidi" w:cstheme="majorBidi"/>
          <w:szCs w:val="24"/>
          <w:lang w:val="sr-Latn-RS"/>
        </w:rPr>
        <w:t>ljanje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i održava</w:t>
      </w:r>
      <w:r w:rsidR="00F9584A">
        <w:rPr>
          <w:rFonts w:asciiTheme="majorBidi" w:hAnsiTheme="majorBidi" w:cstheme="majorBidi"/>
          <w:szCs w:val="24"/>
          <w:lang w:val="sr-Latn-RS"/>
        </w:rPr>
        <w:t>nje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odnose sa vanjskim dionicima, kao što su dobavljači, partneri i lokalne zajednice.</w:t>
      </w:r>
    </w:p>
    <w:p w14:paraId="12BAA523" w14:textId="351C3F34" w:rsidR="00563BA5" w:rsidRPr="00017F71" w:rsidRDefault="00F9584A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Uspostav</w:t>
      </w:r>
      <w:r>
        <w:rPr>
          <w:rFonts w:asciiTheme="majorBidi" w:hAnsiTheme="majorBidi" w:cstheme="majorBidi"/>
          <w:szCs w:val="24"/>
          <w:lang w:val="sr-Latn-RS"/>
        </w:rPr>
        <w:t>ljanje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i održava</w:t>
      </w:r>
      <w:r>
        <w:rPr>
          <w:rFonts w:asciiTheme="majorBidi" w:hAnsiTheme="majorBidi" w:cstheme="majorBidi"/>
          <w:szCs w:val="24"/>
          <w:lang w:val="sr-Latn-RS"/>
        </w:rPr>
        <w:t>nje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</w:t>
      </w:r>
      <w:r w:rsidR="00563BA5" w:rsidRPr="00017F71">
        <w:rPr>
          <w:rFonts w:asciiTheme="majorBidi" w:hAnsiTheme="majorBidi" w:cstheme="majorBidi"/>
          <w:szCs w:val="24"/>
          <w:lang w:val="sr-Latn-RS"/>
        </w:rPr>
        <w:t>odnose sa vanjskim dionicima, kao što su dobavljači, partneri i lokalne zajednice.</w:t>
      </w:r>
    </w:p>
    <w:p w14:paraId="1D5DF5C6" w14:textId="6822CF0F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Koordinira</w:t>
      </w:r>
      <w:r w:rsidR="00F9584A">
        <w:rPr>
          <w:rFonts w:asciiTheme="majorBidi" w:hAnsiTheme="majorBidi" w:cstheme="majorBidi"/>
          <w:szCs w:val="24"/>
          <w:lang w:val="sr-Latn-RS"/>
        </w:rPr>
        <w:t>nj</w:t>
      </w:r>
      <w:r w:rsidRPr="00017F71">
        <w:rPr>
          <w:rFonts w:asciiTheme="majorBidi" w:hAnsiTheme="majorBidi" w:cstheme="majorBidi"/>
          <w:szCs w:val="24"/>
          <w:lang w:val="sr-Latn-RS"/>
        </w:rPr>
        <w:t>e logistik</w:t>
      </w:r>
      <w:r w:rsidR="00F9584A">
        <w:rPr>
          <w:rFonts w:asciiTheme="majorBidi" w:hAnsiTheme="majorBidi" w:cstheme="majorBidi"/>
          <w:szCs w:val="24"/>
          <w:lang w:val="sr-Latn-RS"/>
        </w:rPr>
        <w:t>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za terenski rad, uključujući organiziranje prevoza,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smeštaja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i opreme po potrebi.</w:t>
      </w:r>
    </w:p>
    <w:p w14:paraId="38AA8067" w14:textId="2A0E77D7" w:rsidR="00563BA5" w:rsidRPr="00017F71" w:rsidRDefault="00F9584A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Sprov</w:t>
      </w:r>
      <w:r>
        <w:rPr>
          <w:rFonts w:asciiTheme="majorBidi" w:hAnsiTheme="majorBidi" w:cstheme="majorBidi"/>
          <w:szCs w:val="24"/>
          <w:lang w:val="sr-Latn-RS"/>
        </w:rPr>
        <w:t xml:space="preserve">ođenje </w:t>
      </w:r>
      <w:r w:rsidR="00563BA5" w:rsidRPr="00017F71">
        <w:rPr>
          <w:rFonts w:asciiTheme="majorBidi" w:hAnsiTheme="majorBidi" w:cstheme="majorBidi"/>
          <w:szCs w:val="24"/>
          <w:lang w:val="sr-Latn-RS"/>
        </w:rPr>
        <w:t xml:space="preserve">posete gradilištu i procenite uslove na terenu kako biste osigurali da su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zahtevi</w:t>
      </w:r>
      <w:r w:rsidR="00563BA5" w:rsidRPr="00017F71">
        <w:rPr>
          <w:rFonts w:asciiTheme="majorBidi" w:hAnsiTheme="majorBidi" w:cstheme="majorBidi"/>
          <w:szCs w:val="24"/>
          <w:lang w:val="sr-Latn-RS"/>
        </w:rPr>
        <w:t xml:space="preserve"> projekta ispunjeni.</w:t>
      </w:r>
    </w:p>
    <w:p w14:paraId="000CB03C" w14:textId="2A223ECF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Sarađ</w:t>
      </w:r>
      <w:r w:rsidR="00F9584A">
        <w:rPr>
          <w:rFonts w:asciiTheme="majorBidi" w:hAnsiTheme="majorBidi" w:cstheme="majorBidi"/>
          <w:szCs w:val="24"/>
          <w:lang w:val="sr-Latn-RS"/>
        </w:rPr>
        <w:t>ivanje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sa zainteresovanim stranama kako biste osigurali besprekornu integraciju podataka na terenu.</w:t>
      </w:r>
    </w:p>
    <w:p w14:paraId="01D1A5D9" w14:textId="5C34EDF0" w:rsidR="00563BA5" w:rsidRPr="00017F71" w:rsidRDefault="00563BA5" w:rsidP="00563BA5">
      <w:pPr>
        <w:numPr>
          <w:ilvl w:val="0"/>
          <w:numId w:val="7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Osigura</w:t>
      </w:r>
      <w:r w:rsidR="00F9584A">
        <w:rPr>
          <w:rFonts w:asciiTheme="majorBidi" w:hAnsiTheme="majorBidi" w:cstheme="majorBidi"/>
          <w:szCs w:val="24"/>
          <w:lang w:val="sr-Latn-RS"/>
        </w:rPr>
        <w:t>nje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usklađenost</w:t>
      </w:r>
      <w:r w:rsidR="00F9584A">
        <w:rPr>
          <w:rFonts w:asciiTheme="majorBidi" w:hAnsiTheme="majorBidi" w:cstheme="majorBidi"/>
          <w:szCs w:val="24"/>
          <w:lang w:val="sr-Latn-RS"/>
        </w:rPr>
        <w:t>i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s kreativnim protokolima, sigurnosnim propisima i etičkim </w:t>
      </w:r>
      <w:r w:rsidR="00017F71" w:rsidRPr="00017F71">
        <w:rPr>
          <w:rFonts w:asciiTheme="majorBidi" w:hAnsiTheme="majorBidi" w:cstheme="majorBidi"/>
          <w:szCs w:val="24"/>
          <w:lang w:val="sr-Latn-RS"/>
        </w:rPr>
        <w:t>smernicama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tokom cijelog procesa terenskog rada.</w:t>
      </w:r>
    </w:p>
    <w:p w14:paraId="62D42436" w14:textId="77777777" w:rsidR="00563BA5" w:rsidRPr="00017F71" w:rsidRDefault="00563BA5" w:rsidP="00563BA5">
      <w:pPr>
        <w:spacing w:after="160" w:line="259" w:lineRule="auto"/>
        <w:ind w:left="360"/>
        <w:rPr>
          <w:rFonts w:asciiTheme="majorBidi" w:hAnsiTheme="majorBidi" w:cstheme="majorBidi"/>
          <w:szCs w:val="24"/>
          <w:lang w:val="sr-Latn-RS"/>
        </w:rPr>
      </w:pPr>
    </w:p>
    <w:p w14:paraId="7F7E23D1" w14:textId="77777777" w:rsidR="00563BA5" w:rsidRPr="00017F71" w:rsidRDefault="00563BA5" w:rsidP="00563BA5">
      <w:pPr>
        <w:ind w:left="360"/>
        <w:rPr>
          <w:rFonts w:asciiTheme="majorBidi" w:hAnsiTheme="majorBidi" w:cstheme="majorBidi"/>
          <w:szCs w:val="24"/>
          <w:lang w:val="sr-Latn-RS"/>
        </w:rPr>
      </w:pPr>
    </w:p>
    <w:p w14:paraId="25310EC0" w14:textId="7EEBD556" w:rsidR="00563BA5" w:rsidRPr="00017F71" w:rsidRDefault="00597E48" w:rsidP="00563BA5">
      <w:pPr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Zahtevi</w:t>
      </w:r>
      <w:r w:rsidR="00563BA5" w:rsidRPr="00017F71">
        <w:rPr>
          <w:rFonts w:asciiTheme="majorBidi" w:hAnsiTheme="majorBidi" w:cstheme="majorBidi"/>
          <w:szCs w:val="24"/>
          <w:lang w:val="sr-Latn-RS"/>
        </w:rPr>
        <w:t>:</w:t>
      </w:r>
    </w:p>
    <w:p w14:paraId="660F9F1C" w14:textId="629BFEE4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Obavezna je diploma iz relevantne oblasti (npr. fotografija, kinematografija, </w:t>
      </w:r>
      <w:r w:rsidR="00597E48" w:rsidRPr="00017F71">
        <w:rPr>
          <w:rFonts w:asciiTheme="majorBidi" w:hAnsiTheme="majorBidi" w:cstheme="majorBidi"/>
          <w:szCs w:val="24"/>
          <w:lang w:val="sr-Latn-RS"/>
        </w:rPr>
        <w:t>umetnost</w:t>
      </w:r>
      <w:r w:rsidRPr="00017F71">
        <w:rPr>
          <w:rFonts w:asciiTheme="majorBidi" w:hAnsiTheme="majorBidi" w:cstheme="majorBidi"/>
          <w:szCs w:val="24"/>
          <w:lang w:val="sr-Latn-RS"/>
        </w:rPr>
        <w:t>). Poželjna magistarska diploma.</w:t>
      </w:r>
    </w:p>
    <w:p w14:paraId="0057DA54" w14:textId="77777777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Minimalno 2 godine dokazanog iskustva u aktivnostima montaže fotografija, videa i montaže </w:t>
      </w:r>
      <w:proofErr w:type="spellStart"/>
      <w:r w:rsidRPr="00017F71">
        <w:rPr>
          <w:rFonts w:asciiTheme="majorBidi" w:hAnsiTheme="majorBidi" w:cstheme="majorBidi"/>
          <w:szCs w:val="24"/>
          <w:lang w:val="sr-Latn-RS"/>
        </w:rPr>
        <w:t>dronom</w:t>
      </w:r>
      <w:proofErr w:type="spellEnd"/>
      <w:r w:rsidRPr="00017F71">
        <w:rPr>
          <w:rFonts w:asciiTheme="majorBidi" w:hAnsiTheme="majorBidi" w:cstheme="majorBidi"/>
          <w:szCs w:val="24"/>
          <w:lang w:val="sr-Latn-RS"/>
        </w:rPr>
        <w:t>, po mogućnosti u kreativnom okruženju.</w:t>
      </w:r>
    </w:p>
    <w:p w14:paraId="455F843C" w14:textId="1020C4CB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Jake organizacijske </w:t>
      </w:r>
      <w:r w:rsidR="00597E48" w:rsidRPr="00017F71">
        <w:rPr>
          <w:rFonts w:asciiTheme="majorBidi" w:hAnsiTheme="majorBidi" w:cstheme="majorBidi"/>
          <w:szCs w:val="24"/>
          <w:lang w:val="sr-Latn-RS"/>
        </w:rPr>
        <w:t>veštine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i sposobnost istovremenog upravljanja višestrukim projektima na terenu.</w:t>
      </w:r>
    </w:p>
    <w:p w14:paraId="7C60C2B8" w14:textId="79CFA075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Odlične komunikacijske i međuljudske </w:t>
      </w:r>
      <w:r w:rsidR="00597E48" w:rsidRPr="00017F71">
        <w:rPr>
          <w:rFonts w:asciiTheme="majorBidi" w:hAnsiTheme="majorBidi" w:cstheme="majorBidi"/>
          <w:szCs w:val="24"/>
          <w:lang w:val="sr-Latn-RS"/>
        </w:rPr>
        <w:t>veštine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za povezivanje s terenskim timovima, dionicima i članovima zajednice.</w:t>
      </w:r>
    </w:p>
    <w:p w14:paraId="271AFBAA" w14:textId="77777777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Poznavanje praksi upravljanja podacima i alata za organizovanje i skladištenje podataka na terenu.</w:t>
      </w:r>
    </w:p>
    <w:p w14:paraId="5135751C" w14:textId="009BC0EB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Sposobnost rada u različitim terenskim okruženjima i prilagođavanje </w:t>
      </w:r>
      <w:r w:rsidR="00597E48" w:rsidRPr="00017F71">
        <w:rPr>
          <w:rFonts w:asciiTheme="majorBidi" w:hAnsiTheme="majorBidi" w:cstheme="majorBidi"/>
          <w:szCs w:val="24"/>
          <w:lang w:val="sr-Latn-RS"/>
        </w:rPr>
        <w:t>promenjivim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u</w:t>
      </w:r>
      <w:r w:rsidR="00597E48">
        <w:rPr>
          <w:rFonts w:asciiTheme="majorBidi" w:hAnsiTheme="majorBidi" w:cstheme="majorBidi"/>
          <w:szCs w:val="24"/>
          <w:lang w:val="sr-Latn-RS"/>
        </w:rPr>
        <w:t>slov</w:t>
      </w:r>
      <w:r w:rsidRPr="00017F71">
        <w:rPr>
          <w:rFonts w:asciiTheme="majorBidi" w:hAnsiTheme="majorBidi" w:cstheme="majorBidi"/>
          <w:szCs w:val="24"/>
          <w:lang w:val="sr-Latn-RS"/>
        </w:rPr>
        <w:t>ima i ograničenjima.</w:t>
      </w:r>
    </w:p>
    <w:p w14:paraId="0ADA9089" w14:textId="3A885080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Snažne </w:t>
      </w:r>
      <w:r w:rsidR="00597E48" w:rsidRPr="00017F71">
        <w:rPr>
          <w:rFonts w:asciiTheme="majorBidi" w:hAnsiTheme="majorBidi" w:cstheme="majorBidi"/>
          <w:szCs w:val="24"/>
          <w:lang w:val="sr-Latn-RS"/>
        </w:rPr>
        <w:t>veštine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</w:t>
      </w:r>
      <w:r w:rsidR="00597E48" w:rsidRPr="00017F71">
        <w:rPr>
          <w:rFonts w:asciiTheme="majorBidi" w:hAnsiTheme="majorBidi" w:cstheme="majorBidi"/>
          <w:szCs w:val="24"/>
          <w:lang w:val="sr-Latn-RS"/>
        </w:rPr>
        <w:t>rešavanja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problema i sposobnost brzog donošenja odluka tokom terenskih operacija.</w:t>
      </w:r>
    </w:p>
    <w:p w14:paraId="7DE797AE" w14:textId="77777777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Pažnja prema detaljima i posvećenost održavanju kvaliteta i integriteta podataka.</w:t>
      </w:r>
    </w:p>
    <w:p w14:paraId="38B2EC17" w14:textId="77777777" w:rsidR="00563BA5" w:rsidRPr="00017F71" w:rsidRDefault="00563BA5" w:rsidP="00563BA5">
      <w:pPr>
        <w:numPr>
          <w:ilvl w:val="0"/>
          <w:numId w:val="8"/>
        </w:numPr>
        <w:spacing w:after="160" w:line="259" w:lineRule="auto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Fleksibilnost za rad neredovno i putovanja na terenske lokacije po potrebi.</w:t>
      </w:r>
    </w:p>
    <w:p w14:paraId="43180E30" w14:textId="77777777" w:rsidR="00563BA5" w:rsidRPr="00017F71" w:rsidRDefault="00563BA5" w:rsidP="00563BA5">
      <w:pPr>
        <w:rPr>
          <w:rFonts w:asciiTheme="majorBidi" w:hAnsiTheme="majorBidi" w:cstheme="majorBidi"/>
          <w:szCs w:val="24"/>
          <w:lang w:val="sr-Latn-RS"/>
        </w:rPr>
      </w:pPr>
    </w:p>
    <w:p w14:paraId="0CE52D7E" w14:textId="77777777" w:rsidR="00657469" w:rsidRPr="00017F71" w:rsidRDefault="00657469" w:rsidP="00657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F0EFD62" w14:textId="4DD42A18" w:rsidR="00563BA5" w:rsidRPr="00017F71" w:rsidRDefault="00563BA5" w:rsidP="0004477D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lastRenderedPageBreak/>
        <w:t xml:space="preserve">Konsultantska kuća će biti odabrana u skladu sa procedurama utvrđenim u </w:t>
      </w:r>
      <w:r w:rsidR="0004477D" w:rsidRPr="00017F71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Uredbi </w:t>
      </w:r>
      <w:r w:rsidR="00597E48" w:rsidRPr="00017F71">
        <w:rPr>
          <w:rFonts w:ascii="Times New Roman" w:hAnsi="Times New Roman" w:cs="Times New Roman"/>
          <w:i/>
          <w:sz w:val="24"/>
          <w:szCs w:val="24"/>
          <w:lang w:val="sr-Latn-RS"/>
        </w:rPr>
        <w:t>Svetske</w:t>
      </w:r>
      <w:r w:rsidR="0004477D" w:rsidRPr="00017F71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banke o nabavci za finansiranje investicionih projekata Zajmoprimci za robu, radove, ne-konsultantske i konsultantske usluge, jul 2016., revidiran novembar 2017., prema </w:t>
      </w:r>
      <w:r w:rsidR="0004477D" w:rsidRPr="00017F71">
        <w:rPr>
          <w:rFonts w:ascii="Times New Roman" w:hAnsi="Times New Roman" w:cs="Times New Roman"/>
          <w:sz w:val="24"/>
          <w:szCs w:val="24"/>
          <w:lang w:val="sr-Latn-RS"/>
        </w:rPr>
        <w:t xml:space="preserve">izboru </w:t>
      </w:r>
      <w:r w:rsidRPr="00017F71">
        <w:rPr>
          <w:rFonts w:asciiTheme="majorBidi" w:hAnsiTheme="majorBidi" w:cstheme="majorBidi"/>
          <w:szCs w:val="24"/>
          <w:lang w:val="sr-Latn-RS"/>
        </w:rPr>
        <w:t>na osnovu kvalifikacija konsultanata ( CQS).</w:t>
      </w:r>
    </w:p>
    <w:p w14:paraId="0D1B84CD" w14:textId="77777777" w:rsidR="00562935" w:rsidRPr="00017F71" w:rsidRDefault="00657469" w:rsidP="00562935">
      <w:pPr>
        <w:pStyle w:val="Default"/>
        <w:jc w:val="both"/>
        <w:rPr>
          <w:b/>
          <w:lang w:val="sr-Latn-RS"/>
        </w:rPr>
      </w:pPr>
      <w:r w:rsidRPr="00017F71">
        <w:rPr>
          <w:b/>
          <w:lang w:val="sr-Latn-RS"/>
        </w:rPr>
        <w:t xml:space="preserve">Detaljne uslove rada (TOR) možete pronaći na: </w:t>
      </w:r>
      <w:hyperlink r:id="rId7" w:history="1">
        <w:r w:rsidR="00562935" w:rsidRPr="00017F71">
          <w:rPr>
            <w:rStyle w:val="Hyperlink"/>
            <w:b/>
            <w:sz w:val="24"/>
            <w:szCs w:val="24"/>
            <w:lang w:val="sr-Latn-RS"/>
          </w:rPr>
          <w:t>https://mint.rks-gov.net/page.aspx?id=2,325</w:t>
        </w:r>
      </w:hyperlink>
    </w:p>
    <w:p w14:paraId="73C26B09" w14:textId="77777777" w:rsidR="00562935" w:rsidRPr="00017F71" w:rsidRDefault="00562935" w:rsidP="00562935">
      <w:pPr>
        <w:pStyle w:val="Default"/>
        <w:jc w:val="both"/>
        <w:rPr>
          <w:b/>
          <w:lang w:val="sr-Latn-RS"/>
        </w:rPr>
      </w:pPr>
    </w:p>
    <w:p w14:paraId="04912BD0" w14:textId="52782FEC" w:rsidR="00657469" w:rsidRPr="00017F71" w:rsidRDefault="00657469" w:rsidP="00562935">
      <w:pPr>
        <w:pStyle w:val="Default"/>
        <w:jc w:val="both"/>
        <w:rPr>
          <w:lang w:val="sr-Latn-RS"/>
        </w:rPr>
      </w:pPr>
      <w:r w:rsidRPr="00017F71">
        <w:rPr>
          <w:lang w:val="sr-Latn-RS"/>
        </w:rPr>
        <w:t>Dodatne informacije možete dobiti na dolje navedenoj e-mail adresi u radno vreme od 09.00 do 16.00 sati.</w:t>
      </w:r>
    </w:p>
    <w:p w14:paraId="504A81A2" w14:textId="51AF3384" w:rsidR="00657469" w:rsidRPr="00017F71" w:rsidRDefault="00657469" w:rsidP="0004477D">
      <w:pPr>
        <w:pStyle w:val="Default"/>
        <w:jc w:val="both"/>
        <w:rPr>
          <w:lang w:val="sr-Latn-RS"/>
        </w:rPr>
      </w:pPr>
      <w:r w:rsidRPr="00017F71">
        <w:rPr>
          <w:lang w:val="sr-Latn-RS"/>
        </w:rPr>
        <w:t>Izjave o zainteresova</w:t>
      </w:r>
      <w:r w:rsidR="00F9584A">
        <w:rPr>
          <w:lang w:val="sr-Latn-RS"/>
        </w:rPr>
        <w:t>nju</w:t>
      </w:r>
      <w:r w:rsidRPr="00017F71">
        <w:rPr>
          <w:lang w:val="sr-Latn-RS"/>
        </w:rPr>
        <w:t xml:space="preserve"> (povezani </w:t>
      </w:r>
      <w:r w:rsidR="0004477D" w:rsidRPr="00017F71">
        <w:rPr>
          <w:lang w:val="sr-Latn-RS"/>
        </w:rPr>
        <w:t xml:space="preserve">dokumenti) potrebno je dostaviti </w:t>
      </w:r>
      <w:r w:rsidRPr="00017F71">
        <w:rPr>
          <w:u w:val="single"/>
          <w:lang w:val="sr-Latn-RS"/>
        </w:rPr>
        <w:t>e-</w:t>
      </w:r>
      <w:proofErr w:type="spellStart"/>
      <w:r w:rsidRPr="00017F71">
        <w:rPr>
          <w:u w:val="single"/>
          <w:lang w:val="sr-Latn-RS"/>
        </w:rPr>
        <w:t>mailom</w:t>
      </w:r>
      <w:proofErr w:type="spellEnd"/>
      <w:r w:rsidRPr="00017F71">
        <w:rPr>
          <w:u w:val="single"/>
          <w:lang w:val="sr-Latn-RS"/>
        </w:rPr>
        <w:t xml:space="preserve"> </w:t>
      </w:r>
      <w:r w:rsidRPr="00017F71">
        <w:rPr>
          <w:lang w:val="sr-Latn-RS"/>
        </w:rPr>
        <w:t xml:space="preserve">na dolje navedenu adresu, najkasnije do </w:t>
      </w:r>
      <w:r w:rsidR="0004477D" w:rsidRPr="00017F71">
        <w:rPr>
          <w:b/>
          <w:i/>
          <w:u w:val="single"/>
          <w:lang w:val="sr-Latn-RS"/>
        </w:rPr>
        <w:t>22. septembra 2021. godine u 16:00 sati</w:t>
      </w:r>
      <w:r w:rsidRPr="00017F71">
        <w:rPr>
          <w:lang w:val="sr-Latn-RS"/>
        </w:rPr>
        <w:t>.</w:t>
      </w:r>
    </w:p>
    <w:p w14:paraId="555C1119" w14:textId="77777777" w:rsidR="00657469" w:rsidRPr="00017F71" w:rsidRDefault="00657469" w:rsidP="00657469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pacing w:val="-2"/>
          <w:sz w:val="24"/>
          <w:szCs w:val="24"/>
          <w:lang w:val="sr-Latn-RS"/>
        </w:rPr>
      </w:pPr>
    </w:p>
    <w:p w14:paraId="4808BF7A" w14:textId="77777777" w:rsidR="0004477D" w:rsidRPr="00017F71" w:rsidRDefault="0004477D" w:rsidP="0004477D">
      <w:pPr>
        <w:spacing w:after="0" w:line="240" w:lineRule="auto"/>
        <w:jc w:val="both"/>
        <w:rPr>
          <w:rFonts w:asciiTheme="majorBidi" w:hAnsiTheme="majorBidi" w:cstheme="majorBidi"/>
          <w:b/>
          <w:i/>
          <w:iCs/>
          <w:szCs w:val="24"/>
          <w:lang w:val="sr-Latn-RS"/>
        </w:rPr>
      </w:pPr>
      <w:r w:rsidRPr="00017F71">
        <w:rPr>
          <w:rFonts w:asciiTheme="majorBidi" w:hAnsiTheme="majorBidi" w:cstheme="majorBidi"/>
          <w:b/>
          <w:i/>
          <w:iCs/>
          <w:szCs w:val="24"/>
          <w:lang w:val="sr-Latn-RS"/>
        </w:rPr>
        <w:t>Ministarstvo industrije, preduzetništva i trgovine</w:t>
      </w:r>
    </w:p>
    <w:p w14:paraId="12A68B88" w14:textId="77777777" w:rsidR="0004477D" w:rsidRPr="00017F71" w:rsidRDefault="0004477D" w:rsidP="0004477D">
      <w:pPr>
        <w:spacing w:after="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Kontakt osoba: </w:t>
      </w:r>
      <w:proofErr w:type="spellStart"/>
      <w:r w:rsidRPr="00017F71">
        <w:rPr>
          <w:rFonts w:asciiTheme="majorBidi" w:hAnsiTheme="majorBidi" w:cstheme="majorBidi"/>
          <w:szCs w:val="24"/>
          <w:lang w:val="sr-Latn-RS"/>
        </w:rPr>
        <w:t>Blerina</w:t>
      </w:r>
      <w:proofErr w:type="spellEnd"/>
      <w:r w:rsidRPr="00017F71">
        <w:rPr>
          <w:rFonts w:asciiTheme="majorBidi" w:hAnsiTheme="majorBidi" w:cstheme="majorBidi"/>
          <w:szCs w:val="24"/>
          <w:lang w:val="sr-Latn-RS"/>
        </w:rPr>
        <w:t xml:space="preserve"> </w:t>
      </w:r>
      <w:proofErr w:type="spellStart"/>
      <w:r w:rsidRPr="00017F71">
        <w:rPr>
          <w:rFonts w:asciiTheme="majorBidi" w:hAnsiTheme="majorBidi" w:cstheme="majorBidi"/>
          <w:szCs w:val="24"/>
          <w:lang w:val="sr-Latn-RS"/>
        </w:rPr>
        <w:t>Shamolli</w:t>
      </w:r>
      <w:proofErr w:type="spellEnd"/>
    </w:p>
    <w:p w14:paraId="1A439C94" w14:textId="77777777" w:rsidR="0004477D" w:rsidRPr="00017F71" w:rsidRDefault="0004477D" w:rsidP="0004477D">
      <w:pPr>
        <w:spacing w:after="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>Adresa „</w:t>
      </w:r>
      <w:proofErr w:type="spellStart"/>
      <w:r w:rsidRPr="00017F71">
        <w:rPr>
          <w:rFonts w:asciiTheme="majorBidi" w:hAnsiTheme="majorBidi" w:cstheme="majorBidi"/>
          <w:szCs w:val="24"/>
          <w:lang w:val="sr-Latn-RS"/>
        </w:rPr>
        <w:t>Arbënor</w:t>
      </w:r>
      <w:proofErr w:type="spellEnd"/>
      <w:r w:rsidRPr="00017F71">
        <w:rPr>
          <w:rFonts w:asciiTheme="majorBidi" w:hAnsiTheme="majorBidi" w:cstheme="majorBidi"/>
          <w:szCs w:val="24"/>
          <w:lang w:val="sr-Latn-RS"/>
        </w:rPr>
        <w:t xml:space="preserve"> e </w:t>
      </w:r>
      <w:proofErr w:type="spellStart"/>
      <w:r w:rsidRPr="00017F71">
        <w:rPr>
          <w:rFonts w:asciiTheme="majorBidi" w:hAnsiTheme="majorBidi" w:cstheme="majorBidi"/>
          <w:szCs w:val="24"/>
          <w:lang w:val="sr-Latn-RS"/>
        </w:rPr>
        <w:t>Astrit</w:t>
      </w:r>
      <w:proofErr w:type="spellEnd"/>
      <w:r w:rsidRPr="00017F71">
        <w:rPr>
          <w:rFonts w:asciiTheme="majorBidi" w:hAnsiTheme="majorBidi" w:cstheme="majorBidi"/>
          <w:szCs w:val="24"/>
          <w:lang w:val="sr-Latn-RS"/>
        </w:rPr>
        <w:t xml:space="preserve"> </w:t>
      </w:r>
      <w:proofErr w:type="spellStart"/>
      <w:r w:rsidRPr="00017F71">
        <w:rPr>
          <w:rFonts w:asciiTheme="majorBidi" w:hAnsiTheme="majorBidi" w:cstheme="majorBidi"/>
          <w:szCs w:val="24"/>
          <w:lang w:val="sr-Latn-RS"/>
        </w:rPr>
        <w:t>Dehari</w:t>
      </w:r>
      <w:proofErr w:type="spellEnd"/>
      <w:r w:rsidRPr="00017F71">
        <w:rPr>
          <w:rFonts w:asciiTheme="majorBidi" w:hAnsiTheme="majorBidi" w:cstheme="majorBidi"/>
          <w:szCs w:val="24"/>
          <w:lang w:val="sr-Latn-RS"/>
        </w:rPr>
        <w:t xml:space="preserve"> , br.21</w:t>
      </w:r>
    </w:p>
    <w:p w14:paraId="2EDA87C6" w14:textId="1039C3EB" w:rsidR="0004477D" w:rsidRPr="00017F71" w:rsidRDefault="0004477D" w:rsidP="0004477D">
      <w:pPr>
        <w:spacing w:after="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10000 </w:t>
      </w:r>
      <w:proofErr w:type="spellStart"/>
      <w:r w:rsidRPr="00017F71">
        <w:rPr>
          <w:rFonts w:asciiTheme="majorBidi" w:hAnsiTheme="majorBidi" w:cstheme="majorBidi"/>
          <w:szCs w:val="24"/>
          <w:lang w:val="sr-Latn-RS"/>
        </w:rPr>
        <w:t>Prishtinë</w:t>
      </w:r>
      <w:proofErr w:type="spellEnd"/>
      <w:r w:rsidRPr="00017F71">
        <w:rPr>
          <w:rFonts w:asciiTheme="majorBidi" w:hAnsiTheme="majorBidi" w:cstheme="majorBidi"/>
          <w:szCs w:val="24"/>
          <w:lang w:val="sr-Latn-RS"/>
        </w:rPr>
        <w:t>/</w:t>
      </w:r>
      <w:r w:rsidR="00597E48">
        <w:rPr>
          <w:rFonts w:asciiTheme="majorBidi" w:hAnsiTheme="majorBidi" w:cstheme="majorBidi"/>
          <w:szCs w:val="24"/>
          <w:lang w:val="sr-Latn-RS"/>
        </w:rPr>
        <w:t>Priština</w:t>
      </w:r>
      <w:r w:rsidRPr="00017F71">
        <w:rPr>
          <w:rFonts w:asciiTheme="majorBidi" w:hAnsiTheme="majorBidi" w:cstheme="majorBidi"/>
          <w:szCs w:val="24"/>
          <w:lang w:val="sr-Latn-RS"/>
        </w:rPr>
        <w:t xml:space="preserve"> Republika Kosovo</w:t>
      </w:r>
    </w:p>
    <w:p w14:paraId="10977EA4" w14:textId="77777777" w:rsidR="0004477D" w:rsidRPr="00017F71" w:rsidRDefault="0004477D" w:rsidP="0004477D">
      <w:pPr>
        <w:spacing w:after="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017F71">
        <w:rPr>
          <w:rFonts w:asciiTheme="majorBidi" w:hAnsiTheme="majorBidi" w:cstheme="majorBidi"/>
          <w:szCs w:val="24"/>
          <w:lang w:val="sr-Latn-RS"/>
        </w:rPr>
        <w:t xml:space="preserve">Email: </w:t>
      </w:r>
      <w:hyperlink r:id="rId8" w:history="1">
        <w:r w:rsidRPr="00017F71">
          <w:rPr>
            <w:rStyle w:val="Hyperlink"/>
            <w:rFonts w:asciiTheme="majorBidi" w:hAnsiTheme="majorBidi" w:cstheme="majorBidi"/>
            <w:szCs w:val="24"/>
            <w:lang w:val="sr-Latn-RS"/>
          </w:rPr>
          <w:t>blerina.shamolli@rks-gov.net</w:t>
        </w:r>
      </w:hyperlink>
      <w:r w:rsidRPr="00017F71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1EE2068A" w14:textId="77777777" w:rsidR="00657469" w:rsidRPr="00017F71" w:rsidRDefault="00657469" w:rsidP="006574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Latn-RS" w:eastAsia="es-ES"/>
        </w:rPr>
      </w:pPr>
    </w:p>
    <w:p w14:paraId="60218F02" w14:textId="77777777" w:rsidR="00001840" w:rsidRPr="00017F71" w:rsidRDefault="00000000">
      <w:pPr>
        <w:rPr>
          <w:lang w:val="sr-Latn-RS"/>
        </w:rPr>
      </w:pPr>
    </w:p>
    <w:sectPr w:rsidR="00001840" w:rsidRPr="00017F71" w:rsidSect="00F46D5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ED72" w14:textId="77777777" w:rsidR="00C25155" w:rsidRDefault="00C25155">
      <w:pPr>
        <w:spacing w:after="0" w:line="240" w:lineRule="auto"/>
      </w:pPr>
      <w:r>
        <w:separator/>
      </w:r>
    </w:p>
  </w:endnote>
  <w:endnote w:type="continuationSeparator" w:id="0">
    <w:p w14:paraId="2CB2E943" w14:textId="77777777" w:rsidR="00C25155" w:rsidRDefault="00C2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09667661"/>
      <w:docPartObj>
        <w:docPartGallery w:val="Page Numbers (Bottom of Page)"/>
        <w:docPartUnique/>
      </w:docPartObj>
    </w:sdtPr>
    <w:sdtContent>
      <w:p w14:paraId="3F088477" w14:textId="77777777" w:rsidR="001C56E2" w:rsidRDefault="00562935" w:rsidP="001C56E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CE8F4A" w14:textId="77777777" w:rsidR="001C56E2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6862745"/>
      <w:docPartObj>
        <w:docPartGallery w:val="Page Numbers (Bottom of Page)"/>
        <w:docPartUnique/>
      </w:docPartObj>
    </w:sdtPr>
    <w:sdtContent>
      <w:p w14:paraId="3647ACDF" w14:textId="77777777" w:rsidR="001C56E2" w:rsidRDefault="00562935" w:rsidP="001C56E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6BFC56B" w14:textId="77777777" w:rsidR="001C56E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2CEB" w14:textId="77777777" w:rsidR="00C25155" w:rsidRDefault="00C25155">
      <w:pPr>
        <w:spacing w:after="0" w:line="240" w:lineRule="auto"/>
      </w:pPr>
      <w:r>
        <w:separator/>
      </w:r>
    </w:p>
  </w:footnote>
  <w:footnote w:type="continuationSeparator" w:id="0">
    <w:p w14:paraId="34FC1466" w14:textId="77777777" w:rsidR="00C25155" w:rsidRDefault="00C25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3D80"/>
    <w:multiLevelType w:val="multilevel"/>
    <w:tmpl w:val="4BA4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334654"/>
    <w:multiLevelType w:val="hybridMultilevel"/>
    <w:tmpl w:val="6A105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40F7C"/>
    <w:multiLevelType w:val="multilevel"/>
    <w:tmpl w:val="4F0273BC"/>
    <w:lvl w:ilvl="0">
      <w:start w:val="1"/>
      <w:numFmt w:val="upperRoman"/>
      <w:lvlRestart w:val="0"/>
      <w:pStyle w:val="Chapter"/>
      <w:lvlText w:val="%1."/>
      <w:lvlJc w:val="center"/>
      <w:pPr>
        <w:tabs>
          <w:tab w:val="num" w:pos="3510"/>
        </w:tabs>
        <w:ind w:left="2862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1386"/>
        </w:tabs>
        <w:ind w:left="1386" w:hanging="1296"/>
      </w:pPr>
      <w:rPr>
        <w:rFonts w:hint="default"/>
        <w:b w:val="0"/>
        <w:i w:val="0"/>
      </w:rPr>
    </w:lvl>
    <w:lvl w:ilvl="2">
      <w:start w:val="1"/>
      <w:numFmt w:val="decimal"/>
      <w:pStyle w:val="subpar"/>
      <w:lvlText w:val="(%3)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3">
      <w:start w:val="1"/>
      <w:numFmt w:val="lowerRoman"/>
      <w:pStyle w:val="SubSubPar"/>
      <w:lvlText w:val="%4."/>
      <w:lvlJc w:val="right"/>
      <w:pPr>
        <w:tabs>
          <w:tab w:val="num" w:pos="3024"/>
        </w:tabs>
        <w:ind w:left="3024" w:hanging="2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" w:hanging="1584"/>
      </w:pPr>
      <w:rPr>
        <w:rFonts w:hint="default"/>
      </w:rPr>
    </w:lvl>
  </w:abstractNum>
  <w:abstractNum w:abstractNumId="3" w15:restartNumberingAfterBreak="0">
    <w:nsid w:val="2C3C2C69"/>
    <w:multiLevelType w:val="hybridMultilevel"/>
    <w:tmpl w:val="279862C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9424EAF"/>
    <w:multiLevelType w:val="multilevel"/>
    <w:tmpl w:val="C438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7571CB"/>
    <w:multiLevelType w:val="hybridMultilevel"/>
    <w:tmpl w:val="8290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36C8F"/>
    <w:multiLevelType w:val="hybridMultilevel"/>
    <w:tmpl w:val="105E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42FA7"/>
    <w:multiLevelType w:val="hybridMultilevel"/>
    <w:tmpl w:val="8FB8F5A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71680065"/>
    <w:multiLevelType w:val="hybridMultilevel"/>
    <w:tmpl w:val="6A105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82865">
    <w:abstractNumId w:val="2"/>
  </w:num>
  <w:num w:numId="2" w16cid:durableId="801390252">
    <w:abstractNumId w:val="7"/>
  </w:num>
  <w:num w:numId="3" w16cid:durableId="1243876739">
    <w:abstractNumId w:val="1"/>
  </w:num>
  <w:num w:numId="4" w16cid:durableId="1883130858">
    <w:abstractNumId w:val="8"/>
  </w:num>
  <w:num w:numId="5" w16cid:durableId="714741474">
    <w:abstractNumId w:val="6"/>
  </w:num>
  <w:num w:numId="6" w16cid:durableId="1299917231">
    <w:abstractNumId w:val="5"/>
  </w:num>
  <w:num w:numId="7" w16cid:durableId="1597790044">
    <w:abstractNumId w:val="0"/>
  </w:num>
  <w:num w:numId="8" w16cid:durableId="999819636">
    <w:abstractNumId w:val="4"/>
  </w:num>
  <w:num w:numId="9" w16cid:durableId="104826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69"/>
    <w:rsid w:val="00017F71"/>
    <w:rsid w:val="00040AED"/>
    <w:rsid w:val="0004477D"/>
    <w:rsid w:val="001A0683"/>
    <w:rsid w:val="001F42FF"/>
    <w:rsid w:val="002205B2"/>
    <w:rsid w:val="002A3AE5"/>
    <w:rsid w:val="00462D88"/>
    <w:rsid w:val="00562935"/>
    <w:rsid w:val="00563BA5"/>
    <w:rsid w:val="00595287"/>
    <w:rsid w:val="00597E48"/>
    <w:rsid w:val="00657469"/>
    <w:rsid w:val="007242F8"/>
    <w:rsid w:val="009625A8"/>
    <w:rsid w:val="00967611"/>
    <w:rsid w:val="00B53646"/>
    <w:rsid w:val="00C25155"/>
    <w:rsid w:val="00D204C2"/>
    <w:rsid w:val="00F70CE8"/>
    <w:rsid w:val="00F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3213"/>
  <w15:chartTrackingRefBased/>
  <w15:docId w15:val="{3577CF74-9A94-4481-90AE-11E760E9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4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,Liste 1,PA"/>
    <w:basedOn w:val="Normal"/>
    <w:link w:val="ListParagraphChar"/>
    <w:uiPriority w:val="34"/>
    <w:qFormat/>
    <w:rsid w:val="00657469"/>
    <w:pPr>
      <w:ind w:left="720"/>
      <w:contextualSpacing/>
    </w:pPr>
  </w:style>
  <w:style w:type="character" w:customStyle="1" w:styleId="ListParagraphChar">
    <w:name w:val="List Paragraph Char"/>
    <w:aliases w:val="List Paragraph 1 Char,NUMBERED PARAGRAPH Char,Bullets Char,PAD Char,References Char,List_Paragraph Char,Multilevel para_II Char,List Paragraph1 Char,Akapit z listą BS Char,List Paragraph (numbered (a)) Char,IBL List Paragraph Char"/>
    <w:basedOn w:val="DefaultParagraphFont"/>
    <w:link w:val="ListParagraph"/>
    <w:uiPriority w:val="34"/>
    <w:qFormat/>
    <w:rsid w:val="00657469"/>
  </w:style>
  <w:style w:type="paragraph" w:customStyle="1" w:styleId="Chapter">
    <w:name w:val="Chapter"/>
    <w:basedOn w:val="Normal"/>
    <w:next w:val="Normal"/>
    <w:link w:val="ChapterChar"/>
    <w:rsid w:val="00657469"/>
    <w:pPr>
      <w:keepNext/>
      <w:numPr>
        <w:numId w:val="1"/>
      </w:numPr>
      <w:tabs>
        <w:tab w:val="left" w:pos="1440"/>
      </w:tabs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smallCaps/>
      <w:sz w:val="24"/>
      <w:lang w:eastAsia="es-ES"/>
    </w:rPr>
  </w:style>
  <w:style w:type="character" w:customStyle="1" w:styleId="ChapterChar">
    <w:name w:val="Chapter Char"/>
    <w:basedOn w:val="ListParagraphChar"/>
    <w:link w:val="Chapter"/>
    <w:rsid w:val="00657469"/>
    <w:rPr>
      <w:rFonts w:ascii="Times New Roman" w:eastAsiaTheme="minorEastAsia" w:hAnsi="Times New Roman" w:cs="Times New Roman"/>
      <w:b/>
      <w:smallCaps/>
      <w:sz w:val="24"/>
      <w:lang w:val="bs" w:eastAsia="es-ES"/>
    </w:rPr>
  </w:style>
  <w:style w:type="paragraph" w:customStyle="1" w:styleId="Paragraph">
    <w:name w:val="Paragraph"/>
    <w:basedOn w:val="BodyTextIndent"/>
    <w:rsid w:val="00657469"/>
    <w:pPr>
      <w:numPr>
        <w:ilvl w:val="1"/>
        <w:numId w:val="1"/>
      </w:numPr>
      <w:tabs>
        <w:tab w:val="clear" w:pos="1386"/>
        <w:tab w:val="num" w:pos="360"/>
      </w:tabs>
      <w:spacing w:before="120" w:line="240" w:lineRule="auto"/>
      <w:ind w:left="360" w:firstLine="0"/>
      <w:jc w:val="both"/>
      <w:outlineLvl w:val="1"/>
    </w:pPr>
    <w:rPr>
      <w:rFonts w:ascii="Times New Roman" w:eastAsiaTheme="minorEastAsia" w:hAnsi="Times New Roman" w:cs="Times New Roman"/>
      <w:sz w:val="24"/>
      <w:lang w:eastAsia="es-ES"/>
    </w:rPr>
  </w:style>
  <w:style w:type="paragraph" w:customStyle="1" w:styleId="subpar">
    <w:name w:val="subpar"/>
    <w:basedOn w:val="BodyTextIndent3"/>
    <w:rsid w:val="00657469"/>
    <w:pPr>
      <w:numPr>
        <w:ilvl w:val="2"/>
        <w:numId w:val="1"/>
      </w:numPr>
      <w:tabs>
        <w:tab w:val="clear" w:pos="2592"/>
        <w:tab w:val="num" w:pos="360"/>
      </w:tabs>
      <w:spacing w:before="120" w:line="240" w:lineRule="auto"/>
      <w:ind w:left="360" w:firstLine="0"/>
      <w:jc w:val="both"/>
      <w:outlineLvl w:val="2"/>
    </w:pPr>
    <w:rPr>
      <w:rFonts w:ascii="Times New Roman" w:eastAsiaTheme="minorEastAsia" w:hAnsi="Times New Roman" w:cs="Times New Roman"/>
      <w:sz w:val="24"/>
      <w:lang w:eastAsia="es-ES"/>
    </w:rPr>
  </w:style>
  <w:style w:type="paragraph" w:customStyle="1" w:styleId="SubSubPar">
    <w:name w:val="SubSubPar"/>
    <w:basedOn w:val="subpar"/>
    <w:rsid w:val="00657469"/>
    <w:pPr>
      <w:numPr>
        <w:ilvl w:val="3"/>
      </w:numPr>
      <w:tabs>
        <w:tab w:val="clear" w:pos="3024"/>
        <w:tab w:val="left" w:pos="0"/>
        <w:tab w:val="num" w:pos="360"/>
      </w:tabs>
    </w:pPr>
  </w:style>
  <w:style w:type="character" w:styleId="Hyperlink">
    <w:name w:val="Hyperlink"/>
    <w:basedOn w:val="DefaultParagraphFont"/>
    <w:uiPriority w:val="99"/>
    <w:unhideWhenUsed/>
    <w:rsid w:val="00657469"/>
    <w:rPr>
      <w:i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57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469"/>
  </w:style>
  <w:style w:type="character" w:styleId="PageNumber">
    <w:name w:val="page number"/>
    <w:basedOn w:val="DefaultParagraphFont"/>
    <w:uiPriority w:val="99"/>
    <w:semiHidden/>
    <w:unhideWhenUsed/>
    <w:rsid w:val="00657469"/>
  </w:style>
  <w:style w:type="paragraph" w:customStyle="1" w:styleId="Default">
    <w:name w:val="Default"/>
    <w:rsid w:val="006574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746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746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74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74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rina.shamolli@rks-gov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t.rks-gov.net/page.aspx?id=2,3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Shamolli</dc:creator>
  <cp:keywords/>
  <dc:description/>
  <cp:lastModifiedBy>lenovo</cp:lastModifiedBy>
  <cp:revision>4</cp:revision>
  <dcterms:created xsi:type="dcterms:W3CDTF">2023-09-19T09:40:00Z</dcterms:created>
  <dcterms:modified xsi:type="dcterms:W3CDTF">2023-09-21T10:12:00Z</dcterms:modified>
</cp:coreProperties>
</file>