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9C76" w14:textId="77777777" w:rsidR="00561F21" w:rsidRPr="0034341C" w:rsidRDefault="006221FB">
      <w:pPr>
        <w:rPr>
          <w:lang w:val="sr-Latn-RS"/>
        </w:rPr>
      </w:pPr>
      <w:r w:rsidRPr="0034341C">
        <w:rPr>
          <w:rFonts w:ascii="Times New Roman" w:eastAsia="MS Mincho" w:hAnsi="Times New Roman" w:cs="Times New Roman"/>
          <w:sz w:val="24"/>
          <w:szCs w:val="24"/>
          <w:lang w:val="sr-Latn-RS"/>
        </w:rPr>
        <w:drawing>
          <wp:anchor distT="0" distB="0" distL="114300" distR="114300" simplePos="0" relativeHeight="251659264" behindDoc="1" locked="0" layoutInCell="1" allowOverlap="1" wp14:anchorId="7C98B4B2" wp14:editId="09591178">
            <wp:simplePos x="0" y="0"/>
            <wp:positionH relativeFrom="margin">
              <wp:posOffset>2562785</wp:posOffset>
            </wp:positionH>
            <wp:positionV relativeFrom="paragraph">
              <wp:posOffset>-324037</wp:posOffset>
            </wp:positionV>
            <wp:extent cx="790575" cy="771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9E43B2" w14:textId="77777777" w:rsidR="006221FB" w:rsidRPr="0034341C" w:rsidRDefault="006221FB" w:rsidP="006221FB">
      <w:pPr>
        <w:rPr>
          <w:lang w:val="sr-Latn-RS"/>
        </w:rPr>
      </w:pPr>
    </w:p>
    <w:p w14:paraId="6897BBA2" w14:textId="77777777" w:rsidR="006221FB" w:rsidRPr="0034341C" w:rsidRDefault="006221FB" w:rsidP="006221FB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r-Latn-RS"/>
        </w:rPr>
      </w:pPr>
      <w:r w:rsidRPr="0034341C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Republika e </w:t>
      </w:r>
      <w:proofErr w:type="spellStart"/>
      <w:r w:rsidRPr="0034341C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Kosovës</w:t>
      </w:r>
      <w:proofErr w:type="spellEnd"/>
    </w:p>
    <w:p w14:paraId="200629FE" w14:textId="77777777" w:rsidR="006221FB" w:rsidRPr="0034341C" w:rsidRDefault="006221FB" w:rsidP="006221F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34341C">
        <w:rPr>
          <w:rFonts w:ascii="Times New Roman" w:eastAsia="Batang" w:hAnsi="Times New Roman" w:cs="Times New Roman"/>
          <w:b/>
          <w:bCs/>
          <w:sz w:val="24"/>
          <w:szCs w:val="24"/>
          <w:lang w:val="sr-Latn-RS"/>
        </w:rPr>
        <w:t>Republika Kosova-</w:t>
      </w:r>
      <w:proofErr w:type="spellStart"/>
      <w:r w:rsidRPr="0034341C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Republic</w:t>
      </w:r>
      <w:proofErr w:type="spellEnd"/>
      <w:r w:rsidRPr="0034341C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of</w:t>
      </w:r>
      <w:proofErr w:type="spellEnd"/>
      <w:r w:rsidRPr="0034341C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Kosovo</w:t>
      </w:r>
    </w:p>
    <w:p w14:paraId="2785BD95" w14:textId="77777777" w:rsidR="006221FB" w:rsidRPr="0034341C" w:rsidRDefault="006221FB" w:rsidP="006221FB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</w:pPr>
      <w:proofErr w:type="spellStart"/>
      <w:r w:rsidRPr="0034341C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Qeveria</w:t>
      </w:r>
      <w:proofErr w:type="spellEnd"/>
      <w:r w:rsidRPr="0034341C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 - Vlada – </w:t>
      </w:r>
      <w:proofErr w:type="spellStart"/>
      <w:r w:rsidRPr="0034341C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Government</w:t>
      </w:r>
      <w:proofErr w:type="spellEnd"/>
    </w:p>
    <w:p w14:paraId="50C6BB78" w14:textId="06B5DB35" w:rsidR="0099651B" w:rsidRPr="0034341C" w:rsidRDefault="006221FB" w:rsidP="006221FB">
      <w:pPr>
        <w:jc w:val="center"/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</w:pP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Ministria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e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Industrisë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,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Ndërmarrësisë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dhe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Tregtisë</w:t>
      </w:r>
      <w:proofErr w:type="spellEnd"/>
      <w:r w:rsidR="00687FB7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-</w:t>
      </w:r>
      <w:r w:rsidR="00687FB7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Ministarstvo </w:t>
      </w:r>
      <w:r w:rsidR="00687FB7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i</w:t>
      </w:r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ndustrije, </w:t>
      </w:r>
      <w:r w:rsidR="00687FB7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p</w:t>
      </w:r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reduzetništva i </w:t>
      </w:r>
      <w:r w:rsidR="00687FB7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t</w:t>
      </w:r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rgovine</w:t>
      </w:r>
      <w:r w:rsidR="00687FB7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-</w:t>
      </w:r>
      <w:r w:rsidR="00687FB7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Ministry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of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Industry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,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Entrepreneurship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and</w:t>
      </w:r>
      <w:proofErr w:type="spellEnd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 xml:space="preserve"> </w:t>
      </w:r>
      <w:proofErr w:type="spellStart"/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Trade</w:t>
      </w:r>
      <w:proofErr w:type="spellEnd"/>
    </w:p>
    <w:p w14:paraId="7312C93A" w14:textId="77777777" w:rsidR="0099651B" w:rsidRPr="0034341C" w:rsidRDefault="0099651B" w:rsidP="006221FB">
      <w:pPr>
        <w:jc w:val="center"/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</w:pPr>
      <w:r w:rsidRPr="0034341C"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_____________________________________________________________________________</w:t>
      </w:r>
    </w:p>
    <w:p w14:paraId="32BE9FB8" w14:textId="01422BCD" w:rsidR="006221FB" w:rsidRPr="0034341C" w:rsidRDefault="0034341C" w:rsidP="006221FB">
      <w:pPr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sr-Latn-RS"/>
        </w:rPr>
      </w:pPr>
      <w:r>
        <w:rPr>
          <w:rFonts w:ascii="Times New Roman" w:eastAsia="MS Mincho" w:hAnsi="Times New Roman" w:cs="Times New Roman"/>
          <w:b/>
          <w:i/>
          <w:iCs/>
          <w:sz w:val="24"/>
          <w:szCs w:val="24"/>
          <w:lang w:val="sr-Latn-RS"/>
        </w:rPr>
        <w:t>Odeljenje za kontrolu trgovine strateškom robom</w:t>
      </w:r>
    </w:p>
    <w:p w14:paraId="5602342D" w14:textId="6D98DF2E" w:rsidR="00801A6D" w:rsidRPr="0034341C" w:rsidRDefault="0034341C" w:rsidP="00801A6D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 osnovu važećeg zakonodavstva</w:t>
      </w:r>
      <w:r w:rsidR="00801A6D" w:rsidRPr="0034341C">
        <w:rPr>
          <w:rFonts w:ascii="Times New Roman" w:hAnsi="Times New Roman" w:cs="Times New Roman"/>
          <w:lang w:val="sr-Latn-RS"/>
        </w:rPr>
        <w:t xml:space="preserve">; </w:t>
      </w:r>
    </w:p>
    <w:p w14:paraId="2D98967D" w14:textId="7294FD45" w:rsidR="00801A6D" w:rsidRPr="0034341C" w:rsidRDefault="0034341C" w:rsidP="00801A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val="sr-Latn-RS"/>
        </w:rPr>
      </w:pPr>
      <w:r>
        <w:rPr>
          <w:rFonts w:ascii="Times New Roman" w:hAnsi="Times New Roman" w:cs="Times New Roman"/>
          <w:i/>
          <w:lang w:val="sr-Latn-RS"/>
        </w:rPr>
        <w:t xml:space="preserve">Zakon br. </w:t>
      </w:r>
      <w:r w:rsidR="00801A6D" w:rsidRPr="0034341C">
        <w:rPr>
          <w:rFonts w:ascii="Times New Roman" w:hAnsi="Times New Roman" w:cs="Times New Roman"/>
          <w:i/>
          <w:lang w:val="sr-Latn-RS"/>
        </w:rPr>
        <w:t xml:space="preserve">04/L-198 </w:t>
      </w:r>
      <w:r>
        <w:rPr>
          <w:rFonts w:ascii="Times New Roman" w:hAnsi="Times New Roman" w:cs="Times New Roman"/>
          <w:i/>
          <w:lang w:val="sr-Latn-RS"/>
        </w:rPr>
        <w:t>o trgovini strateškom robom</w:t>
      </w:r>
      <w:r w:rsidR="00801A6D" w:rsidRPr="0034341C">
        <w:rPr>
          <w:rFonts w:ascii="Times New Roman" w:hAnsi="Times New Roman" w:cs="Times New Roman"/>
          <w:i/>
          <w:lang w:val="sr-Latn-RS"/>
        </w:rPr>
        <w:t>;</w:t>
      </w:r>
    </w:p>
    <w:p w14:paraId="51D201B7" w14:textId="179B26F9" w:rsidR="00801A6D" w:rsidRPr="0034341C" w:rsidRDefault="00494C9B" w:rsidP="00801A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val="sr-Latn-RS"/>
        </w:rPr>
      </w:pPr>
      <w:r>
        <w:rPr>
          <w:rFonts w:ascii="Times New Roman" w:hAnsi="Times New Roman" w:cs="Times New Roman"/>
          <w:i/>
          <w:lang w:val="sr-Latn-RS"/>
        </w:rPr>
        <w:t xml:space="preserve">Uredba </w:t>
      </w:r>
      <w:r w:rsidR="00801A6D" w:rsidRPr="0034341C">
        <w:rPr>
          <w:rFonts w:ascii="Times New Roman" w:hAnsi="Times New Roman" w:cs="Times New Roman"/>
          <w:i/>
          <w:lang w:val="sr-Latn-RS"/>
        </w:rPr>
        <w:t>(</w:t>
      </w:r>
      <w:r>
        <w:rPr>
          <w:rFonts w:ascii="Times New Roman" w:hAnsi="Times New Roman" w:cs="Times New Roman"/>
          <w:i/>
          <w:lang w:val="sr-Latn-RS"/>
        </w:rPr>
        <w:t>V</w:t>
      </w:r>
      <w:r w:rsidR="00801A6D" w:rsidRPr="0034341C">
        <w:rPr>
          <w:rFonts w:ascii="Times New Roman" w:hAnsi="Times New Roman" w:cs="Times New Roman"/>
          <w:i/>
          <w:lang w:val="sr-Latn-RS"/>
        </w:rPr>
        <w:t>RK)</w:t>
      </w:r>
      <w:r>
        <w:rPr>
          <w:rFonts w:ascii="Times New Roman" w:hAnsi="Times New Roman" w:cs="Times New Roman"/>
          <w:i/>
          <w:lang w:val="sr-Latn-RS"/>
        </w:rPr>
        <w:t xml:space="preserve"> </w:t>
      </w:r>
      <w:r w:rsidR="00801A6D" w:rsidRPr="0034341C">
        <w:rPr>
          <w:rFonts w:ascii="Times New Roman" w:hAnsi="Times New Roman" w:cs="Times New Roman"/>
          <w:i/>
          <w:lang w:val="sr-Latn-RS"/>
        </w:rPr>
        <w:t>-</w:t>
      </w:r>
      <w:r>
        <w:rPr>
          <w:rFonts w:ascii="Times New Roman" w:hAnsi="Times New Roman" w:cs="Times New Roman"/>
          <w:i/>
          <w:lang w:val="sr-Latn-RS"/>
        </w:rPr>
        <w:t xml:space="preserve"> b</w:t>
      </w:r>
      <w:r w:rsidR="00801A6D" w:rsidRPr="0034341C">
        <w:rPr>
          <w:rFonts w:ascii="Times New Roman" w:hAnsi="Times New Roman" w:cs="Times New Roman"/>
          <w:i/>
          <w:lang w:val="sr-Latn-RS"/>
        </w:rPr>
        <w:t>r</w:t>
      </w:r>
      <w:r w:rsidR="005F0E7A" w:rsidRPr="0034341C">
        <w:rPr>
          <w:rFonts w:ascii="Times New Roman" w:hAnsi="Times New Roman" w:cs="Times New Roman"/>
          <w:i/>
          <w:lang w:val="sr-Latn-RS"/>
        </w:rPr>
        <w:t>.</w:t>
      </w:r>
      <w:r>
        <w:rPr>
          <w:rFonts w:ascii="Times New Roman" w:hAnsi="Times New Roman" w:cs="Times New Roman"/>
          <w:i/>
          <w:lang w:val="sr-Latn-RS"/>
        </w:rPr>
        <w:t xml:space="preserve"> </w:t>
      </w:r>
      <w:r w:rsidR="005F0E7A" w:rsidRPr="0034341C">
        <w:rPr>
          <w:rFonts w:ascii="Times New Roman" w:hAnsi="Times New Roman" w:cs="Times New Roman"/>
          <w:i/>
          <w:lang w:val="sr-Latn-RS"/>
        </w:rPr>
        <w:t xml:space="preserve">35/2013 </w:t>
      </w:r>
      <w:r>
        <w:rPr>
          <w:rFonts w:ascii="Times New Roman" w:hAnsi="Times New Roman" w:cs="Times New Roman"/>
          <w:i/>
          <w:lang w:val="sr-Latn-RS"/>
        </w:rPr>
        <w:t>o funkcionisanju rada komisije za trgovinu strateškom robom</w:t>
      </w:r>
      <w:r w:rsidR="005F0E7A" w:rsidRPr="0034341C">
        <w:rPr>
          <w:rFonts w:ascii="Times New Roman" w:hAnsi="Times New Roman" w:cs="Times New Roman"/>
          <w:i/>
          <w:lang w:val="sr-Latn-RS"/>
        </w:rPr>
        <w:t>;</w:t>
      </w:r>
      <w:r w:rsidR="00801A6D" w:rsidRPr="0034341C">
        <w:rPr>
          <w:rFonts w:ascii="Times New Roman" w:hAnsi="Times New Roman" w:cs="Times New Roman"/>
          <w:i/>
          <w:lang w:val="sr-Latn-RS"/>
        </w:rPr>
        <w:t xml:space="preserve"> </w:t>
      </w:r>
    </w:p>
    <w:p w14:paraId="0098AE30" w14:textId="7C04CE14" w:rsidR="00801A6D" w:rsidRPr="0034341C" w:rsidRDefault="00494C9B" w:rsidP="00801A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val="sr-Latn-RS"/>
        </w:rPr>
      </w:pPr>
      <w:r>
        <w:rPr>
          <w:rFonts w:ascii="Times New Roman" w:hAnsi="Times New Roman" w:cs="Times New Roman"/>
          <w:i/>
          <w:lang w:val="sr-Latn-RS"/>
        </w:rPr>
        <w:t xml:space="preserve">Administrativno uputstvo br. </w:t>
      </w:r>
      <w:r w:rsidR="000832BA" w:rsidRPr="0034341C">
        <w:rPr>
          <w:rFonts w:ascii="Times New Roman" w:hAnsi="Times New Roman" w:cs="Times New Roman"/>
          <w:i/>
          <w:lang w:val="sr-Latn-RS"/>
        </w:rPr>
        <w:t xml:space="preserve">03/2021 </w:t>
      </w:r>
      <w:r>
        <w:rPr>
          <w:rFonts w:ascii="Times New Roman" w:hAnsi="Times New Roman" w:cs="Times New Roman"/>
          <w:i/>
          <w:lang w:val="sr-Latn-RS"/>
        </w:rPr>
        <w:t>o registraciji i licenciranju operatora za trgovinu strateškom robom.</w:t>
      </w:r>
    </w:p>
    <w:p w14:paraId="29450704" w14:textId="43DB0C34" w:rsidR="00494C9B" w:rsidRDefault="00494C9B" w:rsidP="00494C9B">
      <w:pPr>
        <w:jc w:val="both"/>
        <w:rPr>
          <w:rFonts w:ascii="Times New Roman" w:hAnsi="Times New Roman" w:cs="Times New Roman"/>
          <w:lang w:val="sr-Latn-RS"/>
        </w:rPr>
      </w:pPr>
      <w:r w:rsidRPr="00494C9B">
        <w:rPr>
          <w:rFonts w:ascii="Times New Roman" w:hAnsi="Times New Roman" w:cs="Times New Roman"/>
          <w:lang w:val="sr-Latn-RS"/>
        </w:rPr>
        <w:t xml:space="preserve">U nastavku </w:t>
      </w:r>
      <w:r>
        <w:rPr>
          <w:rFonts w:ascii="Times New Roman" w:hAnsi="Times New Roman" w:cs="Times New Roman"/>
          <w:lang w:val="sr-Latn-RS"/>
        </w:rPr>
        <w:t>nađite</w:t>
      </w:r>
      <w:r w:rsidRPr="00494C9B">
        <w:rPr>
          <w:rFonts w:ascii="Times New Roman" w:hAnsi="Times New Roman" w:cs="Times New Roman"/>
          <w:lang w:val="sr-Latn-RS"/>
        </w:rPr>
        <w:t xml:space="preserve"> kriterijum</w:t>
      </w:r>
      <w:r>
        <w:rPr>
          <w:rFonts w:ascii="Times New Roman" w:hAnsi="Times New Roman" w:cs="Times New Roman"/>
          <w:lang w:val="sr-Latn-RS"/>
        </w:rPr>
        <w:t xml:space="preserve">e </w:t>
      </w:r>
      <w:r w:rsidRPr="00494C9B">
        <w:rPr>
          <w:rFonts w:ascii="Times New Roman" w:hAnsi="Times New Roman" w:cs="Times New Roman"/>
          <w:lang w:val="sr-Latn-RS"/>
        </w:rPr>
        <w:t xml:space="preserve">za </w:t>
      </w:r>
      <w:r>
        <w:rPr>
          <w:rFonts w:ascii="Times New Roman" w:hAnsi="Times New Roman" w:cs="Times New Roman"/>
          <w:lang w:val="sr-Latn-RS"/>
        </w:rPr>
        <w:t>individualnu licencu</w:t>
      </w:r>
      <w:r w:rsidRPr="00494C9B">
        <w:rPr>
          <w:rFonts w:ascii="Times New Roman" w:hAnsi="Times New Roman" w:cs="Times New Roman"/>
          <w:lang w:val="sr-Latn-RS"/>
        </w:rPr>
        <w:t xml:space="preserve"> uvoz, izvoz, </w:t>
      </w:r>
      <w:r>
        <w:rPr>
          <w:rFonts w:ascii="Times New Roman" w:hAnsi="Times New Roman" w:cs="Times New Roman"/>
          <w:lang w:val="sr-Latn-RS"/>
        </w:rPr>
        <w:t>ponovni izvor</w:t>
      </w:r>
      <w:r w:rsidRPr="00494C9B">
        <w:rPr>
          <w:rFonts w:ascii="Times New Roman" w:hAnsi="Times New Roman" w:cs="Times New Roman"/>
          <w:lang w:val="sr-Latn-RS"/>
        </w:rPr>
        <w:t xml:space="preserve">, tranzit, posredovanje, </w:t>
      </w:r>
      <w:r>
        <w:rPr>
          <w:rFonts w:ascii="Times New Roman" w:hAnsi="Times New Roman" w:cs="Times New Roman"/>
          <w:lang w:val="sr-Latn-RS"/>
        </w:rPr>
        <w:t xml:space="preserve">transport </w:t>
      </w:r>
      <w:r w:rsidRPr="00494C9B">
        <w:rPr>
          <w:rFonts w:ascii="Times New Roman" w:hAnsi="Times New Roman" w:cs="Times New Roman"/>
          <w:lang w:val="sr-Latn-RS"/>
        </w:rPr>
        <w:t xml:space="preserve">robe dvostruke namene iz kategorije </w:t>
      </w:r>
      <w:r w:rsidRPr="00494C9B">
        <w:rPr>
          <w:rFonts w:ascii="Times New Roman" w:hAnsi="Times New Roman" w:cs="Times New Roman"/>
          <w:b/>
          <w:bCs/>
          <w:lang w:val="sr-Latn-RS"/>
        </w:rPr>
        <w:t>0-9</w:t>
      </w:r>
      <w:r w:rsidRPr="00494C9B">
        <w:rPr>
          <w:rFonts w:ascii="Times New Roman" w:hAnsi="Times New Roman" w:cs="Times New Roman"/>
          <w:lang w:val="sr-Latn-RS"/>
        </w:rPr>
        <w:t>, pozivaju</w:t>
      </w:r>
      <w:r>
        <w:rPr>
          <w:rFonts w:ascii="Times New Roman" w:hAnsi="Times New Roman" w:cs="Times New Roman"/>
          <w:lang w:val="sr-Latn-RS"/>
        </w:rPr>
        <w:t>ć</w:t>
      </w:r>
      <w:r w:rsidRPr="00494C9B">
        <w:rPr>
          <w:rFonts w:ascii="Times New Roman" w:hAnsi="Times New Roman" w:cs="Times New Roman"/>
          <w:lang w:val="sr-Latn-RS"/>
        </w:rPr>
        <w:t xml:space="preserve">i se na klasifikacije prema </w:t>
      </w:r>
      <w:r w:rsidRPr="00494C9B">
        <w:rPr>
          <w:rFonts w:ascii="Times New Roman" w:hAnsi="Times New Roman" w:cs="Times New Roman"/>
          <w:b/>
          <w:bCs/>
          <w:lang w:val="sr-Latn-RS"/>
        </w:rPr>
        <w:t>Listi robe dvostruke namene</w:t>
      </w:r>
      <w:r w:rsidRPr="00494C9B">
        <w:rPr>
          <w:rFonts w:ascii="Times New Roman" w:hAnsi="Times New Roman" w:cs="Times New Roman"/>
          <w:lang w:val="sr-Latn-RS"/>
        </w:rPr>
        <w:t xml:space="preserve"> i vojne robe iz kategorije </w:t>
      </w:r>
      <w:r w:rsidRPr="00494C9B">
        <w:rPr>
          <w:rFonts w:ascii="Times New Roman" w:hAnsi="Times New Roman" w:cs="Times New Roman"/>
          <w:b/>
          <w:bCs/>
          <w:lang w:val="sr-Latn-RS"/>
        </w:rPr>
        <w:t>ML</w:t>
      </w:r>
      <w:r w:rsidRPr="00494C9B">
        <w:rPr>
          <w:rFonts w:ascii="Times New Roman" w:hAnsi="Times New Roman" w:cs="Times New Roman"/>
          <w:b/>
          <w:bCs/>
          <w:lang w:val="sr-Latn-RS"/>
        </w:rPr>
        <w:t>O1-ML22</w:t>
      </w:r>
      <w:r w:rsidRPr="00494C9B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 xml:space="preserve">pozivajući </w:t>
      </w:r>
      <w:r w:rsidRPr="00494C9B">
        <w:rPr>
          <w:rFonts w:ascii="Times New Roman" w:hAnsi="Times New Roman" w:cs="Times New Roman"/>
          <w:lang w:val="sr-Latn-RS"/>
        </w:rPr>
        <w:t xml:space="preserve">se na klasifikacije prema </w:t>
      </w:r>
      <w:r w:rsidRPr="00494C9B">
        <w:rPr>
          <w:rFonts w:ascii="Times New Roman" w:hAnsi="Times New Roman" w:cs="Times New Roman"/>
          <w:b/>
          <w:bCs/>
          <w:lang w:val="sr-Latn-RS"/>
        </w:rPr>
        <w:t>Listi vojne robe.</w:t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68504C67" w14:textId="2AC4FFEF" w:rsidR="00AF582D" w:rsidRPr="0034341C" w:rsidRDefault="002F0B57" w:rsidP="006221FB">
      <w:pPr>
        <w:jc w:val="both"/>
        <w:rPr>
          <w:rFonts w:ascii="Times New Roman" w:hAnsi="Times New Roman" w:cs="Times New Roman"/>
          <w:b/>
          <w:u w:val="single"/>
          <w:lang w:val="sr-Latn-RS"/>
        </w:rPr>
      </w:pPr>
      <w:r>
        <w:rPr>
          <w:rFonts w:ascii="Times New Roman" w:hAnsi="Times New Roman" w:cs="Times New Roman"/>
          <w:b/>
          <w:u w:val="single"/>
          <w:lang w:val="sr-Latn-RS"/>
        </w:rPr>
        <w:t>Osnovni kriterijumi</w:t>
      </w:r>
    </w:p>
    <w:p w14:paraId="3BF432EE" w14:textId="0D98DF19" w:rsidR="002F0B57" w:rsidRDefault="002F0B57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Obrazac/prijava popunjena, potpisana i overena; </w:t>
      </w:r>
    </w:p>
    <w:p w14:paraId="0CBC4B3C" w14:textId="4182ED7B" w:rsidR="005F0E7A" w:rsidRPr="002F0B57" w:rsidRDefault="002F0B57" w:rsidP="002F0B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2F0B57">
        <w:rPr>
          <w:rFonts w:ascii="Times New Roman" w:hAnsi="Times New Roman" w:cs="Times New Roman"/>
          <w:lang w:val="sr-Latn-RS"/>
        </w:rPr>
        <w:t>Ovlašćenje za lice koje zastupa subjekat zajedno sa kopijom lične karte;</w:t>
      </w:r>
    </w:p>
    <w:p w14:paraId="2E9EF8AA" w14:textId="2F010AA4" w:rsidR="00AF582D" w:rsidRPr="0034341C" w:rsidRDefault="002F0B57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Uverenje o registraciji preduzeća koju izdaje KARP</w:t>
      </w:r>
      <w:r w:rsidR="00AF582D" w:rsidRPr="0034341C">
        <w:rPr>
          <w:rFonts w:ascii="Times New Roman" w:hAnsi="Times New Roman" w:cs="Times New Roman"/>
          <w:lang w:val="sr-Latn-RS"/>
        </w:rPr>
        <w:t>;</w:t>
      </w:r>
    </w:p>
    <w:p w14:paraId="389EF908" w14:textId="55E1F275" w:rsidR="002F0B57" w:rsidRDefault="002F0B57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Uverenje o registraciji u registar koju izdaje OKTSR; </w:t>
      </w:r>
    </w:p>
    <w:p w14:paraId="2222E3EB" w14:textId="4934C72C" w:rsidR="002F0B57" w:rsidRPr="002F0B57" w:rsidRDefault="002F0B57" w:rsidP="002F0B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2F0B57">
        <w:rPr>
          <w:rFonts w:ascii="Times New Roman" w:hAnsi="Times New Roman" w:cs="Times New Roman"/>
          <w:lang w:val="sr-Latn-RS"/>
        </w:rPr>
        <w:t>Originalni ili overen</w:t>
      </w:r>
      <w:r w:rsidRPr="002F0B57">
        <w:rPr>
          <w:rFonts w:ascii="Times New Roman" w:hAnsi="Times New Roman" w:cs="Times New Roman"/>
          <w:lang w:val="sr-Latn-RS"/>
        </w:rPr>
        <w:t>i</w:t>
      </w:r>
      <w:r w:rsidRPr="002F0B57">
        <w:rPr>
          <w:rFonts w:ascii="Times New Roman" w:hAnsi="Times New Roman" w:cs="Times New Roman"/>
          <w:lang w:val="sr-Latn-RS"/>
        </w:rPr>
        <w:t xml:space="preserve"> ugovor o robi koja </w:t>
      </w:r>
      <w:r w:rsidRPr="002F0B57">
        <w:rPr>
          <w:rFonts w:ascii="Times New Roman" w:hAnsi="Times New Roman" w:cs="Times New Roman"/>
          <w:lang w:val="sr-Latn-RS"/>
        </w:rPr>
        <w:t>će</w:t>
      </w:r>
      <w:r w:rsidRPr="002F0B57">
        <w:rPr>
          <w:rFonts w:ascii="Times New Roman" w:hAnsi="Times New Roman" w:cs="Times New Roman"/>
          <w:lang w:val="sr-Latn-RS"/>
        </w:rPr>
        <w:t xml:space="preserve"> biti izvezena, uvezena, </w:t>
      </w:r>
      <w:r w:rsidRPr="002F0B57">
        <w:rPr>
          <w:rFonts w:ascii="Times New Roman" w:hAnsi="Times New Roman" w:cs="Times New Roman"/>
          <w:lang w:val="sr-Latn-RS"/>
        </w:rPr>
        <w:t xml:space="preserve">koja prolazi </w:t>
      </w:r>
      <w:r w:rsidRPr="002F0B57">
        <w:rPr>
          <w:rFonts w:ascii="Times New Roman" w:hAnsi="Times New Roman" w:cs="Times New Roman"/>
          <w:lang w:val="sr-Latn-RS"/>
        </w:rPr>
        <w:t xml:space="preserve">tranzit, pretovarena, ponovo izvezena ili ponovo preneta ili za pružanje relevantnih usluga, </w:t>
      </w:r>
      <w:r w:rsidRPr="002F0B57">
        <w:rPr>
          <w:rFonts w:ascii="Times New Roman" w:hAnsi="Times New Roman" w:cs="Times New Roman"/>
          <w:lang w:val="sr-Latn-RS"/>
        </w:rPr>
        <w:t>ako je raspoloživa</w:t>
      </w:r>
      <w:r w:rsidRPr="002F0B57">
        <w:rPr>
          <w:rFonts w:ascii="Times New Roman" w:hAnsi="Times New Roman" w:cs="Times New Roman"/>
          <w:lang w:val="sr-Latn-RS"/>
        </w:rPr>
        <w:t>;</w:t>
      </w:r>
      <w:r w:rsidRPr="002F0B57">
        <w:rPr>
          <w:rFonts w:ascii="Times New Roman" w:hAnsi="Times New Roman" w:cs="Times New Roman"/>
          <w:lang w:val="sr-Latn-RS"/>
        </w:rPr>
        <w:t xml:space="preserve"> </w:t>
      </w:r>
    </w:p>
    <w:p w14:paraId="2E13B3AE" w14:textId="31DF221B" w:rsidR="00AF582D" w:rsidRPr="0034341C" w:rsidRDefault="002F0B57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Faktura ili profaktura</w:t>
      </w:r>
      <w:r w:rsidR="00AF582D" w:rsidRPr="0034341C">
        <w:rPr>
          <w:rFonts w:ascii="Times New Roman" w:hAnsi="Times New Roman" w:cs="Times New Roman"/>
          <w:lang w:val="sr-Latn-RS"/>
        </w:rPr>
        <w:t>;</w:t>
      </w:r>
    </w:p>
    <w:p w14:paraId="44E0DB2C" w14:textId="7DCA3289" w:rsidR="00AF582D" w:rsidRPr="0034341C" w:rsidRDefault="002F0B57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Nalog za kupovin</w:t>
      </w:r>
      <w:r w:rsidR="00B46F85">
        <w:rPr>
          <w:rFonts w:ascii="Times New Roman" w:hAnsi="Times New Roman" w:cs="Times New Roman"/>
          <w:lang w:val="sr-Latn-RS"/>
        </w:rPr>
        <w:t>u</w:t>
      </w:r>
      <w:r>
        <w:rPr>
          <w:rFonts w:ascii="Times New Roman" w:hAnsi="Times New Roman" w:cs="Times New Roman"/>
          <w:lang w:val="sr-Latn-RS"/>
        </w:rPr>
        <w:t xml:space="preserve"> ili narudžb</w:t>
      </w:r>
      <w:r w:rsidR="00B46F85">
        <w:rPr>
          <w:rFonts w:ascii="Times New Roman" w:hAnsi="Times New Roman" w:cs="Times New Roman"/>
          <w:lang w:val="sr-Latn-RS"/>
        </w:rPr>
        <w:t>enica</w:t>
      </w:r>
      <w:r w:rsidR="00AF582D" w:rsidRPr="0034341C">
        <w:rPr>
          <w:rFonts w:ascii="Times New Roman" w:hAnsi="Times New Roman" w:cs="Times New Roman"/>
          <w:lang w:val="sr-Latn-RS"/>
        </w:rPr>
        <w:t>;</w:t>
      </w:r>
    </w:p>
    <w:p w14:paraId="01451356" w14:textId="4950430A" w:rsidR="00AF582D" w:rsidRPr="0034341C" w:rsidRDefault="002F0B57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Obaveštenje/Deklaracija krajnjeg korisnika</w:t>
      </w:r>
      <w:r w:rsidR="00AF582D" w:rsidRPr="0034341C">
        <w:rPr>
          <w:rFonts w:ascii="Times New Roman" w:hAnsi="Times New Roman" w:cs="Times New Roman"/>
          <w:lang w:val="sr-Latn-RS"/>
        </w:rPr>
        <w:t>;</w:t>
      </w:r>
    </w:p>
    <w:p w14:paraId="42ADCCA9" w14:textId="45A2F6D5" w:rsidR="002F0B57" w:rsidRDefault="002F0B57" w:rsidP="0099651B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  <w:lang w:val="sr-Latn-RS"/>
        </w:rPr>
      </w:pPr>
      <w:r>
        <w:rPr>
          <w:color w:val="auto"/>
          <w:sz w:val="22"/>
          <w:szCs w:val="22"/>
          <w:lang w:val="sr-Latn-RS"/>
        </w:rPr>
        <w:t xml:space="preserve">Potrebne licence ili dozvole za obavljanje delatnosti, ili ako </w:t>
      </w:r>
      <w:r w:rsidR="00B46F85">
        <w:rPr>
          <w:color w:val="auto"/>
          <w:sz w:val="22"/>
          <w:szCs w:val="22"/>
          <w:lang w:val="sr-Latn-RS"/>
        </w:rPr>
        <w:t>j</w:t>
      </w:r>
      <w:r>
        <w:rPr>
          <w:color w:val="auto"/>
          <w:sz w:val="22"/>
          <w:szCs w:val="22"/>
          <w:lang w:val="sr-Latn-RS"/>
        </w:rPr>
        <w:t xml:space="preserve">e takvo ovlašćenje potrebno za transakcije ili delatnost u sektoru robe; </w:t>
      </w:r>
    </w:p>
    <w:p w14:paraId="1475E71F" w14:textId="56D424D1" w:rsidR="002F0B57" w:rsidRDefault="002F0B57" w:rsidP="0099651B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r-Latn-RS"/>
        </w:rPr>
      </w:pPr>
      <w:r w:rsidRPr="002F0B57">
        <w:rPr>
          <w:sz w:val="22"/>
          <w:szCs w:val="22"/>
          <w:lang w:val="sr-Latn-RS"/>
        </w:rPr>
        <w:t xml:space="preserve">Dokumenti koji </w:t>
      </w:r>
      <w:r>
        <w:rPr>
          <w:sz w:val="22"/>
          <w:szCs w:val="22"/>
          <w:lang w:val="sr-Latn-RS"/>
        </w:rPr>
        <w:t>pokazuju</w:t>
      </w:r>
      <w:r w:rsidRPr="002F0B57">
        <w:rPr>
          <w:sz w:val="22"/>
          <w:szCs w:val="22"/>
          <w:lang w:val="sr-Latn-RS"/>
        </w:rPr>
        <w:t xml:space="preserve"> kvalitet tehničkih specifikacija strateške robe, uključuju</w:t>
      </w:r>
      <w:r>
        <w:rPr>
          <w:sz w:val="22"/>
          <w:szCs w:val="22"/>
          <w:lang w:val="sr-Latn-RS"/>
        </w:rPr>
        <w:t>ć</w:t>
      </w:r>
      <w:r w:rsidRPr="002F0B57">
        <w:rPr>
          <w:sz w:val="22"/>
          <w:szCs w:val="22"/>
          <w:lang w:val="sr-Latn-RS"/>
        </w:rPr>
        <w:t xml:space="preserve">i hemijski sastav i registarski broj </w:t>
      </w:r>
      <w:r>
        <w:rPr>
          <w:sz w:val="22"/>
          <w:szCs w:val="22"/>
          <w:lang w:val="sr-Latn-RS"/>
        </w:rPr>
        <w:t>Usluge</w:t>
      </w:r>
      <w:r w:rsidRPr="002F0B57">
        <w:rPr>
          <w:sz w:val="22"/>
          <w:szCs w:val="22"/>
          <w:lang w:val="sr-Latn-RS"/>
        </w:rPr>
        <w:t xml:space="preserve"> za hemijske supstance (CAS), (ako taj broj postoji);</w:t>
      </w:r>
    </w:p>
    <w:p w14:paraId="7BC8D010" w14:textId="0FC3F447" w:rsidR="002F0B57" w:rsidRDefault="002F0B57" w:rsidP="0099651B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Za izdavanje licence za elektronski prenos tehnologije, potrebna je kopija plana bezbednosti informacione mreže. </w:t>
      </w:r>
    </w:p>
    <w:p w14:paraId="1FC67851" w14:textId="75D1FEA4" w:rsidR="00AF582D" w:rsidRDefault="002F0B57" w:rsidP="002F0B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2F0B57">
        <w:rPr>
          <w:rFonts w:ascii="Times New Roman" w:hAnsi="Times New Roman" w:cs="Times New Roman"/>
          <w:lang w:val="sr-Latn-RS"/>
        </w:rPr>
        <w:t>Tehnički opis navedene robe</w:t>
      </w:r>
      <w:r>
        <w:rPr>
          <w:rFonts w:ascii="Times New Roman" w:hAnsi="Times New Roman" w:cs="Times New Roman"/>
          <w:lang w:val="sr-Latn-RS"/>
        </w:rPr>
        <w:t>.</w:t>
      </w:r>
    </w:p>
    <w:p w14:paraId="1422E1BA" w14:textId="193A51B2" w:rsidR="002F0B57" w:rsidRDefault="002F0B57" w:rsidP="002F0B57">
      <w:pPr>
        <w:pStyle w:val="ListParagraph"/>
        <w:jc w:val="both"/>
        <w:rPr>
          <w:rFonts w:ascii="Times New Roman" w:hAnsi="Times New Roman" w:cs="Times New Roman"/>
          <w:lang w:val="sr-Latn-RS"/>
        </w:rPr>
      </w:pPr>
    </w:p>
    <w:p w14:paraId="354D105F" w14:textId="77777777" w:rsidR="002F0B57" w:rsidRDefault="002F0B57" w:rsidP="005F0E7A">
      <w:pPr>
        <w:jc w:val="both"/>
        <w:rPr>
          <w:rFonts w:ascii="Times New Roman" w:hAnsi="Times New Roman" w:cs="Times New Roman"/>
          <w:u w:val="single"/>
          <w:lang w:val="sr-Latn-RS"/>
        </w:rPr>
      </w:pPr>
    </w:p>
    <w:p w14:paraId="265909F3" w14:textId="77777777" w:rsidR="002F0B57" w:rsidRDefault="002F0B57" w:rsidP="005F0E7A">
      <w:pPr>
        <w:jc w:val="both"/>
        <w:rPr>
          <w:rFonts w:ascii="Times New Roman" w:hAnsi="Times New Roman" w:cs="Times New Roman"/>
          <w:u w:val="single"/>
          <w:lang w:val="sr-Latn-RS"/>
        </w:rPr>
      </w:pPr>
    </w:p>
    <w:p w14:paraId="1C028382" w14:textId="3AB1E995" w:rsidR="005F0E7A" w:rsidRPr="0034341C" w:rsidRDefault="005F0E7A" w:rsidP="005F0E7A">
      <w:pPr>
        <w:jc w:val="both"/>
        <w:rPr>
          <w:rFonts w:ascii="Times New Roman" w:hAnsi="Times New Roman" w:cs="Times New Roman"/>
          <w:u w:val="single"/>
          <w:lang w:val="sr-Latn-RS"/>
        </w:rPr>
      </w:pPr>
      <w:r w:rsidRPr="0034341C">
        <w:rPr>
          <w:rFonts w:ascii="Times New Roman" w:hAnsi="Times New Roman" w:cs="Times New Roman"/>
          <w:u w:val="single"/>
          <w:lang w:val="sr-Latn-RS"/>
        </w:rPr>
        <w:lastRenderedPageBreak/>
        <w:t>P</w:t>
      </w:r>
      <w:r w:rsidRPr="0034341C">
        <w:rPr>
          <w:rFonts w:ascii="Times New Roman" w:hAnsi="Times New Roman" w:cs="Times New Roman"/>
          <w:b/>
          <w:u w:val="single"/>
          <w:lang w:val="sr-Latn-RS"/>
        </w:rPr>
        <w:t>rocedur</w:t>
      </w:r>
      <w:r w:rsidR="002F0B57">
        <w:rPr>
          <w:rFonts w:ascii="Times New Roman" w:hAnsi="Times New Roman" w:cs="Times New Roman"/>
          <w:b/>
          <w:u w:val="single"/>
          <w:lang w:val="sr-Latn-RS"/>
        </w:rPr>
        <w:t>e do donošenja odluke o izdavanju licence</w:t>
      </w:r>
      <w:r w:rsidRPr="0034341C">
        <w:rPr>
          <w:rFonts w:ascii="Times New Roman" w:hAnsi="Times New Roman" w:cs="Times New Roman"/>
          <w:b/>
          <w:u w:val="single"/>
          <w:lang w:val="sr-Latn-RS"/>
        </w:rPr>
        <w:t>;</w:t>
      </w:r>
    </w:p>
    <w:p w14:paraId="6EAB2DF4" w14:textId="2B07B117" w:rsidR="00931717" w:rsidRDefault="00931717" w:rsidP="005F0E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Dosije za podnošenje </w:t>
      </w:r>
      <w:r w:rsidR="00B46F85">
        <w:rPr>
          <w:rFonts w:ascii="Times New Roman" w:hAnsi="Times New Roman" w:cs="Times New Roman"/>
          <w:lang w:val="sr-Latn-RS"/>
        </w:rPr>
        <w:t>zahteva</w:t>
      </w:r>
      <w:r>
        <w:rPr>
          <w:rFonts w:ascii="Times New Roman" w:hAnsi="Times New Roman" w:cs="Times New Roman"/>
          <w:lang w:val="sr-Latn-RS"/>
        </w:rPr>
        <w:t xml:space="preserve"> dostavlja se u kancelariji za protokol u okviru MIPT-a. </w:t>
      </w:r>
    </w:p>
    <w:p w14:paraId="1AA510B1" w14:textId="7B497663" w:rsidR="00931717" w:rsidRPr="00931717" w:rsidRDefault="00931717" w:rsidP="009317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931717">
        <w:rPr>
          <w:rFonts w:ascii="Times New Roman" w:hAnsi="Times New Roman" w:cs="Times New Roman"/>
          <w:lang w:val="sr-Latn-RS"/>
        </w:rPr>
        <w:t xml:space="preserve">Dosije se </w:t>
      </w:r>
      <w:r w:rsidR="00B46F85">
        <w:rPr>
          <w:rFonts w:ascii="Times New Roman" w:hAnsi="Times New Roman" w:cs="Times New Roman"/>
          <w:lang w:val="sr-Latn-RS"/>
        </w:rPr>
        <w:t>obrađuje</w:t>
      </w:r>
      <w:r w:rsidRPr="00931717">
        <w:rPr>
          <w:rFonts w:ascii="Times New Roman" w:hAnsi="Times New Roman" w:cs="Times New Roman"/>
          <w:lang w:val="sr-Latn-RS"/>
        </w:rPr>
        <w:t xml:space="preserve"> u početnom </w:t>
      </w:r>
      <w:r w:rsidR="00B46F85">
        <w:rPr>
          <w:rFonts w:ascii="Times New Roman" w:hAnsi="Times New Roman" w:cs="Times New Roman"/>
          <w:lang w:val="sr-Latn-RS"/>
        </w:rPr>
        <w:t>razmatranju</w:t>
      </w:r>
      <w:r w:rsidRPr="00931717">
        <w:rPr>
          <w:rFonts w:ascii="Times New Roman" w:hAnsi="Times New Roman" w:cs="Times New Roman"/>
          <w:lang w:val="sr-Latn-RS"/>
        </w:rPr>
        <w:t xml:space="preserve"> od strane </w:t>
      </w:r>
      <w:r w:rsidRPr="00931717">
        <w:rPr>
          <w:rFonts w:ascii="Times New Roman" w:hAnsi="Times New Roman" w:cs="Times New Roman"/>
          <w:lang w:val="sr-Latn-RS"/>
        </w:rPr>
        <w:t>OKTSR</w:t>
      </w:r>
      <w:r w:rsidRPr="00931717">
        <w:rPr>
          <w:rFonts w:ascii="Times New Roman" w:hAnsi="Times New Roman" w:cs="Times New Roman"/>
          <w:lang w:val="sr-Latn-RS"/>
        </w:rPr>
        <w:t xml:space="preserve">-a i </w:t>
      </w:r>
      <w:r w:rsidRPr="00931717">
        <w:rPr>
          <w:rFonts w:ascii="Times New Roman" w:hAnsi="Times New Roman" w:cs="Times New Roman"/>
          <w:lang w:val="sr-Latn-RS"/>
        </w:rPr>
        <w:t>ako</w:t>
      </w:r>
      <w:r w:rsidRPr="00931717">
        <w:rPr>
          <w:rFonts w:ascii="Times New Roman" w:hAnsi="Times New Roman" w:cs="Times New Roman"/>
          <w:lang w:val="sr-Latn-RS"/>
        </w:rPr>
        <w:t xml:space="preserve"> ispunjava osnovne kriterijume </w:t>
      </w:r>
      <w:r w:rsidRPr="00931717">
        <w:rPr>
          <w:rFonts w:ascii="Times New Roman" w:hAnsi="Times New Roman" w:cs="Times New Roman"/>
          <w:lang w:val="sr-Latn-RS"/>
        </w:rPr>
        <w:t xml:space="preserve">utvrđene zakonodavstvom, </w:t>
      </w:r>
      <w:r w:rsidRPr="00931717">
        <w:rPr>
          <w:rFonts w:ascii="Times New Roman" w:hAnsi="Times New Roman" w:cs="Times New Roman"/>
          <w:lang w:val="sr-Latn-RS"/>
        </w:rPr>
        <w:t xml:space="preserve">prosleđuje se državnoj komisiji </w:t>
      </w:r>
      <w:r w:rsidRPr="00931717">
        <w:rPr>
          <w:rFonts w:ascii="Times New Roman" w:hAnsi="Times New Roman" w:cs="Times New Roman"/>
          <w:lang w:val="sr-Latn-RS"/>
        </w:rPr>
        <w:t>na razmatranje</w:t>
      </w:r>
      <w:r w:rsidRPr="00931717">
        <w:rPr>
          <w:rFonts w:ascii="Times New Roman" w:hAnsi="Times New Roman" w:cs="Times New Roman"/>
          <w:lang w:val="sr-Latn-RS"/>
        </w:rPr>
        <w:t>, komisiju čin</w:t>
      </w:r>
      <w:r w:rsidRPr="00931717">
        <w:rPr>
          <w:rFonts w:ascii="Times New Roman" w:hAnsi="Times New Roman" w:cs="Times New Roman"/>
          <w:lang w:val="sr-Latn-RS"/>
        </w:rPr>
        <w:t>e</w:t>
      </w:r>
      <w:r w:rsidRPr="00931717">
        <w:rPr>
          <w:rFonts w:ascii="Times New Roman" w:hAnsi="Times New Roman" w:cs="Times New Roman"/>
          <w:lang w:val="sr-Latn-RS"/>
        </w:rPr>
        <w:t xml:space="preserve"> 5 </w:t>
      </w:r>
      <w:r w:rsidRPr="00931717">
        <w:rPr>
          <w:rFonts w:ascii="Times New Roman" w:hAnsi="Times New Roman" w:cs="Times New Roman"/>
          <w:lang w:val="sr-Latn-RS"/>
        </w:rPr>
        <w:t>članova predstavnika</w:t>
      </w:r>
      <w:r w:rsidRPr="00931717">
        <w:rPr>
          <w:rFonts w:ascii="Times New Roman" w:hAnsi="Times New Roman" w:cs="Times New Roman"/>
          <w:lang w:val="sr-Latn-RS"/>
        </w:rPr>
        <w:t xml:space="preserve"> ovih institucija; </w:t>
      </w:r>
      <w:r w:rsidRPr="00931717">
        <w:rPr>
          <w:rFonts w:ascii="Times New Roman" w:hAnsi="Times New Roman" w:cs="Times New Roman"/>
          <w:lang w:val="sr-Latn-RS"/>
        </w:rPr>
        <w:t>MIPT</w:t>
      </w:r>
      <w:r w:rsidRPr="00931717">
        <w:rPr>
          <w:rFonts w:ascii="Times New Roman" w:hAnsi="Times New Roman" w:cs="Times New Roman"/>
          <w:lang w:val="sr-Latn-RS"/>
        </w:rPr>
        <w:t>, MUP, MIP</w:t>
      </w:r>
      <w:r w:rsidRPr="00931717">
        <w:rPr>
          <w:rFonts w:ascii="Times New Roman" w:hAnsi="Times New Roman" w:cs="Times New Roman"/>
          <w:lang w:val="sr-Latn-RS"/>
        </w:rPr>
        <w:t>D</w:t>
      </w:r>
      <w:r w:rsidRPr="00931717">
        <w:rPr>
          <w:rFonts w:ascii="Times New Roman" w:hAnsi="Times New Roman" w:cs="Times New Roman"/>
          <w:lang w:val="sr-Latn-RS"/>
        </w:rPr>
        <w:t>, M</w:t>
      </w:r>
      <w:r w:rsidRPr="00931717">
        <w:rPr>
          <w:rFonts w:ascii="Times New Roman" w:hAnsi="Times New Roman" w:cs="Times New Roman"/>
          <w:lang w:val="sr-Latn-RS"/>
        </w:rPr>
        <w:t xml:space="preserve">O, CK. </w:t>
      </w:r>
    </w:p>
    <w:p w14:paraId="56C8DD3B" w14:textId="7494F2EC" w:rsidR="000855FD" w:rsidRDefault="000855FD" w:rsidP="00EB7D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Komisija treba da ima potpuni konsenzus kako bi izdala licencu; </w:t>
      </w:r>
    </w:p>
    <w:p w14:paraId="38C085E6" w14:textId="6A563DCE" w:rsidR="000855FD" w:rsidRDefault="000855FD" w:rsidP="00EB7D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0855FD">
        <w:rPr>
          <w:rFonts w:ascii="Times New Roman" w:hAnsi="Times New Roman" w:cs="Times New Roman"/>
          <w:lang w:val="sr-Latn-RS"/>
        </w:rPr>
        <w:t>Komisija ima pravo da vrši inspekcij</w:t>
      </w:r>
      <w:r>
        <w:rPr>
          <w:rFonts w:ascii="Times New Roman" w:hAnsi="Times New Roman" w:cs="Times New Roman"/>
          <w:lang w:val="sr-Latn-RS"/>
        </w:rPr>
        <w:t>ski nadzor kompanija</w:t>
      </w:r>
      <w:r w:rsidRPr="000855FD">
        <w:rPr>
          <w:rFonts w:ascii="Times New Roman" w:hAnsi="Times New Roman" w:cs="Times New Roman"/>
          <w:lang w:val="sr-Latn-RS"/>
        </w:rPr>
        <w:t>, pre, tokom i nakon licenciranja;</w:t>
      </w:r>
    </w:p>
    <w:p w14:paraId="2329935A" w14:textId="31D13268" w:rsidR="000855FD" w:rsidRPr="000855FD" w:rsidRDefault="000855FD" w:rsidP="000855FD">
      <w:pPr>
        <w:pStyle w:val="Default"/>
        <w:numPr>
          <w:ilvl w:val="0"/>
          <w:numId w:val="2"/>
        </w:numPr>
        <w:jc w:val="both"/>
        <w:rPr>
          <w:sz w:val="22"/>
          <w:szCs w:val="22"/>
          <w:lang w:val="sr-Latn-RS"/>
        </w:rPr>
      </w:pPr>
      <w:r w:rsidRPr="000855FD">
        <w:rPr>
          <w:sz w:val="22"/>
          <w:szCs w:val="22"/>
          <w:lang w:val="sr-Latn-RS"/>
        </w:rPr>
        <w:t xml:space="preserve">Tomom razmatranja </w:t>
      </w:r>
      <w:r w:rsidRPr="000855FD">
        <w:rPr>
          <w:sz w:val="22"/>
          <w:szCs w:val="22"/>
          <w:lang w:val="sr-Latn-RS"/>
        </w:rPr>
        <w:t xml:space="preserve">zahteva Komisija ima pravo da od podnosioca zahteva traži dodatnu dokumentaciju koja pomaže </w:t>
      </w:r>
      <w:r w:rsidRPr="000855FD">
        <w:rPr>
          <w:sz w:val="22"/>
          <w:szCs w:val="22"/>
          <w:lang w:val="sr-Latn-RS"/>
        </w:rPr>
        <w:t xml:space="preserve">u razjašnjenju i obrazloženju </w:t>
      </w:r>
      <w:r w:rsidRPr="000855FD">
        <w:rPr>
          <w:sz w:val="22"/>
          <w:szCs w:val="22"/>
          <w:lang w:val="sr-Latn-RS"/>
        </w:rPr>
        <w:t xml:space="preserve">izdavanje </w:t>
      </w:r>
      <w:r w:rsidRPr="000855FD">
        <w:rPr>
          <w:sz w:val="22"/>
          <w:szCs w:val="22"/>
          <w:lang w:val="sr-Latn-RS"/>
        </w:rPr>
        <w:t xml:space="preserve">licence. Rok od dana </w:t>
      </w:r>
      <w:r w:rsidRPr="000855FD">
        <w:rPr>
          <w:sz w:val="22"/>
          <w:szCs w:val="22"/>
          <w:lang w:val="sr-Latn-RS"/>
        </w:rPr>
        <w:t xml:space="preserve">kada </w:t>
      </w:r>
      <w:r w:rsidR="00B46F85">
        <w:rPr>
          <w:sz w:val="22"/>
          <w:szCs w:val="22"/>
          <w:lang w:val="sr-Latn-RS"/>
        </w:rPr>
        <w:t>su</w:t>
      </w:r>
      <w:r w:rsidRPr="000855FD">
        <w:rPr>
          <w:sz w:val="22"/>
          <w:szCs w:val="22"/>
          <w:lang w:val="sr-Latn-RS"/>
        </w:rPr>
        <w:t xml:space="preserve"> tražen</w:t>
      </w:r>
      <w:r w:rsidR="00B46F85">
        <w:rPr>
          <w:sz w:val="22"/>
          <w:szCs w:val="22"/>
          <w:lang w:val="sr-Latn-RS"/>
        </w:rPr>
        <w:t>e</w:t>
      </w:r>
      <w:r w:rsidRPr="000855FD">
        <w:rPr>
          <w:sz w:val="22"/>
          <w:szCs w:val="22"/>
          <w:lang w:val="sr-Latn-RS"/>
        </w:rPr>
        <w:t xml:space="preserve"> informacij</w:t>
      </w:r>
      <w:r w:rsidR="00B46F85">
        <w:rPr>
          <w:sz w:val="22"/>
          <w:szCs w:val="22"/>
          <w:lang w:val="sr-Latn-RS"/>
        </w:rPr>
        <w:t xml:space="preserve">e </w:t>
      </w:r>
      <w:r w:rsidRPr="000855FD">
        <w:rPr>
          <w:sz w:val="22"/>
          <w:szCs w:val="22"/>
          <w:lang w:val="sr-Latn-RS"/>
        </w:rPr>
        <w:t xml:space="preserve">od strane članova Komisije </w:t>
      </w:r>
      <w:r w:rsidRPr="000855FD">
        <w:rPr>
          <w:sz w:val="22"/>
          <w:szCs w:val="22"/>
          <w:lang w:val="sr-Latn-RS"/>
        </w:rPr>
        <w:t xml:space="preserve">do dana kada tražene informacije dobijaju članovi Komisije </w:t>
      </w:r>
      <w:r w:rsidRPr="000855FD">
        <w:rPr>
          <w:sz w:val="22"/>
          <w:szCs w:val="22"/>
          <w:lang w:val="sr-Latn-RS"/>
        </w:rPr>
        <w:t xml:space="preserve">ne računa se u vreme obrade zahteva iz člana 12. stav 1. Zakona o </w:t>
      </w:r>
      <w:r w:rsidRPr="000855FD">
        <w:rPr>
          <w:sz w:val="22"/>
          <w:szCs w:val="22"/>
          <w:lang w:val="sr-Latn-RS"/>
        </w:rPr>
        <w:t>trgovini</w:t>
      </w:r>
      <w:r w:rsidRPr="000855FD">
        <w:rPr>
          <w:sz w:val="22"/>
          <w:szCs w:val="22"/>
          <w:lang w:val="sr-Latn-RS"/>
        </w:rPr>
        <w:t xml:space="preserve"> stratešk</w:t>
      </w:r>
      <w:r w:rsidRPr="000855FD">
        <w:rPr>
          <w:sz w:val="22"/>
          <w:szCs w:val="22"/>
          <w:lang w:val="sr-Latn-RS"/>
        </w:rPr>
        <w:t>om</w:t>
      </w:r>
      <w:r w:rsidRPr="000855FD">
        <w:rPr>
          <w:sz w:val="22"/>
          <w:szCs w:val="22"/>
          <w:lang w:val="sr-Latn-RS"/>
        </w:rPr>
        <w:t xml:space="preserve"> </w:t>
      </w:r>
      <w:r w:rsidRPr="000855FD">
        <w:rPr>
          <w:sz w:val="22"/>
          <w:szCs w:val="22"/>
          <w:lang w:val="sr-Latn-RS"/>
        </w:rPr>
        <w:t>robom</w:t>
      </w:r>
      <w:r w:rsidRPr="000855FD">
        <w:rPr>
          <w:sz w:val="22"/>
          <w:szCs w:val="22"/>
          <w:lang w:val="sr-Latn-RS"/>
        </w:rPr>
        <w:t>;</w:t>
      </w:r>
      <w:r w:rsidRPr="000855FD">
        <w:rPr>
          <w:sz w:val="22"/>
          <w:szCs w:val="22"/>
          <w:lang w:val="sr-Latn-RS"/>
        </w:rPr>
        <w:t xml:space="preserve"> </w:t>
      </w:r>
    </w:p>
    <w:p w14:paraId="422ABA43" w14:textId="45E8B78D" w:rsidR="000855FD" w:rsidRDefault="000855FD" w:rsidP="00EB7D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Latn-RS"/>
        </w:rPr>
      </w:pPr>
      <w:r w:rsidRPr="000855FD">
        <w:rPr>
          <w:rFonts w:ascii="Times New Roman" w:hAnsi="Times New Roman" w:cs="Times New Roman"/>
          <w:lang w:val="sr-Latn-RS"/>
        </w:rPr>
        <w:t>Komisija može tražiti pomo</w:t>
      </w:r>
      <w:r>
        <w:rPr>
          <w:rFonts w:ascii="Times New Roman" w:hAnsi="Times New Roman" w:cs="Times New Roman"/>
          <w:lang w:val="sr-Latn-RS"/>
        </w:rPr>
        <w:t>ć</w:t>
      </w:r>
      <w:r w:rsidRPr="000855FD">
        <w:rPr>
          <w:rFonts w:ascii="Times New Roman" w:hAnsi="Times New Roman" w:cs="Times New Roman"/>
          <w:lang w:val="sr-Latn-RS"/>
        </w:rPr>
        <w:t>, savete ili druge radnje od drugih ministarstava, institucija i stručnjaka iz relevantnih oblasti;</w:t>
      </w:r>
    </w:p>
    <w:p w14:paraId="363407F7" w14:textId="1D417A3C" w:rsidR="000855FD" w:rsidRDefault="000855FD" w:rsidP="00AF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 w:rsidRPr="000855FD">
        <w:rPr>
          <w:rFonts w:ascii="Times New Roman" w:hAnsi="Times New Roman" w:cs="Times New Roman"/>
          <w:lang w:val="sr-Latn-RS"/>
        </w:rPr>
        <w:t xml:space="preserve">Komisija odlučuje u roku od </w:t>
      </w:r>
      <w:r w:rsidRPr="000855FD">
        <w:rPr>
          <w:rFonts w:ascii="Times New Roman" w:hAnsi="Times New Roman" w:cs="Times New Roman"/>
          <w:b/>
          <w:bCs/>
          <w:lang w:val="sr-Latn-RS"/>
        </w:rPr>
        <w:t>20</w:t>
      </w:r>
      <w:r w:rsidRPr="000855FD">
        <w:rPr>
          <w:rFonts w:ascii="Times New Roman" w:hAnsi="Times New Roman" w:cs="Times New Roman"/>
          <w:lang w:val="sr-Latn-RS"/>
        </w:rPr>
        <w:t xml:space="preserve"> radnih dana od dana podnošenja zahteva, </w:t>
      </w:r>
      <w:r>
        <w:rPr>
          <w:rFonts w:ascii="Times New Roman" w:hAnsi="Times New Roman" w:cs="Times New Roman"/>
          <w:lang w:val="sr-Latn-RS"/>
        </w:rPr>
        <w:t>ili</w:t>
      </w:r>
      <w:r w:rsidRPr="000855FD">
        <w:rPr>
          <w:rFonts w:ascii="Times New Roman" w:hAnsi="Times New Roman" w:cs="Times New Roman"/>
          <w:lang w:val="sr-Latn-RS"/>
        </w:rPr>
        <w:t xml:space="preserve"> u roku od </w:t>
      </w:r>
      <w:r w:rsidRPr="000855FD">
        <w:rPr>
          <w:rFonts w:ascii="Times New Roman" w:hAnsi="Times New Roman" w:cs="Times New Roman"/>
          <w:b/>
          <w:bCs/>
          <w:lang w:val="sr-Latn-RS"/>
        </w:rPr>
        <w:t>40</w:t>
      </w:r>
      <w:r w:rsidRPr="000855FD">
        <w:rPr>
          <w:rFonts w:ascii="Times New Roman" w:hAnsi="Times New Roman" w:cs="Times New Roman"/>
          <w:lang w:val="sr-Latn-RS"/>
        </w:rPr>
        <w:t xml:space="preserve"> radnih dana kada se u okviru postupka ukaže potreba za preduzimanjem dodatnih provera za </w:t>
      </w:r>
      <w:r>
        <w:rPr>
          <w:rFonts w:ascii="Times New Roman" w:hAnsi="Times New Roman" w:cs="Times New Roman"/>
          <w:lang w:val="sr-Latn-RS"/>
        </w:rPr>
        <w:t>odobravanje licence</w:t>
      </w:r>
      <w:r w:rsidRPr="000855FD">
        <w:rPr>
          <w:rFonts w:ascii="Times New Roman" w:hAnsi="Times New Roman" w:cs="Times New Roman"/>
          <w:lang w:val="sr-Latn-RS"/>
        </w:rPr>
        <w:t>;</w:t>
      </w:r>
    </w:p>
    <w:p w14:paraId="5BB168B9" w14:textId="7E818436" w:rsidR="00931717" w:rsidRDefault="00931717" w:rsidP="00AF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Nakon </w:t>
      </w:r>
      <w:r w:rsidR="000855FD">
        <w:rPr>
          <w:rFonts w:ascii="Times New Roman" w:hAnsi="Times New Roman" w:cs="Times New Roman"/>
          <w:lang w:val="sr-Latn-RS"/>
        </w:rPr>
        <w:t>odobrenja</w:t>
      </w:r>
      <w:r>
        <w:rPr>
          <w:rFonts w:ascii="Times New Roman" w:hAnsi="Times New Roman" w:cs="Times New Roman"/>
          <w:lang w:val="sr-Latn-RS"/>
        </w:rPr>
        <w:t xml:space="preserve"> komisije, OKTSR u roku od 5 dana priprema odluku i licencu; </w:t>
      </w:r>
    </w:p>
    <w:p w14:paraId="3F3B15DC" w14:textId="3A3E519F" w:rsidR="00931717" w:rsidRDefault="00931717" w:rsidP="00AF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OKTSR obaveštava podnosioca </w:t>
      </w:r>
      <w:r w:rsidR="00B46F85">
        <w:rPr>
          <w:rFonts w:ascii="Times New Roman" w:hAnsi="Times New Roman" w:cs="Times New Roman"/>
          <w:lang w:val="sr-Latn-RS"/>
        </w:rPr>
        <w:t>zahteva</w:t>
      </w:r>
      <w:r>
        <w:rPr>
          <w:rFonts w:ascii="Times New Roman" w:hAnsi="Times New Roman" w:cs="Times New Roman"/>
          <w:lang w:val="sr-Latn-RS"/>
        </w:rPr>
        <w:t xml:space="preserve"> o podizanju licence; </w:t>
      </w:r>
    </w:p>
    <w:p w14:paraId="584F7DC4" w14:textId="1E953C2B" w:rsidR="00760D79" w:rsidRPr="000855FD" w:rsidRDefault="000855FD" w:rsidP="00085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U</w:t>
      </w:r>
      <w:r w:rsidRPr="000855FD">
        <w:rPr>
          <w:rFonts w:ascii="Times New Roman" w:hAnsi="Times New Roman" w:cs="Times New Roman"/>
          <w:lang w:val="sr-Latn-RS"/>
        </w:rPr>
        <w:t xml:space="preserve"> roku od 7 dana </w:t>
      </w:r>
      <w:r w:rsidR="00B46F85">
        <w:rPr>
          <w:rFonts w:ascii="Times New Roman" w:hAnsi="Times New Roman" w:cs="Times New Roman"/>
          <w:lang w:val="sr-Latn-RS"/>
        </w:rPr>
        <w:t>nakon</w:t>
      </w:r>
      <w:r w:rsidRPr="000855FD">
        <w:rPr>
          <w:rFonts w:ascii="Times New Roman" w:hAnsi="Times New Roman" w:cs="Times New Roman"/>
          <w:lang w:val="sr-Latn-RS"/>
        </w:rPr>
        <w:t xml:space="preserve"> realizacije transakcije</w:t>
      </w:r>
      <w:r>
        <w:rPr>
          <w:rFonts w:ascii="Times New Roman" w:hAnsi="Times New Roman" w:cs="Times New Roman"/>
          <w:lang w:val="sr-Latn-RS"/>
        </w:rPr>
        <w:t xml:space="preserve">, kompanije su u obavezi da </w:t>
      </w:r>
      <w:r w:rsidRPr="000855FD">
        <w:rPr>
          <w:rFonts w:ascii="Times New Roman" w:hAnsi="Times New Roman" w:cs="Times New Roman"/>
          <w:lang w:val="sr-Latn-RS"/>
        </w:rPr>
        <w:t>donesu pisani izveštaj o izvršenoj transakciji zajedno sa prate</w:t>
      </w:r>
      <w:r>
        <w:rPr>
          <w:rFonts w:ascii="Times New Roman" w:hAnsi="Times New Roman" w:cs="Times New Roman"/>
          <w:lang w:val="sr-Latn-RS"/>
        </w:rPr>
        <w:t>ć</w:t>
      </w:r>
      <w:r w:rsidRPr="000855FD">
        <w:rPr>
          <w:rFonts w:ascii="Times New Roman" w:hAnsi="Times New Roman" w:cs="Times New Roman"/>
          <w:lang w:val="sr-Latn-RS"/>
        </w:rPr>
        <w:t>om dokumentacijom.</w:t>
      </w:r>
    </w:p>
    <w:sectPr w:rsidR="00760D79" w:rsidRPr="00085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44ED"/>
    <w:multiLevelType w:val="hybridMultilevel"/>
    <w:tmpl w:val="8684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21DD"/>
    <w:multiLevelType w:val="hybridMultilevel"/>
    <w:tmpl w:val="5D8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95E8B"/>
    <w:multiLevelType w:val="hybridMultilevel"/>
    <w:tmpl w:val="5180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6789">
    <w:abstractNumId w:val="0"/>
  </w:num>
  <w:num w:numId="2" w16cid:durableId="560287626">
    <w:abstractNumId w:val="2"/>
  </w:num>
  <w:num w:numId="3" w16cid:durableId="137068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4E"/>
    <w:rsid w:val="000745D2"/>
    <w:rsid w:val="000832BA"/>
    <w:rsid w:val="000855FD"/>
    <w:rsid w:val="002F0B57"/>
    <w:rsid w:val="0034341C"/>
    <w:rsid w:val="00494C9B"/>
    <w:rsid w:val="005129D7"/>
    <w:rsid w:val="005F0E7A"/>
    <w:rsid w:val="006221FB"/>
    <w:rsid w:val="00682E4A"/>
    <w:rsid w:val="00687FB7"/>
    <w:rsid w:val="00760D79"/>
    <w:rsid w:val="00801A6D"/>
    <w:rsid w:val="008A0A0B"/>
    <w:rsid w:val="00931717"/>
    <w:rsid w:val="0099651B"/>
    <w:rsid w:val="00AF582D"/>
    <w:rsid w:val="00B46F85"/>
    <w:rsid w:val="00B6534E"/>
    <w:rsid w:val="00EB7D23"/>
    <w:rsid w:val="00EF3EDB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E02D"/>
  <w15:chartTrackingRefBased/>
  <w15:docId w15:val="{5FF85D9D-91C4-48E6-84B8-C969432A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82D"/>
    <w:pPr>
      <w:ind w:left="720"/>
      <w:contextualSpacing/>
    </w:pPr>
  </w:style>
  <w:style w:type="paragraph" w:customStyle="1" w:styleId="Default">
    <w:name w:val="Default"/>
    <w:rsid w:val="00EF3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Kotorri</dc:creator>
  <cp:keywords/>
  <dc:description/>
  <cp:lastModifiedBy>xy</cp:lastModifiedBy>
  <cp:revision>5</cp:revision>
  <dcterms:created xsi:type="dcterms:W3CDTF">2024-07-25T07:09:00Z</dcterms:created>
  <dcterms:modified xsi:type="dcterms:W3CDTF">2024-07-25T13:57:00Z</dcterms:modified>
</cp:coreProperties>
</file>