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D77" w:rsidRPr="00690E48" w:rsidRDefault="00F84A7A" w:rsidP="008E4D18">
      <w:pPr>
        <w:tabs>
          <w:tab w:val="left" w:pos="7016"/>
        </w:tabs>
        <w:spacing w:after="0" w:line="240" w:lineRule="auto"/>
        <w:ind w:left="272"/>
        <w:jc w:val="right"/>
        <w:rPr>
          <w:rFonts w:ascii="Times New Roman" w:eastAsia="Times New Roman" w:hAnsi="Times New Roman" w:cs="Times New Roman"/>
        </w:rPr>
      </w:pPr>
      <w:r w:rsidRPr="00690E4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4200525</wp:posOffset>
            </wp:positionH>
            <wp:positionV relativeFrom="paragraph">
              <wp:posOffset>0</wp:posOffset>
            </wp:positionV>
            <wp:extent cx="1080000" cy="596068"/>
            <wp:effectExtent l="0" t="0" r="6350" b="0"/>
            <wp:wrapTight wrapText="bothSides">
              <wp:wrapPolygon edited="0">
                <wp:start x="0" y="0"/>
                <wp:lineTo x="0" y="20725"/>
                <wp:lineTo x="21346" y="20725"/>
                <wp:lineTo x="213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9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0E48">
        <w:rPr>
          <w:rFonts w:ascii="Times New Roman" w:hAnsi="Times New Roman" w:cs="Times New Roman"/>
        </w:rPr>
        <w:object w:dxaOrig="1336" w:dyaOrig="1356">
          <v:rect id="rectole0000000001" o:spid="_x0000_i1025" style="width:63.75pt;height:59.25pt" o:ole="" o:preferrelative="t" stroked="f">
            <v:imagedata r:id="rId8" o:title=""/>
          </v:rect>
          <o:OLEObject Type="Embed" ProgID="StaticMetafile" ShapeID="rectole0000000001" DrawAspect="Content" ObjectID="_1660981697" r:id="rId9"/>
        </w:object>
      </w:r>
      <w:r w:rsidR="001E5CAF" w:rsidRPr="00690E48">
        <w:rPr>
          <w:rFonts w:ascii="Times New Roman" w:eastAsia="Times New Roman" w:hAnsi="Times New Roman" w:cs="Times New Roman"/>
        </w:rPr>
        <w:tab/>
      </w:r>
    </w:p>
    <w:tbl>
      <w:tblPr>
        <w:tblW w:w="92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1"/>
      </w:tblGrid>
      <w:tr w:rsidR="00D82D77" w:rsidRPr="00690E48" w:rsidTr="00276DB4">
        <w:trPr>
          <w:trHeight w:val="1070"/>
        </w:trPr>
        <w:tc>
          <w:tcPr>
            <w:tcW w:w="9281" w:type="dxa"/>
            <w:shd w:val="clear" w:color="000000" w:fill="FFFFFF"/>
            <w:tcMar>
              <w:left w:w="0" w:type="dxa"/>
              <w:right w:w="0" w:type="dxa"/>
            </w:tcMar>
          </w:tcPr>
          <w:p w:rsidR="00D82D77" w:rsidRPr="00690E48" w:rsidRDefault="001E5CAF" w:rsidP="008E4D18">
            <w:pPr>
              <w:spacing w:after="0" w:line="240" w:lineRule="auto"/>
              <w:ind w:left="181"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0E48">
              <w:rPr>
                <w:rFonts w:ascii="Times New Roman" w:eastAsia="Times New Roman" w:hAnsi="Times New Roman" w:cs="Times New Roman"/>
                <w:b/>
              </w:rPr>
              <w:t>Republika e Kosovës</w:t>
            </w:r>
          </w:p>
          <w:p w:rsidR="00D82D77" w:rsidRPr="00690E48" w:rsidRDefault="001E5CAF" w:rsidP="008E4D18">
            <w:pPr>
              <w:spacing w:after="0" w:line="240" w:lineRule="auto"/>
              <w:ind w:left="180" w:right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0E48">
              <w:rPr>
                <w:rFonts w:ascii="Times New Roman" w:eastAsia="Times New Roman" w:hAnsi="Times New Roman" w:cs="Times New Roman"/>
                <w:b/>
              </w:rPr>
              <w:t>RepublikaKosova-Republic ofKosovo</w:t>
            </w:r>
          </w:p>
          <w:p w:rsidR="00D82D77" w:rsidRPr="00690E48" w:rsidRDefault="001E5CAF" w:rsidP="008E4D18">
            <w:pPr>
              <w:spacing w:before="2" w:after="0" w:line="240" w:lineRule="auto"/>
              <w:ind w:left="180" w:right="18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90E48">
              <w:rPr>
                <w:rFonts w:ascii="Times New Roman" w:eastAsia="Times New Roman" w:hAnsi="Times New Roman" w:cs="Times New Roman"/>
                <w:b/>
                <w:i/>
              </w:rPr>
              <w:t>Qeveria–Vlada-Government</w:t>
            </w:r>
          </w:p>
          <w:p w:rsidR="00D82D77" w:rsidRPr="00690E48" w:rsidRDefault="001E5CAF" w:rsidP="008E4D18">
            <w:pPr>
              <w:spacing w:after="0" w:line="240" w:lineRule="auto"/>
              <w:ind w:left="181" w:right="18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90E48">
              <w:rPr>
                <w:rFonts w:ascii="Times New Roman" w:eastAsia="Times New Roman" w:hAnsi="Times New Roman" w:cs="Times New Roman"/>
                <w:i/>
              </w:rPr>
              <w:t>Ministria e TregtisëdheIndustrisë-MinistarstvoTrgovineiIndustrije-Ministry of Trade and Industry</w:t>
            </w:r>
          </w:p>
          <w:p w:rsidR="0084600A" w:rsidRPr="00690E48" w:rsidRDefault="0084600A" w:rsidP="008E4D18">
            <w:pPr>
              <w:spacing w:after="0" w:line="240" w:lineRule="auto"/>
              <w:ind w:left="181" w:right="18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D82D77" w:rsidRPr="00690E48" w:rsidTr="00276DB4">
        <w:trPr>
          <w:trHeight w:val="766"/>
        </w:trPr>
        <w:tc>
          <w:tcPr>
            <w:tcW w:w="9281" w:type="dxa"/>
            <w:tcBorders>
              <w:bottom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D82D77" w:rsidRPr="00690E48" w:rsidRDefault="001E5CAF" w:rsidP="008E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E48">
              <w:rPr>
                <w:rFonts w:ascii="Times New Roman" w:eastAsia="Times New Roman" w:hAnsi="Times New Roman" w:cs="Times New Roman"/>
              </w:rPr>
              <w:t>Drejtoria e Përgjithshme e Akreditimit</w:t>
            </w:r>
            <w:r w:rsidR="00D9329C">
              <w:rPr>
                <w:rFonts w:ascii="Times New Roman" w:eastAsia="Times New Roman" w:hAnsi="Times New Roman" w:cs="Times New Roman"/>
              </w:rPr>
              <w:t xml:space="preserve"> </w:t>
            </w:r>
            <w:r w:rsidRPr="00690E48">
              <w:rPr>
                <w:rFonts w:ascii="Times New Roman" w:eastAsia="Times New Roman" w:hAnsi="Times New Roman" w:cs="Times New Roman"/>
              </w:rPr>
              <w:t>të</w:t>
            </w:r>
            <w:r w:rsidR="00D9329C">
              <w:rPr>
                <w:rFonts w:ascii="Times New Roman" w:eastAsia="Times New Roman" w:hAnsi="Times New Roman" w:cs="Times New Roman"/>
              </w:rPr>
              <w:t xml:space="preserve"> </w:t>
            </w:r>
            <w:r w:rsidRPr="00690E48">
              <w:rPr>
                <w:rFonts w:ascii="Times New Roman" w:eastAsia="Times New Roman" w:hAnsi="Times New Roman" w:cs="Times New Roman"/>
              </w:rPr>
              <w:t>Kosovës</w:t>
            </w:r>
          </w:p>
          <w:p w:rsidR="00D82D77" w:rsidRPr="00690E48" w:rsidRDefault="001E5CAF" w:rsidP="008E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E48">
              <w:rPr>
                <w:rFonts w:ascii="Times New Roman" w:eastAsia="Times New Roman" w:hAnsi="Times New Roman" w:cs="Times New Roman"/>
              </w:rPr>
              <w:t>Generalna</w:t>
            </w:r>
            <w:r w:rsidR="00D9329C">
              <w:rPr>
                <w:rFonts w:ascii="Times New Roman" w:eastAsia="Times New Roman" w:hAnsi="Times New Roman" w:cs="Times New Roman"/>
              </w:rPr>
              <w:t xml:space="preserve"> </w:t>
            </w:r>
            <w:r w:rsidRPr="00690E48">
              <w:rPr>
                <w:rFonts w:ascii="Times New Roman" w:eastAsia="Times New Roman" w:hAnsi="Times New Roman" w:cs="Times New Roman"/>
              </w:rPr>
              <w:t>Direkcija</w:t>
            </w:r>
            <w:r w:rsidR="00D9329C">
              <w:rPr>
                <w:rFonts w:ascii="Times New Roman" w:eastAsia="Times New Roman" w:hAnsi="Times New Roman" w:cs="Times New Roman"/>
              </w:rPr>
              <w:t xml:space="preserve"> </w:t>
            </w:r>
            <w:r w:rsidRPr="00690E48">
              <w:rPr>
                <w:rFonts w:ascii="Times New Roman" w:eastAsia="Times New Roman" w:hAnsi="Times New Roman" w:cs="Times New Roman"/>
              </w:rPr>
              <w:t>za</w:t>
            </w:r>
            <w:r w:rsidR="00D9329C">
              <w:rPr>
                <w:rFonts w:ascii="Times New Roman" w:eastAsia="Times New Roman" w:hAnsi="Times New Roman" w:cs="Times New Roman"/>
              </w:rPr>
              <w:t xml:space="preserve"> </w:t>
            </w:r>
            <w:r w:rsidRPr="00690E48">
              <w:rPr>
                <w:rFonts w:ascii="Times New Roman" w:eastAsia="Times New Roman" w:hAnsi="Times New Roman" w:cs="Times New Roman"/>
              </w:rPr>
              <w:t>Akreditaciju Kosova</w:t>
            </w:r>
          </w:p>
          <w:p w:rsidR="00D82D77" w:rsidRPr="00690E48" w:rsidRDefault="001E5CAF" w:rsidP="008E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E48">
              <w:rPr>
                <w:rFonts w:ascii="Times New Roman" w:eastAsia="Times New Roman" w:hAnsi="Times New Roman" w:cs="Times New Roman"/>
              </w:rPr>
              <w:t>Kosovo General Accreditation Directorate</w:t>
            </w:r>
          </w:p>
        </w:tc>
      </w:tr>
    </w:tbl>
    <w:p w:rsidR="0084600A" w:rsidRPr="00690E48" w:rsidRDefault="0084600A" w:rsidP="008E4D18">
      <w:pPr>
        <w:spacing w:before="9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E4D18" w:rsidRPr="00690E48" w:rsidRDefault="00214E44" w:rsidP="00E43461">
      <w:pPr>
        <w:spacing w:before="9" w:after="0" w:line="240" w:lineRule="auto"/>
        <w:jc w:val="both"/>
        <w:rPr>
          <w:rFonts w:ascii="Times New Roman" w:eastAsia="Times New Roman" w:hAnsi="Times New Roman" w:cs="Times New Roman"/>
        </w:rPr>
      </w:pPr>
      <w:r w:rsidRPr="00214E44">
        <w:rPr>
          <w:rFonts w:ascii="Times New Roman" w:eastAsia="Times New Roman" w:hAnsi="Times New Roman" w:cs="Times New Roman"/>
        </w:rPr>
        <w:t>Na osnovu zakona br. 05 / L-117 o akreditaciji, i u postupku DAK-PT</w:t>
      </w:r>
      <w:r w:rsidR="00E92779">
        <w:rPr>
          <w:rFonts w:ascii="Times New Roman" w:eastAsia="Times New Roman" w:hAnsi="Times New Roman" w:cs="Times New Roman"/>
        </w:rPr>
        <w:t>-02 o upravljanju nadležnostima</w:t>
      </w:r>
      <w:r w:rsidRPr="00214E44">
        <w:rPr>
          <w:rFonts w:ascii="Times New Roman" w:eastAsia="Times New Roman" w:hAnsi="Times New Roman" w:cs="Times New Roman"/>
        </w:rPr>
        <w:t>, Generalna direkcija za akreditaciju (DAK), objavljuje</w:t>
      </w:r>
      <w:r w:rsidR="00E43461" w:rsidRPr="00690E48">
        <w:rPr>
          <w:rFonts w:ascii="Times New Roman" w:eastAsia="Times New Roman" w:hAnsi="Times New Roman" w:cs="Times New Roman"/>
        </w:rPr>
        <w:t>:</w:t>
      </w:r>
    </w:p>
    <w:p w:rsidR="00554ED7" w:rsidRPr="00690E48" w:rsidRDefault="00554ED7" w:rsidP="00E43461">
      <w:pPr>
        <w:spacing w:before="9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14E44" w:rsidRDefault="00214E44" w:rsidP="008B329B">
      <w:pP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E44">
        <w:rPr>
          <w:rFonts w:ascii="Times New Roman" w:eastAsia="Times New Roman" w:hAnsi="Times New Roman" w:cs="Times New Roman"/>
          <w:b/>
          <w:sz w:val="24"/>
          <w:szCs w:val="24"/>
        </w:rPr>
        <w:t xml:space="preserve">Izražavanje interesa </w:t>
      </w:r>
    </w:p>
    <w:p w:rsidR="00554ED7" w:rsidRPr="00690E48" w:rsidRDefault="00214E44" w:rsidP="008B329B">
      <w:pPr>
        <w:spacing w:before="9" w:after="0" w:line="240" w:lineRule="auto"/>
        <w:jc w:val="center"/>
        <w:rPr>
          <w:rFonts w:ascii="Times New Roman" w:eastAsia="Times New Roman" w:hAnsi="Times New Roman" w:cs="Times New Roman"/>
        </w:rPr>
      </w:pPr>
      <w:r w:rsidRPr="00214E44">
        <w:rPr>
          <w:rFonts w:ascii="Times New Roman" w:eastAsia="Times New Roman" w:hAnsi="Times New Roman" w:cs="Times New Roman"/>
          <w:b/>
          <w:sz w:val="24"/>
          <w:szCs w:val="24"/>
        </w:rPr>
        <w:t>za spoljnog stručnjaka</w:t>
      </w:r>
      <w:r w:rsidR="00E92779">
        <w:rPr>
          <w:rFonts w:ascii="Times New Roman" w:eastAsia="Times New Roman" w:hAnsi="Times New Roman" w:cs="Times New Roman"/>
          <w:b/>
          <w:sz w:val="24"/>
          <w:szCs w:val="24"/>
        </w:rPr>
        <w:t xml:space="preserve"> za izradu šeme akreditacije </w:t>
      </w:r>
      <w:r w:rsidRPr="00214E44">
        <w:rPr>
          <w:rFonts w:ascii="Times New Roman" w:eastAsia="Times New Roman" w:hAnsi="Times New Roman" w:cs="Times New Roman"/>
          <w:b/>
          <w:sz w:val="24"/>
          <w:szCs w:val="24"/>
        </w:rPr>
        <w:t>tela za sertifikaciju proizvoda</w:t>
      </w:r>
    </w:p>
    <w:p w:rsidR="00C56F29" w:rsidRPr="00690E48" w:rsidRDefault="00C56F29" w:rsidP="008B329B">
      <w:pPr>
        <w:spacing w:before="9"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B329B" w:rsidRPr="00690E48" w:rsidRDefault="00214E44" w:rsidP="00E92779">
      <w:pPr>
        <w:pStyle w:val="NoSpacing"/>
        <w:jc w:val="both"/>
        <w:rPr>
          <w:rFonts w:ascii="Times New Roman" w:eastAsia="Times New Roman" w:hAnsi="Times New Roman" w:cs="Times New Roman"/>
        </w:rPr>
      </w:pPr>
      <w:r w:rsidRPr="00214E44">
        <w:rPr>
          <w:rFonts w:ascii="Times New Roman" w:eastAsia="Times New Roman" w:hAnsi="Times New Roman" w:cs="Times New Roman"/>
        </w:rPr>
        <w:t>Generalna direkcija za akreditaciju (DAK) je jedino nacionalno telo za akreditaciju, priznato zakonom, koje procenjuje u skladu sa međunarodnim standardima tehničku kompetentnost tela za ocenjivanje usklađenosti koja obavljaju sledeće aktivnosti: testiranje, kalibraciju, sertifikaciju, i inspekciju, bilo u javnom ili privatnom sektoru, dobrovoljne ili obavezne oblasti</w:t>
      </w:r>
      <w:r w:rsidR="008B329B" w:rsidRPr="00690E48">
        <w:rPr>
          <w:rFonts w:ascii="Times New Roman" w:eastAsia="Times New Roman" w:hAnsi="Times New Roman" w:cs="Times New Roman"/>
        </w:rPr>
        <w:t>.</w:t>
      </w:r>
    </w:p>
    <w:p w:rsidR="008B329B" w:rsidRPr="00690E48" w:rsidRDefault="008B329B" w:rsidP="00E92779">
      <w:pPr>
        <w:pStyle w:val="NoSpacing"/>
        <w:jc w:val="both"/>
        <w:rPr>
          <w:rFonts w:ascii="Times New Roman" w:eastAsia="Times New Roman" w:hAnsi="Times New Roman" w:cs="Times New Roman"/>
        </w:rPr>
      </w:pPr>
    </w:p>
    <w:p w:rsidR="00CD2366" w:rsidRPr="00690E48" w:rsidRDefault="00214E44" w:rsidP="00E92779">
      <w:pPr>
        <w:pStyle w:val="NoSpacing"/>
        <w:jc w:val="both"/>
        <w:rPr>
          <w:rFonts w:ascii="Times New Roman" w:eastAsia="Times New Roman" w:hAnsi="Times New Roman" w:cs="Times New Roman"/>
        </w:rPr>
      </w:pPr>
      <w:r w:rsidRPr="00214E44">
        <w:rPr>
          <w:rFonts w:ascii="Times New Roman" w:eastAsia="Times New Roman" w:hAnsi="Times New Roman" w:cs="Times New Roman"/>
        </w:rPr>
        <w:t>Akreditacija tela za sertifikaciju proizvoda vrši se u skladu sa standardom EN ISO/IEC 17065. Trenutno DAK nema potrebne nadležnosti za obavljanje akreditacije tela za sertifikaciju proizv</w:t>
      </w:r>
      <w:r w:rsidR="00E92779">
        <w:rPr>
          <w:rFonts w:ascii="Times New Roman" w:eastAsia="Times New Roman" w:hAnsi="Times New Roman" w:cs="Times New Roman"/>
        </w:rPr>
        <w:t>oda. DAK trenutno pruža usluge iz</w:t>
      </w:r>
      <w:r w:rsidRPr="00214E44">
        <w:rPr>
          <w:rFonts w:ascii="Times New Roman" w:eastAsia="Times New Roman" w:hAnsi="Times New Roman" w:cs="Times New Roman"/>
        </w:rPr>
        <w:t xml:space="preserve"> oblasti akreditacije</w:t>
      </w:r>
      <w:r w:rsidR="00CD2366" w:rsidRPr="00690E48">
        <w:rPr>
          <w:rFonts w:ascii="Times New Roman" w:eastAsia="Times New Roman" w:hAnsi="Times New Roman" w:cs="Times New Roman"/>
        </w:rPr>
        <w:t>:</w:t>
      </w:r>
    </w:p>
    <w:p w:rsidR="00214E44" w:rsidRDefault="00214E44" w:rsidP="001D60C1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/>
          <w:lang w:val="sq-AL"/>
        </w:rPr>
      </w:pPr>
      <w:r w:rsidRPr="00214E44">
        <w:rPr>
          <w:rFonts w:ascii="Times New Roman" w:eastAsia="Times New Roman" w:hAnsi="Times New Roman"/>
          <w:lang w:val="sq-AL"/>
        </w:rPr>
        <w:t>Laboratorija za testiranje i kalibraciju (EN ISO / IEC 17025, i</w:t>
      </w:r>
    </w:p>
    <w:p w:rsidR="00CD2366" w:rsidRPr="00690E48" w:rsidRDefault="00214E44" w:rsidP="001D60C1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/>
          <w:lang w:val="sq-AL"/>
        </w:rPr>
      </w:pPr>
      <w:r>
        <w:rPr>
          <w:rFonts w:ascii="Times New Roman" w:eastAsia="Times New Roman" w:hAnsi="Times New Roman"/>
          <w:lang w:val="sq-AL"/>
        </w:rPr>
        <w:t>Tela za inspekciju</w:t>
      </w:r>
      <w:r w:rsidR="00CD2366" w:rsidRPr="00690E48">
        <w:rPr>
          <w:rFonts w:ascii="Times New Roman" w:eastAsia="Times New Roman" w:hAnsi="Times New Roman"/>
          <w:lang w:val="sq-AL"/>
        </w:rPr>
        <w:t xml:space="preserve"> (EN ISO/IEC 17020). </w:t>
      </w:r>
    </w:p>
    <w:p w:rsidR="00CD2366" w:rsidRPr="00690E48" w:rsidRDefault="00214E44" w:rsidP="00E92779">
      <w:pPr>
        <w:pStyle w:val="NoSpacing"/>
        <w:jc w:val="both"/>
        <w:rPr>
          <w:rFonts w:ascii="Times New Roman" w:eastAsia="Times New Roman" w:hAnsi="Times New Roman" w:cs="Times New Roman"/>
        </w:rPr>
      </w:pPr>
      <w:r w:rsidRPr="00214E44">
        <w:rPr>
          <w:rFonts w:ascii="Times New Roman" w:eastAsia="Times New Roman" w:hAnsi="Times New Roman" w:cs="Times New Roman"/>
        </w:rPr>
        <w:t>Međutim, uzimajući u obzir napredak koji je Kosovo postiglo u transpoziciji tehničkog zakonodavstva EU, DAK bi trebalo da poveća svoje nadležnosti i kapacitete, kako bi akreditovao sve kategorije tela za ocenjivanje usklađenosti, neophodne za efikasno sprovođenje novog usklađenog zakonodavstva</w:t>
      </w:r>
      <w:r w:rsidR="00CD2366" w:rsidRPr="00690E48">
        <w:rPr>
          <w:rFonts w:ascii="Times New Roman" w:eastAsia="Times New Roman" w:hAnsi="Times New Roman" w:cs="Times New Roman"/>
        </w:rPr>
        <w:t>.</w:t>
      </w:r>
    </w:p>
    <w:p w:rsidR="00CD2366" w:rsidRPr="00690E48" w:rsidRDefault="00CD2366" w:rsidP="008E4D18">
      <w:pPr>
        <w:pStyle w:val="NoSpacing"/>
        <w:rPr>
          <w:rFonts w:ascii="Times New Roman" w:eastAsia="Times New Roman" w:hAnsi="Times New Roman" w:cs="Times New Roman"/>
        </w:rPr>
      </w:pPr>
    </w:p>
    <w:p w:rsidR="001D60C1" w:rsidRPr="00690E48" w:rsidRDefault="00214E44" w:rsidP="001D60C1">
      <w:pPr>
        <w:pStyle w:val="NoSpacing"/>
        <w:rPr>
          <w:rFonts w:ascii="Times New Roman" w:eastAsia="Times New Roman" w:hAnsi="Times New Roman" w:cs="Times New Roman"/>
        </w:rPr>
      </w:pPr>
      <w:r w:rsidRPr="00214E44">
        <w:rPr>
          <w:rFonts w:ascii="Times New Roman" w:eastAsia="Times New Roman" w:hAnsi="Times New Roman" w:cs="Times New Roman"/>
        </w:rPr>
        <w:t>Zainteresovane strane moraju dostaviti sledeće dokumente</w:t>
      </w:r>
      <w:r w:rsidR="001D60C1" w:rsidRPr="00690E48">
        <w:rPr>
          <w:rFonts w:ascii="Times New Roman" w:eastAsia="Times New Roman" w:hAnsi="Times New Roman" w:cs="Times New Roman"/>
        </w:rPr>
        <w:t>:</w:t>
      </w:r>
    </w:p>
    <w:p w:rsidR="001D60C1" w:rsidRPr="00690E48" w:rsidRDefault="001D60C1" w:rsidP="001D60C1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690E48">
        <w:rPr>
          <w:rFonts w:ascii="Times New Roman" w:eastAsia="Times New Roman" w:hAnsi="Times New Roman" w:cs="Times New Roman"/>
        </w:rPr>
        <w:t>CV,</w:t>
      </w:r>
    </w:p>
    <w:p w:rsidR="001D60C1" w:rsidRPr="00690E48" w:rsidRDefault="00214E44" w:rsidP="001D60C1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Kopiju</w:t>
      </w:r>
      <w:r w:rsidRPr="00214E44">
        <w:rPr>
          <w:rFonts w:ascii="Times New Roman" w:eastAsia="Times New Roman" w:hAnsi="Times New Roman" w:cs="Times New Roman"/>
        </w:rPr>
        <w:t xml:space="preserve"> identifikacionog dokumenta</w:t>
      </w:r>
      <w:r w:rsidR="001D60C1" w:rsidRPr="00690E48">
        <w:rPr>
          <w:rFonts w:ascii="Times New Roman" w:eastAsia="Times New Roman" w:hAnsi="Times New Roman" w:cs="Times New Roman"/>
        </w:rPr>
        <w:t>,</w:t>
      </w:r>
    </w:p>
    <w:p w:rsidR="00F5371D" w:rsidRPr="00690E48" w:rsidRDefault="00214E44" w:rsidP="001D60C1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14E44">
        <w:rPr>
          <w:rFonts w:ascii="Times New Roman" w:eastAsia="Times New Roman" w:hAnsi="Times New Roman" w:cs="Times New Roman"/>
        </w:rPr>
        <w:t>Dokumenti koji dokazuju nivo obrazovanja, stručne obuke i iskustva u s</w:t>
      </w:r>
      <w:r>
        <w:rPr>
          <w:rFonts w:ascii="Times New Roman" w:eastAsia="Times New Roman" w:hAnsi="Times New Roman" w:cs="Times New Roman"/>
        </w:rPr>
        <w:t xml:space="preserve">kladu sa tačkama 4.1 i 4.2 sledeće tabele na </w:t>
      </w:r>
      <w:r w:rsidRPr="00214E44">
        <w:rPr>
          <w:rFonts w:ascii="Times New Roman" w:eastAsia="Times New Roman" w:hAnsi="Times New Roman" w:cs="Times New Roman"/>
        </w:rPr>
        <w:t>stranici</w:t>
      </w:r>
      <w:r>
        <w:rPr>
          <w:rFonts w:ascii="Times New Roman" w:eastAsia="Times New Roman" w:hAnsi="Times New Roman" w:cs="Times New Roman"/>
        </w:rPr>
        <w:t xml:space="preserve"> u nastavku</w:t>
      </w:r>
      <w:r w:rsidR="0098511B" w:rsidRPr="00690E48">
        <w:rPr>
          <w:rFonts w:ascii="Times New Roman" w:eastAsia="Times New Roman" w:hAnsi="Times New Roman" w:cs="Times New Roman"/>
        </w:rPr>
        <w:t>,</w:t>
      </w:r>
    </w:p>
    <w:p w:rsidR="00C56F29" w:rsidRPr="00690E48" w:rsidRDefault="00214E44" w:rsidP="001D60C1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14E44">
        <w:rPr>
          <w:rFonts w:ascii="Times New Roman" w:eastAsia="Times New Roman" w:hAnsi="Times New Roman" w:cs="Times New Roman"/>
        </w:rPr>
        <w:t>Ukupna ponuda nadoknade u evrima (uključujući tarifu i sve troškove)</w:t>
      </w:r>
      <w:r w:rsidR="0098511B" w:rsidRPr="00690E48">
        <w:rPr>
          <w:rFonts w:ascii="Times New Roman" w:eastAsia="Times New Roman" w:hAnsi="Times New Roman" w:cs="Times New Roman"/>
        </w:rPr>
        <w:t>,</w:t>
      </w:r>
    </w:p>
    <w:p w:rsidR="0098511B" w:rsidRPr="00690E48" w:rsidRDefault="00214E44" w:rsidP="001D60C1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14E44">
        <w:rPr>
          <w:rFonts w:ascii="Times New Roman" w:eastAsia="Times New Roman" w:hAnsi="Times New Roman" w:cs="Times New Roman"/>
        </w:rPr>
        <w:t>Plan aktivnosti misije</w:t>
      </w:r>
      <w:r w:rsidR="0098511B" w:rsidRPr="00690E48">
        <w:rPr>
          <w:rFonts w:ascii="Times New Roman" w:eastAsia="Times New Roman" w:hAnsi="Times New Roman" w:cs="Times New Roman"/>
        </w:rPr>
        <w:t>.</w:t>
      </w:r>
    </w:p>
    <w:p w:rsidR="00F5371D" w:rsidRPr="00690E48" w:rsidRDefault="00F5371D" w:rsidP="001D60C1">
      <w:pPr>
        <w:pStyle w:val="NoSpacing"/>
        <w:rPr>
          <w:rFonts w:ascii="Times New Roman" w:eastAsia="Times New Roman" w:hAnsi="Times New Roman" w:cs="Times New Roman"/>
        </w:rPr>
      </w:pPr>
    </w:p>
    <w:p w:rsidR="00276DB4" w:rsidRPr="00690E48" w:rsidRDefault="00214E44" w:rsidP="00276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4E44">
        <w:rPr>
          <w:rFonts w:ascii="Times New Roman" w:eastAsia="Times New Roman" w:hAnsi="Times New Roman" w:cs="Times New Roman"/>
          <w:color w:val="000000"/>
        </w:rPr>
        <w:t>Dokumentacija se mora dostaviti DAK-u, na elektronskoj adresi</w:t>
      </w:r>
      <w:r w:rsidR="001D60C1" w:rsidRPr="00690E48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10" w:history="1">
        <w:r w:rsidR="0074273C" w:rsidRPr="00BD517E">
          <w:rPr>
            <w:rStyle w:val="Hyperlink"/>
            <w:rFonts w:ascii="Times New Roman" w:eastAsia="Times New Roman" w:hAnsi="Times New Roman" w:cs="Times New Roman"/>
          </w:rPr>
          <w:t>valmira.b.sejdiu@rks-gov.net</w:t>
        </w:r>
      </w:hyperlink>
      <w:r w:rsidR="0074273C">
        <w:rPr>
          <w:rFonts w:ascii="Times New Roman" w:eastAsia="Times New Roman" w:hAnsi="Times New Roman" w:cs="Times New Roman"/>
          <w:color w:val="000000"/>
        </w:rPr>
        <w:t xml:space="preserve"> </w:t>
      </w:r>
      <w:r w:rsidR="001D60C1" w:rsidRPr="00690E48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1D60C1" w:rsidRPr="00690E48" w:rsidRDefault="00214E44" w:rsidP="00276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4E44">
        <w:rPr>
          <w:rFonts w:ascii="Times New Roman" w:eastAsia="Times New Roman" w:hAnsi="Times New Roman" w:cs="Times New Roman"/>
          <w:color w:val="000000"/>
        </w:rPr>
        <w:t>Zadnji rok za podnošenje aplikacija je</w:t>
      </w:r>
      <w:r w:rsidRPr="00214E4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25112A">
        <w:rPr>
          <w:rFonts w:ascii="Times New Roman" w:eastAsia="Times New Roman" w:hAnsi="Times New Roman" w:cs="Times New Roman"/>
          <w:b/>
          <w:color w:val="000000"/>
        </w:rPr>
        <w:t>11</w:t>
      </w:r>
      <w:bookmarkStart w:id="0" w:name="_GoBack"/>
      <w:bookmarkEnd w:id="0"/>
      <w:r w:rsidR="001D60C1" w:rsidRPr="00690E48">
        <w:rPr>
          <w:rFonts w:ascii="Times New Roman" w:eastAsia="Times New Roman" w:hAnsi="Times New Roman" w:cs="Times New Roman"/>
          <w:b/>
          <w:color w:val="000000"/>
        </w:rPr>
        <w:t>.09.2020.</w:t>
      </w:r>
    </w:p>
    <w:p w:rsidR="001D60C1" w:rsidRPr="00690E48" w:rsidRDefault="001D60C1">
      <w:pPr>
        <w:rPr>
          <w:rFonts w:ascii="Times New Roman" w:eastAsia="Times New Roman" w:hAnsi="Times New Roman" w:cs="Times New Roman"/>
          <w:color w:val="000000"/>
        </w:rPr>
      </w:pPr>
      <w:r w:rsidRPr="00690E48">
        <w:rPr>
          <w:rFonts w:ascii="Times New Roman" w:eastAsia="Times New Roman" w:hAnsi="Times New Roman" w:cs="Times New Roman"/>
          <w:color w:val="000000"/>
        </w:rPr>
        <w:br w:type="page"/>
      </w:r>
    </w:p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529"/>
      </w:tblGrid>
      <w:tr w:rsidR="008369A1" w:rsidRPr="00690E48" w:rsidTr="00843E88">
        <w:tc>
          <w:tcPr>
            <w:tcW w:w="8764" w:type="dxa"/>
            <w:gridSpan w:val="2"/>
            <w:shd w:val="clear" w:color="auto" w:fill="D9D9D9"/>
          </w:tcPr>
          <w:p w:rsidR="008369A1" w:rsidRPr="00690E48" w:rsidRDefault="008369A1" w:rsidP="0074273C">
            <w:pPr>
              <w:spacing w:before="120" w:after="120"/>
              <w:rPr>
                <w:rFonts w:ascii="Times New Roman" w:hAnsi="Times New Roman" w:cs="Times New Roman"/>
              </w:rPr>
            </w:pPr>
            <w:r w:rsidRPr="00690E4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1. </w:t>
            </w:r>
            <w:r w:rsidR="00214E44">
              <w:rPr>
                <w:rFonts w:ascii="Times New Roman" w:hAnsi="Times New Roman" w:cs="Times New Roman"/>
                <w:b/>
                <w:bCs/>
              </w:rPr>
              <w:t>Opis zadatka</w:t>
            </w:r>
            <w:r w:rsidRPr="00690E48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369A1" w:rsidRPr="00690E48" w:rsidTr="00843E88">
        <w:tc>
          <w:tcPr>
            <w:tcW w:w="2235" w:type="dxa"/>
          </w:tcPr>
          <w:p w:rsidR="008369A1" w:rsidRPr="00690E48" w:rsidRDefault="00214E44" w:rsidP="0074273C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1.1 Naslov zadatka</w:t>
            </w:r>
          </w:p>
        </w:tc>
        <w:tc>
          <w:tcPr>
            <w:tcW w:w="6529" w:type="dxa"/>
          </w:tcPr>
          <w:p w:rsidR="008369A1" w:rsidRPr="00690E48" w:rsidRDefault="00214E44" w:rsidP="00843E8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4E44">
              <w:rPr>
                <w:rFonts w:ascii="Times New Roman" w:hAnsi="Times New Roman" w:cs="Times New Roman"/>
              </w:rPr>
              <w:t>Podrška DAK-u za proširenje njegovih nadležnosti u vezi sa akreditacijom tela za sertifikaciju proizvoda (u skladu sa standardom EN ISO / IEC 17065: 2012)</w:t>
            </w:r>
          </w:p>
        </w:tc>
      </w:tr>
      <w:tr w:rsidR="008369A1" w:rsidRPr="00690E48" w:rsidTr="00843E88">
        <w:tc>
          <w:tcPr>
            <w:tcW w:w="8764" w:type="dxa"/>
            <w:gridSpan w:val="2"/>
            <w:shd w:val="clear" w:color="auto" w:fill="D9D9D9"/>
          </w:tcPr>
          <w:p w:rsidR="008369A1" w:rsidRPr="00690E48" w:rsidRDefault="008369A1" w:rsidP="0074273C">
            <w:pPr>
              <w:spacing w:before="120" w:after="120"/>
              <w:rPr>
                <w:rFonts w:ascii="Times New Roman" w:hAnsi="Times New Roman" w:cs="Times New Roman"/>
              </w:rPr>
            </w:pPr>
            <w:r w:rsidRPr="00690E48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="00214E44" w:rsidRPr="00214E44">
              <w:rPr>
                <w:rFonts w:ascii="Times New Roman" w:hAnsi="Times New Roman" w:cs="Times New Roman"/>
                <w:b/>
                <w:bCs/>
              </w:rPr>
              <w:t>Ciljevi i očekivani rezultati</w:t>
            </w:r>
          </w:p>
        </w:tc>
      </w:tr>
      <w:tr w:rsidR="008369A1" w:rsidRPr="00690E48" w:rsidTr="00843E88">
        <w:tc>
          <w:tcPr>
            <w:tcW w:w="2235" w:type="dxa"/>
          </w:tcPr>
          <w:p w:rsidR="008369A1" w:rsidRPr="00690E48" w:rsidRDefault="00214E44" w:rsidP="0074273C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2.1. Ciljevi</w:t>
            </w:r>
          </w:p>
        </w:tc>
        <w:tc>
          <w:tcPr>
            <w:tcW w:w="6529" w:type="dxa"/>
          </w:tcPr>
          <w:p w:rsidR="008369A1" w:rsidRPr="00690E48" w:rsidRDefault="00214E44" w:rsidP="006D7A03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214E44">
              <w:rPr>
                <w:rFonts w:ascii="Times New Roman" w:hAnsi="Times New Roman"/>
                <w:lang w:val="sq-AL"/>
              </w:rPr>
              <w:t>Podrška DAK-u radi dobijanja potrebnih nadležnosti i kapaciteta za akreditaciju tela za sertifikaciju proizvoda</w:t>
            </w:r>
            <w:r w:rsidR="008369A1" w:rsidRPr="00690E48">
              <w:rPr>
                <w:rFonts w:ascii="Times New Roman" w:hAnsi="Times New Roman"/>
                <w:lang w:val="sq-AL"/>
              </w:rPr>
              <w:t>.</w:t>
            </w:r>
          </w:p>
        </w:tc>
      </w:tr>
      <w:tr w:rsidR="008369A1" w:rsidRPr="00690E48" w:rsidTr="00843E88">
        <w:tc>
          <w:tcPr>
            <w:tcW w:w="2235" w:type="dxa"/>
          </w:tcPr>
          <w:p w:rsidR="008369A1" w:rsidRPr="00690E48" w:rsidRDefault="008369A1" w:rsidP="00B8589F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90E48">
              <w:rPr>
                <w:rFonts w:ascii="Times New Roman" w:hAnsi="Times New Roman" w:cs="Times New Roman"/>
                <w:b/>
              </w:rPr>
              <w:t xml:space="preserve">2.2. </w:t>
            </w:r>
            <w:r w:rsidR="004D45EF">
              <w:rPr>
                <w:rFonts w:ascii="Times New Roman" w:hAnsi="Times New Roman" w:cs="Times New Roman"/>
                <w:b/>
              </w:rPr>
              <w:t>Tražene</w:t>
            </w:r>
            <w:r w:rsidR="00214E44">
              <w:rPr>
                <w:rFonts w:ascii="Times New Roman" w:hAnsi="Times New Roman" w:cs="Times New Roman"/>
                <w:b/>
              </w:rPr>
              <w:t xml:space="preserve"> usluge</w:t>
            </w:r>
          </w:p>
        </w:tc>
        <w:tc>
          <w:tcPr>
            <w:tcW w:w="6529" w:type="dxa"/>
          </w:tcPr>
          <w:p w:rsidR="008369A1" w:rsidRPr="00690E48" w:rsidRDefault="004D45EF" w:rsidP="008369A1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4D45EF">
              <w:rPr>
                <w:rFonts w:ascii="Times New Roman" w:hAnsi="Times New Roman"/>
                <w:lang w:val="sq-AL"/>
              </w:rPr>
              <w:t>Identifikacija prilagođavanja koja treba izvršiti u postupcima i dokumentima za akreditaciju, kao i u novim dokumentima MS-a koji će se izraditi</w:t>
            </w:r>
            <w:r w:rsidR="008369A1" w:rsidRPr="00690E48">
              <w:rPr>
                <w:rFonts w:ascii="Times New Roman" w:hAnsi="Times New Roman"/>
                <w:lang w:val="sq-AL"/>
              </w:rPr>
              <w:t xml:space="preserve">; </w:t>
            </w:r>
          </w:p>
          <w:p w:rsidR="008369A1" w:rsidRPr="00690E48" w:rsidRDefault="004D45EF" w:rsidP="008369A1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4D45EF">
              <w:rPr>
                <w:rFonts w:ascii="Times New Roman" w:hAnsi="Times New Roman"/>
                <w:lang w:val="sq-AL"/>
              </w:rPr>
              <w:t>Regulisanje i izrada novih postupaka akreditacije i drugih dokumenata MS-a koji pokrivaju šemu akreditacije za sertifikaciju proizvoda</w:t>
            </w:r>
            <w:r w:rsidR="008369A1" w:rsidRPr="00690E48">
              <w:rPr>
                <w:rFonts w:ascii="Times New Roman" w:hAnsi="Times New Roman"/>
                <w:lang w:val="sq-AL"/>
              </w:rPr>
              <w:t>;</w:t>
            </w:r>
          </w:p>
          <w:p w:rsidR="008369A1" w:rsidRPr="00690E48" w:rsidRDefault="004D45EF" w:rsidP="008369A1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4D45EF">
              <w:rPr>
                <w:rFonts w:ascii="Times New Roman" w:hAnsi="Times New Roman"/>
                <w:lang w:val="sq-AL"/>
              </w:rPr>
              <w:t>Obuka osoblja za akreditaciju u DAK-u (uključujući članove Saveta za akreditaciju i Stručnog saveta) sa novim / regulisanim dokumentima MS-a, sa standardom EN ISO / IEC 17065 i sa neophodnim nadležnostima</w:t>
            </w:r>
            <w:r w:rsidR="008369A1" w:rsidRPr="00690E48">
              <w:rPr>
                <w:rFonts w:ascii="Times New Roman" w:hAnsi="Times New Roman"/>
                <w:lang w:val="sq-AL"/>
              </w:rPr>
              <w:t>;</w:t>
            </w:r>
          </w:p>
          <w:p w:rsidR="008369A1" w:rsidRPr="00690E48" w:rsidRDefault="004D45EF" w:rsidP="008369A1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4D45EF">
              <w:rPr>
                <w:rFonts w:ascii="Times New Roman" w:hAnsi="Times New Roman"/>
                <w:lang w:val="sq-AL"/>
              </w:rPr>
              <w:t>Obuka ocenjivača DAK-a (KV, V, ET) sa potrebnim nadležnostima za akreditaciju tela za sertifikaciju proizvoda</w:t>
            </w:r>
            <w:r w:rsidR="008369A1" w:rsidRPr="00690E48">
              <w:rPr>
                <w:rFonts w:ascii="Times New Roman" w:hAnsi="Times New Roman"/>
                <w:lang w:val="sq-AL"/>
              </w:rPr>
              <w:t>;</w:t>
            </w:r>
          </w:p>
          <w:p w:rsidR="008369A1" w:rsidRPr="00690E48" w:rsidRDefault="004D45EF" w:rsidP="006D7A03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/>
                <w:lang w:val="sq-AL"/>
              </w:rPr>
            </w:pPr>
            <w:r w:rsidRPr="004D45EF">
              <w:rPr>
                <w:rFonts w:ascii="Times New Roman" w:hAnsi="Times New Roman"/>
                <w:lang w:val="sq-AL"/>
              </w:rPr>
              <w:t>Izrada kontrolne liste za standard EN ISO / IEC 17065: 2012</w:t>
            </w:r>
            <w:r w:rsidR="008369A1" w:rsidRPr="00690E48">
              <w:rPr>
                <w:rFonts w:ascii="Times New Roman" w:hAnsi="Times New Roman"/>
                <w:lang w:val="sq-AL"/>
              </w:rPr>
              <w:t>.</w:t>
            </w:r>
          </w:p>
        </w:tc>
      </w:tr>
      <w:tr w:rsidR="008369A1" w:rsidRPr="00690E48" w:rsidTr="00843E88">
        <w:tc>
          <w:tcPr>
            <w:tcW w:w="2235" w:type="dxa"/>
          </w:tcPr>
          <w:p w:rsidR="008369A1" w:rsidRPr="00690E48" w:rsidRDefault="008369A1" w:rsidP="00006D2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90E48">
              <w:rPr>
                <w:rFonts w:ascii="Times New Roman" w:hAnsi="Times New Roman" w:cs="Times New Roman"/>
                <w:b/>
              </w:rPr>
              <w:t xml:space="preserve">2.3. </w:t>
            </w:r>
            <w:r w:rsidR="004D45EF">
              <w:rPr>
                <w:rFonts w:ascii="Times New Roman" w:hAnsi="Times New Roman" w:cs="Times New Roman"/>
                <w:b/>
              </w:rPr>
              <w:t>Rezultati</w:t>
            </w:r>
          </w:p>
        </w:tc>
        <w:tc>
          <w:tcPr>
            <w:tcW w:w="6529" w:type="dxa"/>
          </w:tcPr>
          <w:p w:rsidR="008369A1" w:rsidRPr="00690E48" w:rsidRDefault="004D45EF" w:rsidP="008369A1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4D45EF">
              <w:rPr>
                <w:rFonts w:ascii="Times New Roman" w:hAnsi="Times New Roman"/>
                <w:lang w:val="sq-AL"/>
              </w:rPr>
              <w:t>Završetak procedura akreditacije i dokumenata MS-a u DAK-u, sa šemom akreditacije za tela za sertifikaciju proizvoda</w:t>
            </w:r>
            <w:r w:rsidR="008369A1" w:rsidRPr="00690E48">
              <w:rPr>
                <w:rFonts w:ascii="Times New Roman" w:hAnsi="Times New Roman"/>
                <w:lang w:val="sq-AL"/>
              </w:rPr>
              <w:t>;</w:t>
            </w:r>
          </w:p>
          <w:p w:rsidR="008369A1" w:rsidRPr="00690E48" w:rsidRDefault="004D45EF" w:rsidP="008369A1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4D45EF">
              <w:rPr>
                <w:rFonts w:ascii="Times New Roman" w:hAnsi="Times New Roman"/>
                <w:lang w:val="sq-AL"/>
              </w:rPr>
              <w:t>Realizacija obuke osoblja za akreditaciju DAK-a (uključujući članove Saveta za akreditaciju i Stručnog saveta) sa novom SM dokumentacijom, sa standardom EN ISO / IEC 17065: 2012 i sa potrebnim nadležnostima</w:t>
            </w:r>
            <w:r w:rsidR="008369A1" w:rsidRPr="00690E48">
              <w:rPr>
                <w:rFonts w:ascii="Times New Roman" w:hAnsi="Times New Roman"/>
                <w:lang w:val="sq-AL"/>
              </w:rPr>
              <w:t>;</w:t>
            </w:r>
          </w:p>
          <w:p w:rsidR="008369A1" w:rsidRPr="00690E48" w:rsidRDefault="004D45EF" w:rsidP="008369A1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lang w:val="sq-AL"/>
              </w:rPr>
            </w:pPr>
            <w:r w:rsidRPr="004D45EF">
              <w:rPr>
                <w:rFonts w:ascii="Times New Roman" w:hAnsi="Times New Roman"/>
                <w:lang w:val="sq-AL"/>
              </w:rPr>
              <w:t>Realizacija obuke ocenjivača DAK-a (KV, V, ET) sa potrebnim nadležnostima za akreditaciju tela za sertifikaciju proizvoda</w:t>
            </w:r>
            <w:r w:rsidR="008369A1" w:rsidRPr="00690E48">
              <w:rPr>
                <w:rFonts w:ascii="Times New Roman" w:hAnsi="Times New Roman"/>
                <w:lang w:val="sq-AL"/>
              </w:rPr>
              <w:t>;</w:t>
            </w:r>
          </w:p>
          <w:p w:rsidR="008369A1" w:rsidRPr="00690E48" w:rsidRDefault="004D45EF" w:rsidP="008369A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/>
                <w:lang w:val="sq-AL"/>
              </w:rPr>
            </w:pPr>
            <w:r w:rsidRPr="004D45EF">
              <w:rPr>
                <w:rFonts w:ascii="Times New Roman" w:hAnsi="Times New Roman"/>
                <w:lang w:val="sq-AL"/>
              </w:rPr>
              <w:t>Završetak izrade upitnika za ocenjivanje za standard EN ISO / IEC 17065: 2012</w:t>
            </w:r>
            <w:r w:rsidR="008369A1" w:rsidRPr="00690E48">
              <w:rPr>
                <w:rFonts w:ascii="Times New Roman" w:hAnsi="Times New Roman"/>
                <w:lang w:val="sq-AL"/>
              </w:rPr>
              <w:t>;</w:t>
            </w:r>
          </w:p>
          <w:p w:rsidR="008369A1" w:rsidRPr="00690E48" w:rsidRDefault="004D45EF" w:rsidP="00843E88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/>
                <w:lang w:val="sq-AL"/>
              </w:rPr>
            </w:pPr>
            <w:r w:rsidRPr="004D45EF">
              <w:rPr>
                <w:rFonts w:ascii="Times New Roman" w:hAnsi="Times New Roman"/>
                <w:lang w:val="sq-AL"/>
              </w:rPr>
              <w:t>Preporuke za poboljšanje efikasnosti aktivnosti DAK-a</w:t>
            </w:r>
            <w:r w:rsidR="008369A1" w:rsidRPr="00690E48">
              <w:rPr>
                <w:rFonts w:ascii="Times New Roman" w:hAnsi="Times New Roman"/>
                <w:lang w:val="sq-AL"/>
              </w:rPr>
              <w:t>.</w:t>
            </w:r>
          </w:p>
        </w:tc>
      </w:tr>
      <w:tr w:rsidR="008369A1" w:rsidRPr="00690E48" w:rsidTr="00843E88">
        <w:tc>
          <w:tcPr>
            <w:tcW w:w="8764" w:type="dxa"/>
            <w:gridSpan w:val="2"/>
            <w:shd w:val="clear" w:color="auto" w:fill="D9D9D9"/>
          </w:tcPr>
          <w:p w:rsidR="008369A1" w:rsidRPr="00690E48" w:rsidRDefault="008369A1" w:rsidP="00006D26">
            <w:pPr>
              <w:spacing w:before="120" w:after="120"/>
              <w:rPr>
                <w:rFonts w:ascii="Times New Roman" w:hAnsi="Times New Roman" w:cs="Times New Roman"/>
              </w:rPr>
            </w:pPr>
            <w:r w:rsidRPr="00690E48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4D45EF">
              <w:rPr>
                <w:rFonts w:ascii="Times New Roman" w:hAnsi="Times New Roman" w:cs="Times New Roman"/>
                <w:b/>
                <w:bCs/>
              </w:rPr>
              <w:t>Komentari stručnjaka</w:t>
            </w:r>
          </w:p>
        </w:tc>
      </w:tr>
      <w:tr w:rsidR="008369A1" w:rsidRPr="00690E48" w:rsidTr="00843E88">
        <w:tc>
          <w:tcPr>
            <w:tcW w:w="2235" w:type="dxa"/>
          </w:tcPr>
          <w:p w:rsidR="008369A1" w:rsidRPr="00690E48" w:rsidRDefault="008369A1" w:rsidP="00006D26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90E48">
              <w:rPr>
                <w:rFonts w:ascii="Times New Roman" w:hAnsi="Times New Roman" w:cs="Times New Roman"/>
                <w:b/>
              </w:rPr>
              <w:t xml:space="preserve">3.1. </w:t>
            </w:r>
            <w:r w:rsidR="004D45EF" w:rsidRPr="004D45EF">
              <w:rPr>
                <w:rFonts w:ascii="Times New Roman" w:hAnsi="Times New Roman" w:cs="Times New Roman"/>
                <w:b/>
              </w:rPr>
              <w:t>Ukupan broj radnih dana</w:t>
            </w:r>
          </w:p>
        </w:tc>
        <w:tc>
          <w:tcPr>
            <w:tcW w:w="6529" w:type="dxa"/>
          </w:tcPr>
          <w:p w:rsidR="008369A1" w:rsidRPr="00690E48" w:rsidRDefault="008369A1" w:rsidP="004D45EF">
            <w:pPr>
              <w:spacing w:before="120" w:after="120"/>
              <w:rPr>
                <w:rFonts w:ascii="Times New Roman" w:hAnsi="Times New Roman" w:cs="Times New Roman"/>
              </w:rPr>
            </w:pPr>
            <w:r w:rsidRPr="00690E48">
              <w:rPr>
                <w:rFonts w:ascii="Times New Roman" w:hAnsi="Times New Roman" w:cs="Times New Roman"/>
              </w:rPr>
              <w:t xml:space="preserve">15 </w:t>
            </w:r>
            <w:r w:rsidR="004D45EF">
              <w:rPr>
                <w:rFonts w:ascii="Times New Roman" w:hAnsi="Times New Roman" w:cs="Times New Roman"/>
              </w:rPr>
              <w:t>RD</w:t>
            </w:r>
            <w:r w:rsidRPr="00690E48">
              <w:rPr>
                <w:rFonts w:ascii="Times New Roman" w:hAnsi="Times New Roman" w:cs="Times New Roman"/>
              </w:rPr>
              <w:t xml:space="preserve">: </w:t>
            </w:r>
            <w:r w:rsidR="00C56F29" w:rsidRPr="00690E48">
              <w:rPr>
                <w:rFonts w:ascii="Times New Roman" w:hAnsi="Times New Roman" w:cs="Times New Roman"/>
              </w:rPr>
              <w:t xml:space="preserve">8 </w:t>
            </w:r>
            <w:r w:rsidR="004D45EF">
              <w:rPr>
                <w:rFonts w:ascii="Times New Roman" w:hAnsi="Times New Roman" w:cs="Times New Roman"/>
              </w:rPr>
              <w:t>RD od kuće i 7 RD u Prištini</w:t>
            </w:r>
          </w:p>
        </w:tc>
      </w:tr>
      <w:tr w:rsidR="008369A1" w:rsidRPr="00690E48" w:rsidTr="00843E88">
        <w:tc>
          <w:tcPr>
            <w:tcW w:w="2235" w:type="dxa"/>
          </w:tcPr>
          <w:p w:rsidR="008369A1" w:rsidRPr="00690E48" w:rsidRDefault="008369A1" w:rsidP="00843E8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90E48">
              <w:rPr>
                <w:rFonts w:ascii="Times New Roman" w:hAnsi="Times New Roman" w:cs="Times New Roman"/>
                <w:b/>
              </w:rPr>
              <w:t xml:space="preserve">3.2. </w:t>
            </w:r>
            <w:r w:rsidR="004D45EF">
              <w:rPr>
                <w:rFonts w:ascii="Times New Roman" w:hAnsi="Times New Roman" w:cs="Times New Roman"/>
                <w:b/>
              </w:rPr>
              <w:t>D</w:t>
            </w:r>
            <w:r w:rsidR="004D45EF" w:rsidRPr="004D45EF">
              <w:rPr>
                <w:rFonts w:ascii="Times New Roman" w:hAnsi="Times New Roman" w:cs="Times New Roman"/>
                <w:b/>
              </w:rPr>
              <w:t>atum početka</w:t>
            </w:r>
          </w:p>
        </w:tc>
        <w:tc>
          <w:tcPr>
            <w:tcW w:w="6529" w:type="dxa"/>
          </w:tcPr>
          <w:p w:rsidR="008369A1" w:rsidRPr="00690E48" w:rsidRDefault="004D45EF" w:rsidP="00843E8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septembar</w:t>
            </w:r>
            <w:r w:rsidR="008369A1" w:rsidRPr="00690E48">
              <w:rPr>
                <w:rFonts w:ascii="Times New Roman" w:hAnsi="Times New Roman" w:cs="Times New Roman"/>
              </w:rPr>
              <w:t xml:space="preserve"> 2020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369A1" w:rsidRPr="00690E48" w:rsidTr="00843E88">
        <w:tc>
          <w:tcPr>
            <w:tcW w:w="2235" w:type="dxa"/>
          </w:tcPr>
          <w:p w:rsidR="008369A1" w:rsidRPr="00690E48" w:rsidRDefault="008369A1" w:rsidP="00843E8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90E48">
              <w:rPr>
                <w:rFonts w:ascii="Times New Roman" w:hAnsi="Times New Roman" w:cs="Times New Roman"/>
                <w:b/>
              </w:rPr>
              <w:t>3.3. Lo</w:t>
            </w:r>
            <w:r w:rsidR="004D45EF">
              <w:rPr>
                <w:rFonts w:ascii="Times New Roman" w:hAnsi="Times New Roman" w:cs="Times New Roman"/>
                <w:b/>
              </w:rPr>
              <w:t>kacija</w:t>
            </w:r>
          </w:p>
        </w:tc>
        <w:tc>
          <w:tcPr>
            <w:tcW w:w="6529" w:type="dxa"/>
          </w:tcPr>
          <w:p w:rsidR="008369A1" w:rsidRPr="00690E48" w:rsidRDefault="004D45EF" w:rsidP="004D45EF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Priština</w:t>
            </w:r>
            <w:r w:rsidR="008369A1" w:rsidRPr="00690E48">
              <w:rPr>
                <w:rFonts w:ascii="Times New Roman" w:hAnsi="Times New Roman" w:cs="Times New Roman"/>
              </w:rPr>
              <w:t>, Kosov</w:t>
            </w:r>
            <w:r>
              <w:rPr>
                <w:rFonts w:ascii="Times New Roman" w:hAnsi="Times New Roman" w:cs="Times New Roman"/>
              </w:rPr>
              <w:t>o i kuća</w:t>
            </w:r>
          </w:p>
        </w:tc>
      </w:tr>
      <w:tr w:rsidR="008369A1" w:rsidRPr="00690E48" w:rsidTr="00843E88">
        <w:tc>
          <w:tcPr>
            <w:tcW w:w="8764" w:type="dxa"/>
            <w:gridSpan w:val="2"/>
            <w:shd w:val="clear" w:color="auto" w:fill="D9D9D9"/>
          </w:tcPr>
          <w:p w:rsidR="008369A1" w:rsidRPr="00690E48" w:rsidRDefault="008369A1" w:rsidP="00843E88">
            <w:pPr>
              <w:spacing w:before="120" w:after="120"/>
              <w:rPr>
                <w:rFonts w:ascii="Times New Roman" w:hAnsi="Times New Roman" w:cs="Times New Roman"/>
              </w:rPr>
            </w:pPr>
            <w:r w:rsidRPr="00690E48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="004D45EF" w:rsidRPr="004D45EF">
              <w:rPr>
                <w:rFonts w:ascii="Times New Roman" w:hAnsi="Times New Roman" w:cs="Times New Roman"/>
                <w:b/>
                <w:bCs/>
              </w:rPr>
              <w:t>Potrebne kvalifikacije</w:t>
            </w:r>
          </w:p>
        </w:tc>
      </w:tr>
      <w:tr w:rsidR="008369A1" w:rsidRPr="00690E48" w:rsidTr="00843E88">
        <w:tc>
          <w:tcPr>
            <w:tcW w:w="2235" w:type="dxa"/>
          </w:tcPr>
          <w:p w:rsidR="008369A1" w:rsidRPr="00690E48" w:rsidRDefault="008369A1" w:rsidP="00843E88">
            <w:pPr>
              <w:spacing w:before="120" w:after="120"/>
              <w:rPr>
                <w:rFonts w:ascii="Times New Roman" w:hAnsi="Times New Roman" w:cs="Times New Roman"/>
                <w:b/>
                <w:lang w:eastAsia="en-US"/>
              </w:rPr>
            </w:pPr>
            <w:r w:rsidRPr="00690E48">
              <w:rPr>
                <w:rFonts w:ascii="Times New Roman" w:hAnsi="Times New Roman" w:cs="Times New Roman"/>
                <w:b/>
                <w:lang w:eastAsia="en-US"/>
              </w:rPr>
              <w:t xml:space="preserve">4.1. </w:t>
            </w:r>
            <w:r w:rsidR="004D45EF">
              <w:rPr>
                <w:rFonts w:ascii="Times New Roman" w:hAnsi="Times New Roman" w:cs="Times New Roman"/>
                <w:b/>
                <w:lang w:eastAsia="en-US"/>
              </w:rPr>
              <w:t>Kvalifikacije</w:t>
            </w:r>
            <w:r w:rsidR="00843E88">
              <w:rPr>
                <w:rFonts w:ascii="Times New Roman" w:hAnsi="Times New Roman" w:cs="Times New Roman"/>
                <w:b/>
                <w:lang w:eastAsia="en-US"/>
              </w:rPr>
              <w:t>:</w:t>
            </w:r>
          </w:p>
          <w:p w:rsidR="008369A1" w:rsidRPr="00690E48" w:rsidRDefault="008369A1" w:rsidP="00843E8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6529" w:type="dxa"/>
          </w:tcPr>
          <w:p w:rsidR="008369A1" w:rsidRPr="00690E48" w:rsidRDefault="004D45EF" w:rsidP="008369A1">
            <w:pPr>
              <w:pStyle w:val="ListBullet1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658"/>
              </w:tabs>
              <w:spacing w:before="80" w:after="0"/>
              <w:rPr>
                <w:sz w:val="22"/>
                <w:szCs w:val="22"/>
                <w:lang w:val="sq-AL"/>
              </w:rPr>
            </w:pPr>
            <w:r w:rsidRPr="004D45EF">
              <w:rPr>
                <w:sz w:val="22"/>
                <w:szCs w:val="22"/>
                <w:lang w:val="sq-AL"/>
              </w:rPr>
              <w:t>Diploma iz visokog tehničkog obrazovanja</w:t>
            </w:r>
            <w:r w:rsidR="008369A1" w:rsidRPr="00690E48">
              <w:rPr>
                <w:sz w:val="22"/>
                <w:szCs w:val="22"/>
                <w:lang w:val="sq-AL"/>
              </w:rPr>
              <w:t>;</w:t>
            </w:r>
          </w:p>
          <w:p w:rsidR="004D45EF" w:rsidRDefault="004D45EF" w:rsidP="001602D3">
            <w:pPr>
              <w:pStyle w:val="ListBullet1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658"/>
              </w:tabs>
              <w:spacing w:after="0"/>
              <w:rPr>
                <w:sz w:val="22"/>
                <w:szCs w:val="22"/>
                <w:lang w:val="sq-AL"/>
              </w:rPr>
            </w:pPr>
            <w:r w:rsidRPr="004D45EF">
              <w:rPr>
                <w:sz w:val="22"/>
                <w:szCs w:val="22"/>
                <w:lang w:val="sq-AL"/>
              </w:rPr>
              <w:t>Dokazano znanje o EN ISO / IEC 17065 i EN ISO / IEC 17021</w:t>
            </w:r>
          </w:p>
          <w:p w:rsidR="001602D3" w:rsidRPr="00690E48" w:rsidRDefault="004D45EF" w:rsidP="001602D3">
            <w:pPr>
              <w:pStyle w:val="ListBullet1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658"/>
              </w:tabs>
              <w:spacing w:after="0"/>
              <w:rPr>
                <w:sz w:val="22"/>
                <w:szCs w:val="22"/>
                <w:lang w:val="sq-AL"/>
              </w:rPr>
            </w:pPr>
            <w:r w:rsidRPr="004D45EF">
              <w:rPr>
                <w:sz w:val="22"/>
                <w:szCs w:val="22"/>
                <w:lang w:val="sq-AL"/>
              </w:rPr>
              <w:t>Tečno poznavanje engleskog jezika</w:t>
            </w:r>
            <w:r w:rsidR="001602D3" w:rsidRPr="00690E48">
              <w:rPr>
                <w:sz w:val="22"/>
                <w:szCs w:val="22"/>
                <w:lang w:val="sq-AL"/>
              </w:rPr>
              <w:t>;</w:t>
            </w:r>
          </w:p>
          <w:p w:rsidR="008369A1" w:rsidRPr="00690E48" w:rsidRDefault="004D45EF" w:rsidP="00843E88">
            <w:pPr>
              <w:pStyle w:val="ListBullet1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658"/>
              </w:tabs>
              <w:spacing w:after="0"/>
              <w:rPr>
                <w:sz w:val="22"/>
                <w:szCs w:val="22"/>
                <w:lang w:val="sq-AL"/>
              </w:rPr>
            </w:pPr>
            <w:r w:rsidRPr="004D45EF">
              <w:rPr>
                <w:sz w:val="22"/>
                <w:szCs w:val="22"/>
                <w:lang w:val="sq-AL"/>
              </w:rPr>
              <w:t>Znanje albanskog jezika bilo bi prednost</w:t>
            </w:r>
            <w:r w:rsidR="008369A1" w:rsidRPr="00690E48">
              <w:rPr>
                <w:sz w:val="22"/>
                <w:szCs w:val="22"/>
                <w:lang w:val="sq-AL"/>
              </w:rPr>
              <w:t>.</w:t>
            </w:r>
          </w:p>
        </w:tc>
      </w:tr>
      <w:tr w:rsidR="008369A1" w:rsidRPr="00690E48" w:rsidTr="00C56F29">
        <w:trPr>
          <w:cantSplit/>
          <w:trHeight w:val="1266"/>
        </w:trPr>
        <w:tc>
          <w:tcPr>
            <w:tcW w:w="2235" w:type="dxa"/>
            <w:tcBorders>
              <w:bottom w:val="single" w:sz="4" w:space="0" w:color="auto"/>
            </w:tcBorders>
          </w:tcPr>
          <w:p w:rsidR="008369A1" w:rsidRPr="00690E48" w:rsidRDefault="008369A1" w:rsidP="00843E88">
            <w:pPr>
              <w:spacing w:before="120" w:after="120"/>
              <w:rPr>
                <w:rFonts w:ascii="Times New Roman" w:hAnsi="Times New Roman" w:cs="Times New Roman"/>
                <w:b/>
                <w:lang w:eastAsia="en-US"/>
              </w:rPr>
            </w:pPr>
            <w:r w:rsidRPr="00690E48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4.2. </w:t>
            </w:r>
            <w:r w:rsidR="004D45EF" w:rsidRPr="004D45EF">
              <w:rPr>
                <w:rFonts w:ascii="Times New Roman" w:hAnsi="Times New Roman" w:cs="Times New Roman"/>
                <w:b/>
                <w:lang w:eastAsia="en-US"/>
              </w:rPr>
              <w:t>Opšte profesionalno iskustvo</w:t>
            </w:r>
          </w:p>
        </w:tc>
        <w:tc>
          <w:tcPr>
            <w:tcW w:w="6529" w:type="dxa"/>
            <w:tcBorders>
              <w:bottom w:val="single" w:sz="4" w:space="0" w:color="auto"/>
            </w:tcBorders>
          </w:tcPr>
          <w:p w:rsidR="008369A1" w:rsidRPr="00690E48" w:rsidRDefault="004D45EF" w:rsidP="00C56F29">
            <w:pPr>
              <w:pStyle w:val="ListBullet1"/>
              <w:widowControl w:val="0"/>
              <w:numPr>
                <w:ilvl w:val="0"/>
                <w:numId w:val="6"/>
              </w:numPr>
              <w:spacing w:before="80" w:after="0"/>
              <w:rPr>
                <w:sz w:val="22"/>
                <w:szCs w:val="22"/>
                <w:lang w:val="sq-AL"/>
              </w:rPr>
            </w:pPr>
            <w:r w:rsidRPr="004D45EF">
              <w:rPr>
                <w:sz w:val="22"/>
                <w:szCs w:val="22"/>
                <w:lang w:val="sq-AL"/>
              </w:rPr>
              <w:t>Najmanje 10 godina profesionalnog iskustva u nekom nacionalnom telu za akreditaciju</w:t>
            </w:r>
            <w:r w:rsidR="008369A1" w:rsidRPr="00690E48">
              <w:rPr>
                <w:sz w:val="22"/>
                <w:szCs w:val="22"/>
                <w:lang w:val="sq-AL"/>
              </w:rPr>
              <w:t>;</w:t>
            </w:r>
          </w:p>
          <w:p w:rsidR="008369A1" w:rsidRPr="00690E48" w:rsidRDefault="004D45EF" w:rsidP="00C56F29">
            <w:pPr>
              <w:pStyle w:val="ListBullet1"/>
              <w:widowControl w:val="0"/>
              <w:numPr>
                <w:ilvl w:val="0"/>
                <w:numId w:val="6"/>
              </w:numPr>
              <w:spacing w:after="0"/>
              <w:rPr>
                <w:lang w:val="sq-AL"/>
              </w:rPr>
            </w:pPr>
            <w:r w:rsidRPr="004D45EF">
              <w:rPr>
                <w:sz w:val="22"/>
                <w:szCs w:val="22"/>
                <w:lang w:val="sq-AL"/>
              </w:rPr>
              <w:t>Najmanje 3 godine radnog iskustva kao ocenjivač tela za sertifikaciju proizvoda</w:t>
            </w:r>
            <w:r w:rsidR="008369A1" w:rsidRPr="00690E48">
              <w:rPr>
                <w:sz w:val="22"/>
                <w:szCs w:val="22"/>
                <w:lang w:val="sq-AL"/>
              </w:rPr>
              <w:t>.</w:t>
            </w:r>
          </w:p>
        </w:tc>
      </w:tr>
      <w:tr w:rsidR="008369A1" w:rsidRPr="00690E48" w:rsidTr="00843E88">
        <w:tc>
          <w:tcPr>
            <w:tcW w:w="8764" w:type="dxa"/>
            <w:gridSpan w:val="2"/>
            <w:shd w:val="clear" w:color="auto" w:fill="D9D9D9"/>
          </w:tcPr>
          <w:p w:rsidR="008369A1" w:rsidRPr="00690E48" w:rsidRDefault="004D45EF" w:rsidP="00843E8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Izveštavanje</w:t>
            </w:r>
            <w:r w:rsidR="008369A1" w:rsidRPr="00690E4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F713F" w:rsidRPr="00690E48" w:rsidTr="00843E88">
        <w:tc>
          <w:tcPr>
            <w:tcW w:w="2235" w:type="dxa"/>
          </w:tcPr>
          <w:p w:rsidR="005F713F" w:rsidRPr="00690E48" w:rsidRDefault="004D45EF" w:rsidP="00843E8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5.1. Izveštavanje</w:t>
            </w:r>
          </w:p>
        </w:tc>
        <w:tc>
          <w:tcPr>
            <w:tcW w:w="6529" w:type="dxa"/>
          </w:tcPr>
          <w:p w:rsidR="005F713F" w:rsidRPr="00690E48" w:rsidRDefault="004D45EF" w:rsidP="005F713F">
            <w:pPr>
              <w:spacing w:before="120" w:after="120"/>
              <w:rPr>
                <w:rFonts w:ascii="Times New Roman" w:hAnsi="Times New Roman" w:cs="Times New Roman"/>
              </w:rPr>
            </w:pPr>
            <w:r w:rsidRPr="004D45EF">
              <w:rPr>
                <w:rFonts w:ascii="Times New Roman" w:eastAsia="Times New Roman" w:hAnsi="Times New Roman" w:cs="Times New Roman"/>
                <w:sz w:val="24"/>
                <w:szCs w:val="24"/>
              </w:rPr>
              <w:t>Konsultant izveštava direktoru DAK-a. Pod direktnim nadzorom i odgo</w:t>
            </w:r>
            <w:r w:rsidR="00E92779">
              <w:rPr>
                <w:rFonts w:ascii="Times New Roman" w:eastAsia="Times New Roman" w:hAnsi="Times New Roman" w:cs="Times New Roman"/>
                <w:sz w:val="24"/>
                <w:szCs w:val="24"/>
              </w:rPr>
              <w:t>vornošću direktora KAP-a, on /</w:t>
            </w:r>
            <w:r w:rsidRPr="004D4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ona priprema i podnosi redovne izveštaje, uključujući broj provedenih </w:t>
            </w:r>
            <w:r w:rsidR="00E22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radnih </w:t>
            </w:r>
            <w:r w:rsidRPr="004D45EF">
              <w:rPr>
                <w:rFonts w:ascii="Times New Roman" w:eastAsia="Times New Roman" w:hAnsi="Times New Roman" w:cs="Times New Roman"/>
                <w:sz w:val="24"/>
                <w:szCs w:val="24"/>
              </w:rPr>
              <w:t>dana i izvršene aktivnosti / zadatke</w:t>
            </w:r>
            <w:r w:rsidR="00872132" w:rsidRPr="00690E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69A1" w:rsidRPr="00690E48" w:rsidTr="00843E88">
        <w:tc>
          <w:tcPr>
            <w:tcW w:w="2235" w:type="dxa"/>
          </w:tcPr>
          <w:p w:rsidR="008369A1" w:rsidRPr="00690E48" w:rsidRDefault="008369A1" w:rsidP="00843E8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90E48">
              <w:rPr>
                <w:rFonts w:ascii="Times New Roman" w:hAnsi="Times New Roman" w:cs="Times New Roman"/>
                <w:b/>
              </w:rPr>
              <w:t>5.</w:t>
            </w:r>
            <w:r w:rsidR="005F713F" w:rsidRPr="00690E48">
              <w:rPr>
                <w:rFonts w:ascii="Times New Roman" w:hAnsi="Times New Roman" w:cs="Times New Roman"/>
                <w:b/>
              </w:rPr>
              <w:t>2</w:t>
            </w:r>
            <w:r w:rsidRPr="00690E48">
              <w:rPr>
                <w:rFonts w:ascii="Times New Roman" w:hAnsi="Times New Roman" w:cs="Times New Roman"/>
                <w:b/>
              </w:rPr>
              <w:t xml:space="preserve">. </w:t>
            </w:r>
            <w:r w:rsidR="004D45EF">
              <w:rPr>
                <w:rFonts w:ascii="Times New Roman" w:hAnsi="Times New Roman" w:cs="Times New Roman"/>
                <w:b/>
              </w:rPr>
              <w:t>Jezik</w:t>
            </w:r>
          </w:p>
        </w:tc>
        <w:tc>
          <w:tcPr>
            <w:tcW w:w="6529" w:type="dxa"/>
          </w:tcPr>
          <w:p w:rsidR="008369A1" w:rsidRPr="00690E48" w:rsidRDefault="004D45EF" w:rsidP="00843E8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Albanski i Engleski</w:t>
            </w:r>
          </w:p>
        </w:tc>
      </w:tr>
    </w:tbl>
    <w:p w:rsidR="00D82D77" w:rsidRPr="00690E48" w:rsidRDefault="00D82D77" w:rsidP="0084600A">
      <w:pPr>
        <w:spacing w:before="161" w:after="0" w:line="240" w:lineRule="auto"/>
        <w:ind w:right="117"/>
        <w:jc w:val="both"/>
        <w:rPr>
          <w:rFonts w:ascii="Times New Roman" w:eastAsia="Times New Roman" w:hAnsi="Times New Roman" w:cs="Times New Roman"/>
        </w:rPr>
      </w:pPr>
    </w:p>
    <w:sectPr w:rsidR="00D82D77" w:rsidRPr="00690E48" w:rsidSect="006328B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CB4" w:rsidRDefault="00064CB4" w:rsidP="001D60C1">
      <w:pPr>
        <w:spacing w:after="0" w:line="240" w:lineRule="auto"/>
      </w:pPr>
      <w:r>
        <w:separator/>
      </w:r>
    </w:p>
  </w:endnote>
  <w:endnote w:type="continuationSeparator" w:id="0">
    <w:p w:rsidR="00064CB4" w:rsidRDefault="00064CB4" w:rsidP="001D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7652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43E88" w:rsidRDefault="00214E44" w:rsidP="00276DB4">
            <w:pPr>
              <w:pStyle w:val="Footer"/>
              <w:jc w:val="center"/>
            </w:pPr>
            <w:r>
              <w:t>Strana</w:t>
            </w:r>
            <w:r w:rsidR="00843E88">
              <w:t xml:space="preserve"> </w:t>
            </w:r>
            <w:r w:rsidR="00843E88">
              <w:rPr>
                <w:b/>
                <w:bCs/>
                <w:sz w:val="24"/>
                <w:szCs w:val="24"/>
              </w:rPr>
              <w:fldChar w:fldCharType="begin"/>
            </w:r>
            <w:r w:rsidR="00843E88">
              <w:rPr>
                <w:b/>
                <w:bCs/>
              </w:rPr>
              <w:instrText xml:space="preserve"> PAGE </w:instrText>
            </w:r>
            <w:r w:rsidR="00843E88">
              <w:rPr>
                <w:b/>
                <w:bCs/>
                <w:sz w:val="24"/>
                <w:szCs w:val="24"/>
              </w:rPr>
              <w:fldChar w:fldCharType="separate"/>
            </w:r>
            <w:r w:rsidR="0025112A">
              <w:rPr>
                <w:b/>
                <w:bCs/>
                <w:noProof/>
              </w:rPr>
              <w:t>3</w:t>
            </w:r>
            <w:r w:rsidR="00843E88">
              <w:rPr>
                <w:b/>
                <w:bCs/>
                <w:sz w:val="24"/>
                <w:szCs w:val="24"/>
              </w:rPr>
              <w:fldChar w:fldCharType="end"/>
            </w:r>
            <w:r w:rsidR="00843E88">
              <w:rPr>
                <w:b/>
                <w:bCs/>
                <w:sz w:val="24"/>
                <w:szCs w:val="24"/>
              </w:rPr>
              <w:t xml:space="preserve"> </w:t>
            </w:r>
            <w:r>
              <w:t>od</w:t>
            </w:r>
            <w:r w:rsidR="00843E88">
              <w:t xml:space="preserve"> </w:t>
            </w:r>
            <w:r w:rsidR="00843E88">
              <w:rPr>
                <w:b/>
                <w:bCs/>
                <w:sz w:val="24"/>
                <w:szCs w:val="24"/>
              </w:rPr>
              <w:fldChar w:fldCharType="begin"/>
            </w:r>
            <w:r w:rsidR="00843E88">
              <w:rPr>
                <w:b/>
                <w:bCs/>
              </w:rPr>
              <w:instrText xml:space="preserve"> NUMPAGES  </w:instrText>
            </w:r>
            <w:r w:rsidR="00843E88">
              <w:rPr>
                <w:b/>
                <w:bCs/>
                <w:sz w:val="24"/>
                <w:szCs w:val="24"/>
              </w:rPr>
              <w:fldChar w:fldCharType="separate"/>
            </w:r>
            <w:r w:rsidR="0025112A">
              <w:rPr>
                <w:b/>
                <w:bCs/>
                <w:noProof/>
              </w:rPr>
              <w:t>3</w:t>
            </w:r>
            <w:r w:rsidR="00843E8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3E88" w:rsidRDefault="00843E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CB4" w:rsidRDefault="00064CB4" w:rsidP="001D60C1">
      <w:pPr>
        <w:spacing w:after="0" w:line="240" w:lineRule="auto"/>
      </w:pPr>
      <w:r>
        <w:separator/>
      </w:r>
    </w:p>
  </w:footnote>
  <w:footnote w:type="continuationSeparator" w:id="0">
    <w:p w:rsidR="00064CB4" w:rsidRDefault="00064CB4" w:rsidP="001D6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06326"/>
    <w:multiLevelType w:val="hybridMultilevel"/>
    <w:tmpl w:val="9310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">
    <w:nsid w:val="2DDA4397"/>
    <w:multiLevelType w:val="hybridMultilevel"/>
    <w:tmpl w:val="8A985D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DC2393"/>
    <w:multiLevelType w:val="hybridMultilevel"/>
    <w:tmpl w:val="E362E4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F30EDD"/>
    <w:multiLevelType w:val="hybridMultilevel"/>
    <w:tmpl w:val="DC2E7C8C"/>
    <w:lvl w:ilvl="0" w:tplc="9648C5E0">
      <w:start w:val="1"/>
      <w:numFmt w:val="bullet"/>
      <w:lvlText w:val="-"/>
      <w:lvlJc w:val="left"/>
      <w:pPr>
        <w:ind w:left="1080" w:hanging="360"/>
      </w:pPr>
      <w:rPr>
        <w:rFonts w:ascii="Calibri" w:eastAsia="Malgun Gothic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1F01B4"/>
    <w:multiLevelType w:val="multilevel"/>
    <w:tmpl w:val="20C21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77"/>
    <w:rsid w:val="00006D26"/>
    <w:rsid w:val="00007F43"/>
    <w:rsid w:val="00050DBD"/>
    <w:rsid w:val="00062EF9"/>
    <w:rsid w:val="00064CB4"/>
    <w:rsid w:val="001200E6"/>
    <w:rsid w:val="00140E7C"/>
    <w:rsid w:val="0014230D"/>
    <w:rsid w:val="001602D3"/>
    <w:rsid w:val="00164A30"/>
    <w:rsid w:val="001675C2"/>
    <w:rsid w:val="00182CBC"/>
    <w:rsid w:val="001B3518"/>
    <w:rsid w:val="001D60C1"/>
    <w:rsid w:val="001E5CAF"/>
    <w:rsid w:val="00214E44"/>
    <w:rsid w:val="00223BD1"/>
    <w:rsid w:val="0025112A"/>
    <w:rsid w:val="00276DB4"/>
    <w:rsid w:val="002A0741"/>
    <w:rsid w:val="003160FD"/>
    <w:rsid w:val="00317FA4"/>
    <w:rsid w:val="00350A3B"/>
    <w:rsid w:val="00350F90"/>
    <w:rsid w:val="003A54DA"/>
    <w:rsid w:val="004914E0"/>
    <w:rsid w:val="004D45EF"/>
    <w:rsid w:val="004D6228"/>
    <w:rsid w:val="004F66DD"/>
    <w:rsid w:val="00554ED7"/>
    <w:rsid w:val="005D11C7"/>
    <w:rsid w:val="005F713F"/>
    <w:rsid w:val="0062272D"/>
    <w:rsid w:val="0062467F"/>
    <w:rsid w:val="006328B2"/>
    <w:rsid w:val="00690E48"/>
    <w:rsid w:val="006A6BE3"/>
    <w:rsid w:val="006D7A03"/>
    <w:rsid w:val="006E29E1"/>
    <w:rsid w:val="006E3440"/>
    <w:rsid w:val="0074273C"/>
    <w:rsid w:val="00804E38"/>
    <w:rsid w:val="008369A1"/>
    <w:rsid w:val="00843E88"/>
    <w:rsid w:val="0084600A"/>
    <w:rsid w:val="00861EA0"/>
    <w:rsid w:val="00872132"/>
    <w:rsid w:val="008B329B"/>
    <w:rsid w:val="008E4D18"/>
    <w:rsid w:val="00903DF1"/>
    <w:rsid w:val="0096727D"/>
    <w:rsid w:val="0098511B"/>
    <w:rsid w:val="009E39B8"/>
    <w:rsid w:val="00A143D6"/>
    <w:rsid w:val="00A84B9B"/>
    <w:rsid w:val="00AE30A2"/>
    <w:rsid w:val="00B065B6"/>
    <w:rsid w:val="00B849BA"/>
    <w:rsid w:val="00B8589F"/>
    <w:rsid w:val="00BA671D"/>
    <w:rsid w:val="00BC177F"/>
    <w:rsid w:val="00BF14E8"/>
    <w:rsid w:val="00C56F29"/>
    <w:rsid w:val="00CD2366"/>
    <w:rsid w:val="00D17C4F"/>
    <w:rsid w:val="00D24A56"/>
    <w:rsid w:val="00D81D0F"/>
    <w:rsid w:val="00D82D77"/>
    <w:rsid w:val="00D9329C"/>
    <w:rsid w:val="00DB0BF5"/>
    <w:rsid w:val="00E22A86"/>
    <w:rsid w:val="00E43461"/>
    <w:rsid w:val="00E91FBD"/>
    <w:rsid w:val="00E92779"/>
    <w:rsid w:val="00ED7247"/>
    <w:rsid w:val="00F5371D"/>
    <w:rsid w:val="00F84A7A"/>
    <w:rsid w:val="00FA50B2"/>
    <w:rsid w:val="00FC6A4A"/>
    <w:rsid w:val="00FF3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07272D-5C87-4085-ABC8-AB5A189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67F"/>
    <w:pPr>
      <w:spacing w:after="0" w:line="240" w:lineRule="auto"/>
    </w:pPr>
  </w:style>
  <w:style w:type="paragraph" w:styleId="Header">
    <w:name w:val="header"/>
    <w:basedOn w:val="Normal"/>
    <w:link w:val="HeaderChar"/>
    <w:rsid w:val="00CD2366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CD2366"/>
    <w:rPr>
      <w:rFonts w:ascii="Arial" w:hAnsi="Arial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CD2366"/>
    <w:pPr>
      <w:spacing w:after="200" w:line="276" w:lineRule="auto"/>
      <w:ind w:left="720"/>
      <w:contextualSpacing/>
    </w:pPr>
    <w:rPr>
      <w:rFonts w:ascii="Calibri" w:eastAsia="Malgun Gothic" w:hAnsi="Calibri" w:cs="Times New Roman"/>
      <w:lang w:val="en-GB" w:eastAsia="ko-KR"/>
    </w:rPr>
  </w:style>
  <w:style w:type="character" w:styleId="Hyperlink">
    <w:name w:val="Hyperlink"/>
    <w:basedOn w:val="DefaultParagraphFont"/>
    <w:uiPriority w:val="99"/>
    <w:unhideWhenUsed/>
    <w:rsid w:val="00BA671D"/>
    <w:rPr>
      <w:color w:val="0563C1" w:themeColor="hyperlink"/>
      <w:u w:val="single"/>
    </w:rPr>
  </w:style>
  <w:style w:type="paragraph" w:customStyle="1" w:styleId="ListBullet1">
    <w:name w:val="List Bullet 1"/>
    <w:basedOn w:val="Normal"/>
    <w:rsid w:val="008369A1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D6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almira.b.sejdiu@rks-gov.ne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Gentiana Islamaj</dc:creator>
  <cp:lastModifiedBy>Blerta Hoti</cp:lastModifiedBy>
  <cp:revision>7</cp:revision>
  <cp:lastPrinted>2020-08-25T08:04:00Z</cp:lastPrinted>
  <dcterms:created xsi:type="dcterms:W3CDTF">2020-09-01T08:48:00Z</dcterms:created>
  <dcterms:modified xsi:type="dcterms:W3CDTF">2020-09-07T09:02:00Z</dcterms:modified>
</cp:coreProperties>
</file>