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Pr="00B372BA" w:rsidRDefault="00AD0D1D" w:rsidP="00AD0D1D">
      <w:pPr>
        <w:pStyle w:val="Default"/>
        <w:jc w:val="center"/>
        <w:rPr>
          <w:lang w:val="sr-Latn-CS"/>
        </w:rPr>
      </w:pPr>
      <w:r w:rsidRPr="00B372BA">
        <w:rPr>
          <w:b/>
          <w:bCs/>
          <w:lang w:val="sr-Latn-CS"/>
        </w:rPr>
        <w:t xml:space="preserve">CEFTA </w:t>
      </w:r>
      <w:r w:rsidR="00B372BA">
        <w:rPr>
          <w:b/>
          <w:bCs/>
          <w:lang w:val="sr-Latn-CS"/>
        </w:rPr>
        <w:t>SEKRETARIJAT</w:t>
      </w:r>
      <w:r w:rsidRPr="00B372BA">
        <w:rPr>
          <w:b/>
          <w:bCs/>
          <w:lang w:val="sr-Latn-CS"/>
        </w:rPr>
        <w:t xml:space="preserve"> – </w:t>
      </w:r>
      <w:r w:rsidR="00B372BA">
        <w:rPr>
          <w:b/>
          <w:bCs/>
          <w:lang w:val="sr-Latn-CS"/>
        </w:rPr>
        <w:t>BRISEL</w:t>
      </w:r>
    </w:p>
    <w:p w:rsidR="00AD0D1D" w:rsidRPr="00B372BA" w:rsidRDefault="00B372BA" w:rsidP="00AD0D1D">
      <w:pPr>
        <w:pStyle w:val="Default"/>
        <w:jc w:val="center"/>
        <w:rPr>
          <w:lang w:val="sr-Latn-CS"/>
        </w:rPr>
      </w:pPr>
      <w:r>
        <w:rPr>
          <w:b/>
          <w:bCs/>
          <w:lang w:val="sr-Latn-CS"/>
        </w:rPr>
        <w:t>OBAVEŠTENJE O SLOBODNOM RADNOM MESTU</w:t>
      </w:r>
      <w:r w:rsidR="00AD0D1D" w:rsidRPr="00B372BA">
        <w:rPr>
          <w:b/>
          <w:bCs/>
          <w:lang w:val="sr-Latn-CS"/>
        </w:rPr>
        <w:t xml:space="preserve">, </w:t>
      </w:r>
      <w:r>
        <w:rPr>
          <w:b/>
          <w:bCs/>
          <w:lang w:val="sr-Latn-CS"/>
        </w:rPr>
        <w:t>BRISEL</w:t>
      </w:r>
      <w:r w:rsidR="00AD0D1D" w:rsidRPr="00B372BA">
        <w:rPr>
          <w:b/>
          <w:bCs/>
          <w:lang w:val="sr-Latn-CS"/>
        </w:rPr>
        <w:t xml:space="preserve">, </w:t>
      </w:r>
      <w:r>
        <w:rPr>
          <w:b/>
          <w:bCs/>
          <w:lang w:val="sr-Latn-CS"/>
        </w:rPr>
        <w:t>BELGIJA</w:t>
      </w:r>
    </w:p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Pr="00B372BA" w:rsidRDefault="00B372BA" w:rsidP="00AD0D1D">
      <w:pPr>
        <w:pStyle w:val="Default"/>
        <w:jc w:val="both"/>
        <w:rPr>
          <w:lang w:val="sr-Latn-CS"/>
        </w:rPr>
      </w:pPr>
      <w:r w:rsidRPr="00B372BA">
        <w:rPr>
          <w:lang w:val="sr-Latn-CS"/>
        </w:rPr>
        <w:t xml:space="preserve">Centralnoevropski sporazum o slobodnoj trgovini (CEFTA 2006) je moderan i sveobuhvatni regionalni sporazum o slobodnoj trgovini, osmišljen kao sastavni deo pretpristupnog programa. Obezbeđuje snažnu pravnu osnovu za formulaciju i sprovođenje politike u ključnim oblastima vezanim za trgovinu i investicije. Uspešno </w:t>
      </w:r>
      <w:r w:rsidR="00241CC3">
        <w:rPr>
          <w:lang w:val="sr-Latn-CS"/>
        </w:rPr>
        <w:t>dosadašnje</w:t>
      </w:r>
      <w:r w:rsidR="00241CC3" w:rsidRPr="00B372BA">
        <w:rPr>
          <w:lang w:val="sr-Latn-CS"/>
        </w:rPr>
        <w:t xml:space="preserve"> </w:t>
      </w:r>
      <w:r w:rsidRPr="00B372BA">
        <w:rPr>
          <w:lang w:val="sr-Latn-CS"/>
        </w:rPr>
        <w:t>sprovođenje Sporazuma sa potpunom liberalizacijom trgovine robom značajno je doprinelo stvaranju zone slobodne trgovine u jugoistočnoj Evropi. Strane CEFTA-a su postigle dogovor u pogledu ambicioznog programa za dalji doprinos ekonomskom rastu</w:t>
      </w:r>
      <w:r w:rsidR="00AD0D1D" w:rsidRPr="00B372BA">
        <w:rPr>
          <w:lang w:val="sr-Latn-CS"/>
        </w:rPr>
        <w:t>.</w:t>
      </w:r>
    </w:p>
    <w:p w:rsidR="00AD0D1D" w:rsidRPr="00B372BA" w:rsidRDefault="00194EDA" w:rsidP="00AD0D1D">
      <w:pPr>
        <w:pStyle w:val="Default"/>
        <w:jc w:val="both"/>
        <w:rPr>
          <w:lang w:val="sr-Latn-CS"/>
        </w:rPr>
      </w:pPr>
      <w:r w:rsidRPr="00194EDA">
        <w:rPr>
          <w:lang w:val="sr-Latn-CS"/>
        </w:rPr>
        <w:t>Sekretarijat CEFTA 2006 je osnovan u Briselu u Belgiji u septembru 2008. godine u skladu sa članom 40.2 Sporazuma. Celokupna uloga Sekretarijata je pružanje tehničke i administrativne podrške Zajedničkom komitetu, predsedavajućem i svakom telu osnovanom od strane Zajedničkog komiteta</w:t>
      </w:r>
      <w:r w:rsidR="00AD0D1D" w:rsidRPr="00B372BA">
        <w:rPr>
          <w:lang w:val="sr-Latn-CS"/>
        </w:rPr>
        <w:t>.</w:t>
      </w:r>
    </w:p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Default="0049332C" w:rsidP="00AD0D1D">
      <w:pPr>
        <w:pStyle w:val="Default"/>
        <w:jc w:val="both"/>
        <w:rPr>
          <w:lang w:val="sr-Latn-CS"/>
        </w:rPr>
      </w:pPr>
      <w:r w:rsidRPr="0049332C">
        <w:rPr>
          <w:lang w:val="sr-Latn-CS"/>
        </w:rPr>
        <w:t>Specijalno izabrana Komisija za izbor prima prijave za sledeće pozicije</w:t>
      </w:r>
      <w:r w:rsidR="00AD0D1D" w:rsidRPr="00B372BA">
        <w:rPr>
          <w:lang w:val="sr-Latn-CS"/>
        </w:rPr>
        <w:t>:</w:t>
      </w:r>
    </w:p>
    <w:p w:rsidR="0049332C" w:rsidRPr="00B372BA" w:rsidRDefault="0049332C" w:rsidP="00AD0D1D">
      <w:pPr>
        <w:pStyle w:val="Default"/>
        <w:jc w:val="both"/>
        <w:rPr>
          <w:lang w:val="sr-Latn-CS"/>
        </w:rPr>
      </w:pPr>
    </w:p>
    <w:p w:rsidR="00AD0D1D" w:rsidRPr="00B372BA" w:rsidRDefault="00A504F6" w:rsidP="00AD0D1D">
      <w:pPr>
        <w:pStyle w:val="Default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Stručnjak za koordinaciju i komunikaciju</w:t>
      </w:r>
    </w:p>
    <w:p w:rsidR="00AD0D1D" w:rsidRPr="00B372BA" w:rsidRDefault="00A504F6" w:rsidP="00AD0D1D">
      <w:pPr>
        <w:pStyle w:val="Default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Finansijski službenik</w:t>
      </w:r>
    </w:p>
    <w:p w:rsidR="00AD0D1D" w:rsidRPr="00B372BA" w:rsidRDefault="00A504F6" w:rsidP="00AD0D1D">
      <w:pPr>
        <w:pStyle w:val="Default"/>
        <w:numPr>
          <w:ilvl w:val="0"/>
          <w:numId w:val="1"/>
        </w:numPr>
        <w:jc w:val="both"/>
        <w:rPr>
          <w:lang w:val="sr-Latn-CS"/>
        </w:rPr>
      </w:pPr>
      <w:r>
        <w:rPr>
          <w:lang w:val="sr-Latn-CS"/>
        </w:rPr>
        <w:t>Viši tehnički stručnjak za olakšavanje trgovine</w:t>
      </w:r>
    </w:p>
    <w:p w:rsidR="00AD0D1D" w:rsidRPr="00B372BA" w:rsidRDefault="00A504F6" w:rsidP="00AD0D1D">
      <w:pPr>
        <w:pStyle w:val="Default"/>
        <w:numPr>
          <w:ilvl w:val="0"/>
          <w:numId w:val="1"/>
        </w:numPr>
        <w:jc w:val="both"/>
        <w:rPr>
          <w:lang w:val="sr-Latn-CS"/>
        </w:rPr>
      </w:pPr>
      <w:r w:rsidRPr="00A504F6">
        <w:rPr>
          <w:lang w:val="sr-Latn-CS"/>
        </w:rPr>
        <w:t xml:space="preserve">Viši tehnički stručnjak </w:t>
      </w:r>
      <w:r>
        <w:rPr>
          <w:lang w:val="sr-Latn-CS"/>
        </w:rPr>
        <w:t>za trgovinu uslugama</w:t>
      </w:r>
    </w:p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Pr="00B372BA" w:rsidRDefault="00A504F6" w:rsidP="00AD0D1D">
      <w:pPr>
        <w:pStyle w:val="Default"/>
        <w:jc w:val="both"/>
        <w:rPr>
          <w:lang w:val="sr-Latn-CS"/>
        </w:rPr>
      </w:pPr>
      <w:r>
        <w:rPr>
          <w:lang w:val="sr-Latn-CS"/>
        </w:rPr>
        <w:t>Detaljni opisi poslova i obrasci prijave su dostupni na</w:t>
      </w:r>
      <w:r w:rsidR="00AD0D1D" w:rsidRPr="00B372BA">
        <w:rPr>
          <w:lang w:val="sr-Latn-CS"/>
        </w:rPr>
        <w:t>:</w:t>
      </w:r>
    </w:p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Pr="00B372BA" w:rsidRDefault="00AD0D1D" w:rsidP="00AD0D1D">
      <w:pPr>
        <w:pStyle w:val="Default"/>
        <w:jc w:val="both"/>
        <w:rPr>
          <w:lang w:val="sr-Latn-CS"/>
        </w:rPr>
      </w:pPr>
      <w:r w:rsidRPr="00B372BA">
        <w:rPr>
          <w:highlight w:val="yellow"/>
          <w:lang w:val="sr-Latn-CS"/>
        </w:rPr>
        <w:t>http://www.cefta.int/</w:t>
      </w:r>
      <w:r w:rsidR="0093095F" w:rsidRPr="00B372BA">
        <w:rPr>
          <w:highlight w:val="yellow"/>
          <w:lang w:val="sr-Latn-CS"/>
        </w:rPr>
        <w:t>...</w:t>
      </w:r>
    </w:p>
    <w:p w:rsidR="0093095F" w:rsidRPr="00B372BA" w:rsidRDefault="0093095F" w:rsidP="0093095F">
      <w:pPr>
        <w:pStyle w:val="Default"/>
        <w:jc w:val="both"/>
        <w:rPr>
          <w:lang w:val="sr-Latn-CS"/>
        </w:rPr>
      </w:pPr>
      <w:r w:rsidRPr="00B372BA">
        <w:rPr>
          <w:highlight w:val="yellow"/>
          <w:lang w:val="sr-Latn-CS"/>
        </w:rPr>
        <w:t>http://www.cefta.int/...</w:t>
      </w:r>
    </w:p>
    <w:p w:rsidR="0093095F" w:rsidRPr="00B372BA" w:rsidRDefault="0093095F" w:rsidP="0093095F">
      <w:pPr>
        <w:pStyle w:val="Default"/>
        <w:jc w:val="both"/>
        <w:rPr>
          <w:lang w:val="sr-Latn-CS"/>
        </w:rPr>
      </w:pPr>
      <w:r w:rsidRPr="00B372BA">
        <w:rPr>
          <w:highlight w:val="yellow"/>
          <w:lang w:val="sr-Latn-CS"/>
        </w:rPr>
        <w:t>http://www.cefta.int/...</w:t>
      </w:r>
    </w:p>
    <w:p w:rsidR="0093095F" w:rsidRPr="00B372BA" w:rsidRDefault="0093095F" w:rsidP="0093095F">
      <w:pPr>
        <w:pStyle w:val="Default"/>
        <w:jc w:val="both"/>
        <w:rPr>
          <w:lang w:val="sr-Latn-CS"/>
        </w:rPr>
      </w:pPr>
      <w:r w:rsidRPr="00B372BA">
        <w:rPr>
          <w:highlight w:val="yellow"/>
          <w:lang w:val="sr-Latn-CS"/>
        </w:rPr>
        <w:t>http://www.cefta.int/...</w:t>
      </w:r>
    </w:p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Pr="00B372BA" w:rsidRDefault="00AB679E" w:rsidP="00AD0D1D">
      <w:pPr>
        <w:pStyle w:val="Default"/>
        <w:jc w:val="both"/>
        <w:rPr>
          <w:color w:val="auto"/>
          <w:lang w:val="sr-Latn-CS"/>
        </w:rPr>
      </w:pPr>
      <w:r w:rsidRPr="00AB679E">
        <w:rPr>
          <w:color w:val="auto"/>
          <w:lang w:val="sr-Latn-CS"/>
        </w:rPr>
        <w:t>Podobni podnosioci prijave su civilni službenici iz nacionalnih uprava i osoblje  međunarodnih organizacija, privatni sektor i civilno društvo. Uspešnim kandidatima će biti ponuđen ugovor od strane Sekretarijata CEFTA-e.</w:t>
      </w:r>
    </w:p>
    <w:p w:rsidR="00AD0D1D" w:rsidRPr="00B372BA" w:rsidRDefault="00AD0D1D" w:rsidP="00AD0D1D">
      <w:pPr>
        <w:pStyle w:val="Default"/>
        <w:jc w:val="both"/>
        <w:rPr>
          <w:lang w:val="sr-Latn-CS"/>
        </w:rPr>
      </w:pPr>
    </w:p>
    <w:p w:rsidR="00AD0D1D" w:rsidRPr="00B372BA" w:rsidRDefault="0040175D" w:rsidP="00AD0D1D">
      <w:pPr>
        <w:tabs>
          <w:tab w:val="left" w:pos="4920"/>
        </w:tabs>
        <w:jc w:val="both"/>
        <w:rPr>
          <w:rFonts w:ascii="Calibri" w:hAnsi="Calibri" w:cs="Calibri"/>
          <w:sz w:val="24"/>
          <w:szCs w:val="24"/>
          <w:lang w:val="sr-Latn-CS"/>
        </w:rPr>
      </w:pPr>
      <w:bookmarkStart w:id="0" w:name="_GoBack"/>
      <w:r w:rsidRPr="0040175D">
        <w:rPr>
          <w:rFonts w:ascii="Calibri" w:hAnsi="Calibri" w:cs="Calibri"/>
          <w:sz w:val="24"/>
          <w:szCs w:val="24"/>
          <w:lang w:val="sr-Latn-CS"/>
        </w:rPr>
        <w:t>Rok za podnošenje prijava je ponoć (CET), petak, 23. novembar 2018. godine. Samo kandidati iz najužeg izbora će biti kontaktirani za intervju</w:t>
      </w:r>
      <w:r w:rsidR="00AD0D1D" w:rsidRPr="00B372BA">
        <w:rPr>
          <w:rFonts w:ascii="Calibri" w:hAnsi="Calibri" w:cs="Calibri"/>
          <w:sz w:val="24"/>
          <w:szCs w:val="24"/>
          <w:lang w:val="sr-Latn-CS"/>
        </w:rPr>
        <w:t>.</w:t>
      </w:r>
    </w:p>
    <w:bookmarkEnd w:id="0"/>
    <w:p w:rsidR="00AD0D1D" w:rsidRPr="00B372BA" w:rsidRDefault="00AD0D1D" w:rsidP="00AD0D1D">
      <w:pPr>
        <w:tabs>
          <w:tab w:val="left" w:pos="4920"/>
        </w:tabs>
        <w:jc w:val="both"/>
        <w:rPr>
          <w:rFonts w:ascii="Calibri" w:hAnsi="Calibri" w:cs="Calibri"/>
          <w:sz w:val="24"/>
          <w:szCs w:val="24"/>
          <w:lang w:val="sr-Latn-CS"/>
        </w:rPr>
      </w:pPr>
    </w:p>
    <w:p w:rsidR="00AD0D1D" w:rsidRPr="00B372BA" w:rsidRDefault="00AD0D1D" w:rsidP="00AD0D1D">
      <w:pPr>
        <w:tabs>
          <w:tab w:val="left" w:pos="4920"/>
        </w:tabs>
        <w:jc w:val="both"/>
        <w:rPr>
          <w:rFonts w:ascii="Calibri" w:hAnsi="Calibri" w:cs="Calibri"/>
          <w:sz w:val="24"/>
          <w:szCs w:val="24"/>
          <w:lang w:val="sr-Latn-CS"/>
        </w:rPr>
      </w:pPr>
    </w:p>
    <w:p w:rsidR="00F85A77" w:rsidRPr="00B372BA" w:rsidRDefault="00F85A77" w:rsidP="00AD0D1D">
      <w:pPr>
        <w:jc w:val="both"/>
        <w:rPr>
          <w:rFonts w:ascii="Calibri" w:hAnsi="Calibri" w:cs="Calibri"/>
          <w:sz w:val="24"/>
          <w:szCs w:val="24"/>
          <w:lang w:val="sr-Latn-CS"/>
        </w:rPr>
      </w:pPr>
    </w:p>
    <w:sectPr w:rsidR="00F85A77" w:rsidRPr="00B372BA" w:rsidSect="00CC6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414"/>
    <w:multiLevelType w:val="hybridMultilevel"/>
    <w:tmpl w:val="88D2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D1D"/>
    <w:rsid w:val="00194EDA"/>
    <w:rsid w:val="00241CC3"/>
    <w:rsid w:val="0040175D"/>
    <w:rsid w:val="0049332C"/>
    <w:rsid w:val="0093095F"/>
    <w:rsid w:val="00A504F6"/>
    <w:rsid w:val="00AB679E"/>
    <w:rsid w:val="00AD0D1D"/>
    <w:rsid w:val="00B372BA"/>
    <w:rsid w:val="00CC69E9"/>
    <w:rsid w:val="00F8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D1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0D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Georgiev</dc:creator>
  <cp:keywords/>
  <dc:description/>
  <cp:lastModifiedBy>Fujitsu Siemens</cp:lastModifiedBy>
  <cp:revision>3</cp:revision>
  <dcterms:created xsi:type="dcterms:W3CDTF">2018-10-22T15:13:00Z</dcterms:created>
  <dcterms:modified xsi:type="dcterms:W3CDTF">2018-10-24T06:23:00Z</dcterms:modified>
</cp:coreProperties>
</file>