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16" w:rsidRPr="00D306B8" w:rsidRDefault="00494BBD" w:rsidP="000A1F16">
      <w:pPr>
        <w:pStyle w:val="Header"/>
        <w:jc w:val="center"/>
        <w:rPr>
          <w:lang w:val="sr-Latn-RS"/>
        </w:rPr>
      </w:pPr>
      <w:r>
        <w:rPr>
          <w:lang w:val="sr-Latn-R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3pt;height:34.45pt">
            <v:imagedata r:id="rId9" o:title="osce%20logo" gain="93623f"/>
          </v:shape>
        </w:pict>
      </w:r>
    </w:p>
    <w:p w:rsidR="005D2A29" w:rsidRPr="00D306B8" w:rsidRDefault="005D2A29" w:rsidP="005D2A29">
      <w:pPr>
        <w:rPr>
          <w:rFonts w:ascii="Arial" w:hAnsi="Arial" w:cs="Arial"/>
          <w:sz w:val="22"/>
          <w:lang w:val="sr-Latn-RS"/>
        </w:rPr>
      </w:pPr>
    </w:p>
    <w:p w:rsidR="005D2A29" w:rsidRPr="00D306B8" w:rsidRDefault="005D2A29" w:rsidP="005D2A29">
      <w:pPr>
        <w:rPr>
          <w:rFonts w:ascii="Arial" w:hAnsi="Arial" w:cs="Arial"/>
          <w:sz w:val="22"/>
          <w:lang w:val="sr-Latn-RS"/>
        </w:rPr>
      </w:pPr>
    </w:p>
    <w:p w:rsidR="000A1F16" w:rsidRPr="00D306B8" w:rsidRDefault="000A1F16" w:rsidP="005D2A29">
      <w:pPr>
        <w:rPr>
          <w:rFonts w:ascii="Arial" w:hAnsi="Arial" w:cs="Arial"/>
          <w:sz w:val="22"/>
          <w:lang w:val="sr-Latn-RS"/>
        </w:rPr>
      </w:pPr>
    </w:p>
    <w:p w:rsidR="007545E0" w:rsidRPr="00D306B8" w:rsidRDefault="00B61E20" w:rsidP="007545E0">
      <w:pPr>
        <w:tabs>
          <w:tab w:val="right" w:pos="9027"/>
        </w:tabs>
        <w:rPr>
          <w:rFonts w:ascii="Arial" w:hAnsi="Arial" w:cs="Arial"/>
          <w:b/>
          <w:i/>
          <w:sz w:val="22"/>
          <w:lang w:val="sr-Latn-RS"/>
        </w:rPr>
      </w:pPr>
      <w:r w:rsidRPr="00D306B8">
        <w:rPr>
          <w:rFonts w:ascii="Arial" w:hAnsi="Arial" w:cs="Arial"/>
          <w:b/>
          <w:szCs w:val="24"/>
          <w:lang w:val="sr-Latn-RS"/>
        </w:rPr>
        <w:t>Odeljenje za demokratizaciju</w:t>
      </w:r>
      <w:r w:rsidR="007545E0" w:rsidRPr="00D306B8">
        <w:rPr>
          <w:rFonts w:ascii="Arial" w:hAnsi="Arial" w:cs="Arial"/>
          <w:b/>
          <w:sz w:val="22"/>
          <w:lang w:val="sr-Latn-RS"/>
        </w:rPr>
        <w:tab/>
      </w:r>
      <w:r w:rsidR="007545E0" w:rsidRPr="00D306B8">
        <w:rPr>
          <w:rFonts w:ascii="Arial" w:hAnsi="Arial" w:cs="Arial"/>
          <w:b/>
          <w:i/>
          <w:sz w:val="22"/>
          <w:lang w:val="sr-Latn-RS"/>
        </w:rPr>
        <w:t xml:space="preserve">Prishtinë/Priština, </w:t>
      </w:r>
      <w:r w:rsidR="00F4609F" w:rsidRPr="00D306B8">
        <w:rPr>
          <w:rFonts w:ascii="Arial" w:hAnsi="Arial" w:cs="Arial"/>
          <w:b/>
          <w:i/>
          <w:sz w:val="22"/>
          <w:lang w:val="sr-Latn-RS"/>
        </w:rPr>
        <w:t>04</w:t>
      </w:r>
      <w:r w:rsidR="00EE3755" w:rsidRPr="00D306B8">
        <w:rPr>
          <w:rFonts w:ascii="Arial" w:hAnsi="Arial" w:cs="Arial"/>
          <w:b/>
          <w:i/>
          <w:sz w:val="22"/>
          <w:lang w:val="sr-Latn-RS"/>
        </w:rPr>
        <w:t xml:space="preserve">. </w:t>
      </w:r>
      <w:r w:rsidR="00F4609F" w:rsidRPr="00D306B8">
        <w:rPr>
          <w:rFonts w:ascii="Arial" w:hAnsi="Arial" w:cs="Arial"/>
          <w:b/>
          <w:i/>
          <w:sz w:val="22"/>
          <w:lang w:val="sr-Latn-RS"/>
        </w:rPr>
        <w:t>april</w:t>
      </w:r>
      <w:r w:rsidR="002F660D" w:rsidRPr="00D306B8">
        <w:rPr>
          <w:rFonts w:ascii="Arial" w:hAnsi="Arial" w:cs="Arial"/>
          <w:b/>
          <w:i/>
          <w:sz w:val="22"/>
          <w:lang w:val="sr-Latn-RS"/>
        </w:rPr>
        <w:t xml:space="preserve"> 201</w:t>
      </w:r>
      <w:r w:rsidR="00F4609F" w:rsidRPr="00D306B8">
        <w:rPr>
          <w:rFonts w:ascii="Arial" w:hAnsi="Arial" w:cs="Arial"/>
          <w:b/>
          <w:i/>
          <w:sz w:val="22"/>
          <w:lang w:val="sr-Latn-RS"/>
        </w:rPr>
        <w:t>7</w:t>
      </w:r>
      <w:r w:rsidRPr="00D306B8">
        <w:rPr>
          <w:rFonts w:ascii="Arial" w:hAnsi="Arial" w:cs="Arial"/>
          <w:b/>
          <w:i/>
          <w:sz w:val="22"/>
          <w:lang w:val="sr-Latn-RS"/>
        </w:rPr>
        <w:t>.</w:t>
      </w:r>
    </w:p>
    <w:p w:rsidR="007545E0" w:rsidRPr="00D306B8" w:rsidRDefault="002D4090" w:rsidP="007545E0">
      <w:pPr>
        <w:tabs>
          <w:tab w:val="right" w:pos="9027"/>
        </w:tabs>
        <w:rPr>
          <w:rFonts w:ascii="Arial" w:hAnsi="Arial" w:cs="Arial"/>
          <w:b/>
          <w:sz w:val="22"/>
          <w:lang w:val="sr-Latn-RS"/>
        </w:rPr>
      </w:pPr>
      <w:r w:rsidRPr="00D306B8">
        <w:rPr>
          <w:rFonts w:ascii="Arial" w:hAnsi="Arial" w:cs="Arial"/>
          <w:b/>
          <w:szCs w:val="24"/>
          <w:lang w:val="sr-Latn-RS"/>
        </w:rPr>
        <w:t>Sektor</w:t>
      </w:r>
      <w:r w:rsidR="00B61E20" w:rsidRPr="00D306B8">
        <w:rPr>
          <w:rFonts w:ascii="Arial" w:hAnsi="Arial" w:cs="Arial"/>
          <w:b/>
          <w:szCs w:val="24"/>
          <w:lang w:val="sr-Latn-RS"/>
        </w:rPr>
        <w:t xml:space="preserve"> za javno učešće</w:t>
      </w:r>
      <w:r w:rsidR="007545E0" w:rsidRPr="00D306B8">
        <w:rPr>
          <w:rFonts w:ascii="Arial" w:hAnsi="Arial" w:cs="Arial"/>
          <w:b/>
          <w:szCs w:val="24"/>
          <w:lang w:val="sr-Latn-RS"/>
        </w:rPr>
        <w:t xml:space="preserve">       </w:t>
      </w:r>
    </w:p>
    <w:p w:rsidR="007545E0" w:rsidRPr="00D306B8" w:rsidRDefault="007545E0" w:rsidP="007545E0">
      <w:pPr>
        <w:tabs>
          <w:tab w:val="right" w:pos="9027"/>
        </w:tabs>
        <w:rPr>
          <w:rFonts w:ascii="Arial" w:hAnsi="Arial" w:cs="Arial"/>
          <w:b/>
          <w:sz w:val="22"/>
          <w:lang w:val="sr-Latn-RS"/>
        </w:rPr>
      </w:pPr>
    </w:p>
    <w:p w:rsidR="007545E0" w:rsidRPr="00D306B8" w:rsidRDefault="007545E0" w:rsidP="007545E0">
      <w:pPr>
        <w:tabs>
          <w:tab w:val="right" w:pos="9027"/>
        </w:tabs>
        <w:rPr>
          <w:rFonts w:ascii="Arial" w:hAnsi="Arial" w:cs="Arial"/>
          <w:b/>
          <w:sz w:val="22"/>
          <w:lang w:val="sr-Latn-RS"/>
        </w:rPr>
      </w:pPr>
    </w:p>
    <w:p w:rsidR="00CD43A7" w:rsidRPr="00D306B8" w:rsidRDefault="0003779B" w:rsidP="007545E0">
      <w:pPr>
        <w:tabs>
          <w:tab w:val="right" w:pos="9027"/>
        </w:tabs>
        <w:jc w:val="center"/>
        <w:rPr>
          <w:rFonts w:ascii="Arial" w:hAnsi="Arial" w:cs="Arial"/>
          <w:b/>
          <w:szCs w:val="24"/>
          <w:lang w:val="sr-Latn-RS"/>
        </w:rPr>
      </w:pPr>
      <w:r w:rsidRPr="00D306B8">
        <w:rPr>
          <w:rFonts w:ascii="Arial" w:hAnsi="Arial" w:cs="Arial"/>
          <w:b/>
          <w:szCs w:val="24"/>
          <w:lang w:val="sr-Latn-RS"/>
        </w:rPr>
        <w:t>Otvoreni poziv</w:t>
      </w:r>
      <w:r w:rsidR="00CD43A7" w:rsidRPr="00D306B8">
        <w:rPr>
          <w:rFonts w:ascii="Arial" w:hAnsi="Arial" w:cs="Arial"/>
          <w:b/>
          <w:szCs w:val="24"/>
          <w:lang w:val="sr-Latn-RS"/>
        </w:rPr>
        <w:t xml:space="preserve"> </w:t>
      </w:r>
    </w:p>
    <w:p w:rsidR="007545E0" w:rsidRPr="00D306B8" w:rsidRDefault="0003779B" w:rsidP="007545E0">
      <w:pPr>
        <w:tabs>
          <w:tab w:val="right" w:pos="9027"/>
        </w:tabs>
        <w:jc w:val="center"/>
        <w:rPr>
          <w:rFonts w:ascii="Arial" w:hAnsi="Arial" w:cs="Arial"/>
          <w:b/>
          <w:i/>
          <w:sz w:val="22"/>
          <w:lang w:val="sr-Latn-RS"/>
        </w:rPr>
      </w:pPr>
      <w:r w:rsidRPr="00D306B8">
        <w:rPr>
          <w:rFonts w:ascii="Arial" w:hAnsi="Arial" w:cs="Arial"/>
          <w:b/>
          <w:i/>
          <w:sz w:val="22"/>
          <w:lang w:val="sr-Latn-RS"/>
        </w:rPr>
        <w:t>za</w:t>
      </w:r>
    </w:p>
    <w:p w:rsidR="00CD43A7" w:rsidRPr="00D306B8" w:rsidRDefault="00EE3755" w:rsidP="007545E0">
      <w:pPr>
        <w:tabs>
          <w:tab w:val="right" w:pos="9027"/>
        </w:tabs>
        <w:jc w:val="center"/>
        <w:rPr>
          <w:rFonts w:ascii="Arial" w:hAnsi="Arial" w:cs="Arial"/>
          <w:b/>
          <w:szCs w:val="24"/>
          <w:lang w:val="sr-Latn-RS"/>
        </w:rPr>
      </w:pPr>
      <w:r w:rsidRPr="00D306B8">
        <w:rPr>
          <w:rFonts w:ascii="Arial" w:hAnsi="Arial" w:cs="Arial"/>
          <w:b/>
          <w:szCs w:val="24"/>
          <w:lang w:val="sr-Latn-RS"/>
        </w:rPr>
        <w:t>Dvadeset (2</w:t>
      </w:r>
      <w:r w:rsidR="00F4609F" w:rsidRPr="00D306B8">
        <w:rPr>
          <w:rFonts w:ascii="Arial" w:hAnsi="Arial" w:cs="Arial"/>
          <w:b/>
          <w:szCs w:val="24"/>
          <w:lang w:val="sr-Latn-RS"/>
        </w:rPr>
        <w:t>0</w:t>
      </w:r>
      <w:r w:rsidR="00CD43A7" w:rsidRPr="00D306B8">
        <w:rPr>
          <w:rFonts w:ascii="Arial" w:hAnsi="Arial" w:cs="Arial"/>
          <w:b/>
          <w:szCs w:val="24"/>
          <w:lang w:val="sr-Latn-RS"/>
        </w:rPr>
        <w:t>)</w:t>
      </w:r>
      <w:r w:rsidR="0003779B" w:rsidRPr="00D306B8">
        <w:rPr>
          <w:rFonts w:ascii="Arial" w:hAnsi="Arial" w:cs="Arial"/>
          <w:b/>
          <w:szCs w:val="24"/>
          <w:lang w:val="sr-Latn-RS"/>
        </w:rPr>
        <w:t xml:space="preserve"> kandidata za </w:t>
      </w:r>
      <w:r w:rsidR="00F13EFA" w:rsidRPr="00D306B8">
        <w:rPr>
          <w:rFonts w:ascii="Arial" w:hAnsi="Arial" w:cs="Arial"/>
          <w:b/>
          <w:szCs w:val="24"/>
          <w:lang w:val="sr-Latn-RS"/>
        </w:rPr>
        <w:t xml:space="preserve">tromesečni program stažiranja </w:t>
      </w:r>
    </w:p>
    <w:p w:rsidR="007545E0" w:rsidRPr="00D306B8" w:rsidRDefault="00CD43A7" w:rsidP="007545E0">
      <w:pPr>
        <w:tabs>
          <w:tab w:val="right" w:pos="9027"/>
        </w:tabs>
        <w:jc w:val="center"/>
        <w:rPr>
          <w:rFonts w:ascii="Arial" w:hAnsi="Arial" w:cs="Arial"/>
          <w:b/>
          <w:szCs w:val="24"/>
          <w:lang w:val="sr-Latn-RS"/>
        </w:rPr>
      </w:pPr>
      <w:r w:rsidRPr="00D306B8">
        <w:rPr>
          <w:rFonts w:ascii="Arial" w:hAnsi="Arial" w:cs="Arial"/>
          <w:b/>
          <w:szCs w:val="24"/>
          <w:lang w:val="sr-Latn-RS"/>
        </w:rPr>
        <w:t xml:space="preserve"> </w:t>
      </w:r>
    </w:p>
    <w:p w:rsidR="007545E0" w:rsidRPr="00D306B8" w:rsidRDefault="0003779B" w:rsidP="00DF642F">
      <w:pPr>
        <w:tabs>
          <w:tab w:val="right" w:pos="9027"/>
        </w:tabs>
        <w:jc w:val="center"/>
        <w:rPr>
          <w:rFonts w:ascii="Arial" w:hAnsi="Arial" w:cs="Arial"/>
          <w:b/>
          <w:szCs w:val="24"/>
          <w:lang w:val="sr-Latn-RS"/>
        </w:rPr>
      </w:pPr>
      <w:r w:rsidRPr="00D306B8">
        <w:rPr>
          <w:rFonts w:ascii="Arial" w:hAnsi="Arial" w:cs="Arial"/>
          <w:b/>
          <w:szCs w:val="24"/>
          <w:lang w:val="sr-Latn-RS"/>
        </w:rPr>
        <w:t xml:space="preserve">Projekat: </w:t>
      </w:r>
      <w:r w:rsidR="00F4609F" w:rsidRPr="00D306B8">
        <w:rPr>
          <w:rFonts w:ascii="Arial" w:hAnsi="Arial" w:cs="Arial"/>
          <w:b/>
          <w:szCs w:val="24"/>
          <w:lang w:val="sr-Latn-RS"/>
        </w:rPr>
        <w:t>Unapređenje uloge OGD i mladih žena i muškaraca kao budućih lidera u</w:t>
      </w:r>
      <w:r w:rsidR="00DF642F" w:rsidRPr="00D306B8">
        <w:rPr>
          <w:rFonts w:ascii="Arial" w:hAnsi="Arial" w:cs="Arial"/>
          <w:b/>
          <w:szCs w:val="24"/>
          <w:lang w:val="sr-Latn-RS"/>
        </w:rPr>
        <w:t xml:space="preserve"> donošenj</w:t>
      </w:r>
      <w:r w:rsidR="00F4609F" w:rsidRPr="00D306B8">
        <w:rPr>
          <w:rFonts w:ascii="Arial" w:hAnsi="Arial" w:cs="Arial"/>
          <w:b/>
          <w:szCs w:val="24"/>
          <w:lang w:val="sr-Latn-RS"/>
        </w:rPr>
        <w:t>u</w:t>
      </w:r>
      <w:r w:rsidR="00DF642F" w:rsidRPr="00D306B8">
        <w:rPr>
          <w:rFonts w:ascii="Arial" w:hAnsi="Arial" w:cs="Arial"/>
          <w:b/>
          <w:szCs w:val="24"/>
          <w:lang w:val="sr-Latn-RS"/>
        </w:rPr>
        <w:t xml:space="preserve"> odluka</w:t>
      </w:r>
      <w:r w:rsidR="00F4609F" w:rsidRPr="00D306B8">
        <w:rPr>
          <w:rFonts w:ascii="Arial" w:hAnsi="Arial" w:cs="Arial"/>
          <w:b/>
          <w:szCs w:val="24"/>
          <w:lang w:val="sr-Latn-RS"/>
        </w:rPr>
        <w:t xml:space="preserve"> i javnom životu</w:t>
      </w:r>
      <w:r w:rsidR="007545E0" w:rsidRPr="00D306B8">
        <w:rPr>
          <w:rFonts w:ascii="Arial" w:hAnsi="Arial" w:cs="Arial"/>
          <w:b/>
          <w:szCs w:val="24"/>
          <w:lang w:val="sr-Latn-RS"/>
        </w:rPr>
        <w:t xml:space="preserve"> </w:t>
      </w:r>
    </w:p>
    <w:p w:rsidR="007545E0" w:rsidRPr="00D306B8" w:rsidRDefault="00FE558D" w:rsidP="00FE558D">
      <w:pPr>
        <w:tabs>
          <w:tab w:val="right" w:pos="9027"/>
        </w:tabs>
        <w:jc w:val="center"/>
        <w:rPr>
          <w:rFonts w:ascii="Arial" w:hAnsi="Arial" w:cs="Arial"/>
          <w:b/>
          <w:szCs w:val="24"/>
          <w:lang w:val="sr-Latn-RS"/>
        </w:rPr>
      </w:pPr>
      <w:r w:rsidRPr="00D306B8">
        <w:rPr>
          <w:rFonts w:ascii="Arial" w:hAnsi="Arial" w:cs="Arial"/>
          <w:b/>
          <w:szCs w:val="24"/>
          <w:lang w:val="sr-Latn-RS"/>
        </w:rPr>
        <w:t xml:space="preserve">3.2 </w:t>
      </w:r>
      <w:r w:rsidR="0003779B" w:rsidRPr="00D306B8">
        <w:rPr>
          <w:rFonts w:ascii="Arial" w:hAnsi="Arial" w:cs="Arial"/>
          <w:b/>
          <w:szCs w:val="24"/>
          <w:lang w:val="sr-Latn-RS"/>
        </w:rPr>
        <w:t xml:space="preserve">Pružanje podrške </w:t>
      </w:r>
      <w:r w:rsidRPr="00D306B8">
        <w:rPr>
          <w:rFonts w:ascii="Arial" w:hAnsi="Arial" w:cs="Arial"/>
          <w:b/>
          <w:szCs w:val="24"/>
          <w:lang w:val="sr-Latn-RS"/>
        </w:rPr>
        <w:t>budućim mladim liderima putem OMIK-ovog Programa stažiranja</w:t>
      </w:r>
      <w:r w:rsidR="007545E0" w:rsidRPr="00D306B8">
        <w:rPr>
          <w:rFonts w:ascii="Arial" w:hAnsi="Arial" w:cs="Arial"/>
          <w:b/>
          <w:szCs w:val="24"/>
          <w:lang w:val="sr-Latn-RS"/>
        </w:rPr>
        <w:t xml:space="preserve"> </w:t>
      </w:r>
    </w:p>
    <w:p w:rsidR="007545E0" w:rsidRPr="00D306B8" w:rsidRDefault="007545E0" w:rsidP="007545E0">
      <w:pPr>
        <w:tabs>
          <w:tab w:val="right" w:pos="9027"/>
        </w:tabs>
        <w:rPr>
          <w:rFonts w:ascii="Arial" w:hAnsi="Arial" w:cs="Arial"/>
          <w:b/>
          <w:sz w:val="22"/>
          <w:lang w:val="sr-Latn-RS"/>
        </w:rPr>
      </w:pPr>
    </w:p>
    <w:p w:rsidR="007545E0" w:rsidRPr="00D306B8" w:rsidRDefault="007545E0" w:rsidP="007545E0">
      <w:pPr>
        <w:tabs>
          <w:tab w:val="right" w:pos="9027"/>
        </w:tabs>
        <w:jc w:val="center"/>
        <w:rPr>
          <w:rFonts w:ascii="Arial" w:hAnsi="Arial" w:cs="Arial"/>
          <w:b/>
          <w:sz w:val="22"/>
          <w:lang w:val="sr-Latn-RS"/>
        </w:rPr>
      </w:pPr>
    </w:p>
    <w:p w:rsidR="007545E0" w:rsidRPr="00D306B8" w:rsidRDefault="004F3064" w:rsidP="007545E0">
      <w:pPr>
        <w:tabs>
          <w:tab w:val="right" w:pos="9027"/>
        </w:tabs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Osnovni podaci</w:t>
      </w:r>
    </w:p>
    <w:p w:rsidR="007545E0" w:rsidRPr="00D306B8" w:rsidRDefault="004F3064" w:rsidP="007545E0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          Javno učešće mladih u procesu donošenja odluka garant</w:t>
      </w:r>
      <w:r w:rsidR="007A79B9" w:rsidRPr="00D306B8">
        <w:rPr>
          <w:rFonts w:ascii="Arial" w:hAnsi="Arial" w:cs="Arial"/>
          <w:szCs w:val="24"/>
          <w:lang w:val="sr-Latn-RS"/>
        </w:rPr>
        <w:t xml:space="preserve">ovano je </w:t>
      </w:r>
      <w:r w:rsidRPr="00D306B8">
        <w:rPr>
          <w:rFonts w:ascii="Arial" w:hAnsi="Arial" w:cs="Arial"/>
          <w:szCs w:val="24"/>
          <w:lang w:val="sr-Latn-RS"/>
        </w:rPr>
        <w:t xml:space="preserve">i promoviše </w:t>
      </w:r>
      <w:r w:rsidR="007A79B9" w:rsidRPr="00D306B8">
        <w:rPr>
          <w:rFonts w:ascii="Arial" w:hAnsi="Arial" w:cs="Arial"/>
          <w:szCs w:val="24"/>
          <w:lang w:val="sr-Latn-RS"/>
        </w:rPr>
        <w:t xml:space="preserve">se </w:t>
      </w:r>
      <w:r w:rsidRPr="00D306B8">
        <w:rPr>
          <w:rFonts w:ascii="Arial" w:hAnsi="Arial" w:cs="Arial"/>
          <w:szCs w:val="24"/>
          <w:lang w:val="sr-Latn-RS"/>
        </w:rPr>
        <w:t>relativno detalj</w:t>
      </w:r>
      <w:r w:rsidR="007A79B9" w:rsidRPr="00D306B8">
        <w:rPr>
          <w:rFonts w:ascii="Arial" w:hAnsi="Arial" w:cs="Arial"/>
          <w:szCs w:val="24"/>
          <w:lang w:val="sr-Latn-RS"/>
        </w:rPr>
        <w:t>nim</w:t>
      </w:r>
      <w:r w:rsidRPr="00D306B8">
        <w:rPr>
          <w:rFonts w:ascii="Arial" w:hAnsi="Arial" w:cs="Arial"/>
          <w:szCs w:val="24"/>
          <w:lang w:val="sr-Latn-RS"/>
        </w:rPr>
        <w:t xml:space="preserve"> i sveobuhvat</w:t>
      </w:r>
      <w:r w:rsidR="007A79B9" w:rsidRPr="00D306B8">
        <w:rPr>
          <w:rFonts w:ascii="Arial" w:hAnsi="Arial" w:cs="Arial"/>
          <w:szCs w:val="24"/>
          <w:lang w:val="sr-Latn-RS"/>
        </w:rPr>
        <w:t>nim</w:t>
      </w:r>
      <w:r w:rsidRPr="00D306B8">
        <w:rPr>
          <w:rFonts w:ascii="Arial" w:hAnsi="Arial" w:cs="Arial"/>
          <w:szCs w:val="24"/>
          <w:lang w:val="sr-Latn-RS"/>
        </w:rPr>
        <w:t xml:space="preserve"> normativni</w:t>
      </w:r>
      <w:r w:rsidR="007A79B9" w:rsidRPr="00D306B8">
        <w:rPr>
          <w:rFonts w:ascii="Arial" w:hAnsi="Arial" w:cs="Arial"/>
          <w:szCs w:val="24"/>
          <w:lang w:val="sr-Latn-RS"/>
        </w:rPr>
        <w:t>m</w:t>
      </w:r>
      <w:r w:rsidRPr="00D306B8">
        <w:rPr>
          <w:rFonts w:ascii="Arial" w:hAnsi="Arial" w:cs="Arial"/>
          <w:szCs w:val="24"/>
          <w:lang w:val="sr-Latn-RS"/>
        </w:rPr>
        <w:t xml:space="preserve"> i strateški</w:t>
      </w:r>
      <w:r w:rsidR="007A79B9" w:rsidRPr="00D306B8">
        <w:rPr>
          <w:rFonts w:ascii="Arial" w:hAnsi="Arial" w:cs="Arial"/>
          <w:szCs w:val="24"/>
          <w:lang w:val="sr-Latn-RS"/>
        </w:rPr>
        <w:t>m</w:t>
      </w:r>
      <w:r w:rsidRPr="00D306B8">
        <w:rPr>
          <w:rFonts w:ascii="Arial" w:hAnsi="Arial" w:cs="Arial"/>
          <w:szCs w:val="24"/>
          <w:lang w:val="sr-Latn-RS"/>
        </w:rPr>
        <w:t xml:space="preserve"> okvir</w:t>
      </w:r>
      <w:r w:rsidR="007A79B9" w:rsidRPr="00D306B8">
        <w:rPr>
          <w:rFonts w:ascii="Arial" w:hAnsi="Arial" w:cs="Arial"/>
          <w:szCs w:val="24"/>
          <w:lang w:val="sr-Latn-RS"/>
        </w:rPr>
        <w:t>om</w:t>
      </w:r>
      <w:r w:rsidRPr="00D306B8">
        <w:rPr>
          <w:rFonts w:ascii="Arial" w:hAnsi="Arial" w:cs="Arial"/>
          <w:szCs w:val="24"/>
          <w:lang w:val="sr-Latn-RS"/>
        </w:rPr>
        <w:t xml:space="preserve"> koji reguliše osnaživanj</w:t>
      </w:r>
      <w:r w:rsidR="007A79B9" w:rsidRPr="00D306B8">
        <w:rPr>
          <w:rFonts w:ascii="Arial" w:hAnsi="Arial" w:cs="Arial"/>
          <w:szCs w:val="24"/>
          <w:lang w:val="sr-Latn-RS"/>
        </w:rPr>
        <w:t>e</w:t>
      </w:r>
      <w:r w:rsidRPr="00D306B8">
        <w:rPr>
          <w:rFonts w:ascii="Arial" w:hAnsi="Arial" w:cs="Arial"/>
          <w:szCs w:val="24"/>
          <w:lang w:val="sr-Latn-RS"/>
        </w:rPr>
        <w:t xml:space="preserve"> mladih i njihovo učešće na Kosovu</w:t>
      </w:r>
      <w:r w:rsidR="00AB380B" w:rsidRPr="00D306B8">
        <w:rPr>
          <w:rFonts w:ascii="Arial" w:hAnsi="Arial" w:cs="Arial"/>
          <w:szCs w:val="24"/>
          <w:lang w:val="sr-Latn-RS"/>
        </w:rPr>
        <w:t xml:space="preserve">. Ovaj okvir obuhvata Zakon o </w:t>
      </w:r>
      <w:r w:rsidR="007A79B9" w:rsidRPr="00D306B8">
        <w:rPr>
          <w:rFonts w:ascii="Arial" w:hAnsi="Arial" w:cs="Arial"/>
          <w:szCs w:val="24"/>
          <w:lang w:val="sr-Latn-RS"/>
        </w:rPr>
        <w:t>„</w:t>
      </w:r>
      <w:r w:rsidR="00AB380B" w:rsidRPr="00D306B8">
        <w:rPr>
          <w:rFonts w:ascii="Arial" w:hAnsi="Arial" w:cs="Arial"/>
          <w:szCs w:val="24"/>
          <w:lang w:val="sr-Latn-RS"/>
        </w:rPr>
        <w:t>osnaživanju i učešću mladih</w:t>
      </w:r>
      <w:r w:rsidR="007A79B9" w:rsidRPr="00D306B8">
        <w:rPr>
          <w:rFonts w:ascii="Arial" w:hAnsi="Arial" w:cs="Arial"/>
          <w:szCs w:val="24"/>
          <w:lang w:val="sr-Latn-RS"/>
        </w:rPr>
        <w:t>“</w:t>
      </w:r>
      <w:r w:rsidR="007545E0" w:rsidRPr="00D306B8">
        <w:rPr>
          <w:rFonts w:ascii="Arial" w:hAnsi="Arial" w:cs="Arial"/>
          <w:szCs w:val="24"/>
          <w:lang w:val="sr-Latn-RS"/>
        </w:rPr>
        <w:t xml:space="preserve">; </w:t>
      </w:r>
      <w:r w:rsidR="00AB380B" w:rsidRPr="00D306B8">
        <w:rPr>
          <w:rFonts w:ascii="Arial" w:hAnsi="Arial" w:cs="Arial"/>
          <w:szCs w:val="24"/>
          <w:lang w:val="sr-Latn-RS"/>
        </w:rPr>
        <w:t xml:space="preserve">četiri administrativna uputstva </w:t>
      </w:r>
      <w:r w:rsidR="007545E0" w:rsidRPr="00D306B8">
        <w:rPr>
          <w:rFonts w:ascii="Arial" w:hAnsi="Arial" w:cs="Arial"/>
          <w:szCs w:val="24"/>
          <w:lang w:val="sr-Latn-RS"/>
        </w:rPr>
        <w:t>(</w:t>
      </w:r>
      <w:r w:rsidR="00AB380B" w:rsidRPr="00D306B8">
        <w:rPr>
          <w:rFonts w:ascii="Arial" w:hAnsi="Arial" w:cs="Arial"/>
          <w:szCs w:val="24"/>
          <w:lang w:val="sr-Latn-RS"/>
        </w:rPr>
        <w:t xml:space="preserve">AU); Strategiju za mlade </w:t>
      </w:r>
      <w:r w:rsidR="00490100" w:rsidRPr="00D306B8">
        <w:rPr>
          <w:rFonts w:ascii="Arial" w:hAnsi="Arial" w:cs="Arial"/>
          <w:szCs w:val="24"/>
          <w:lang w:val="sr-Latn-RS"/>
        </w:rPr>
        <w:t>u kojoj su postavljeni</w:t>
      </w:r>
      <w:r w:rsidR="007A79B9" w:rsidRPr="00D306B8">
        <w:rPr>
          <w:rFonts w:ascii="Arial" w:hAnsi="Arial" w:cs="Arial"/>
          <w:szCs w:val="24"/>
          <w:lang w:val="sr-Latn-RS"/>
        </w:rPr>
        <w:t xml:space="preserve"> </w:t>
      </w:r>
      <w:r w:rsidR="00490100" w:rsidRPr="00D306B8">
        <w:rPr>
          <w:rFonts w:ascii="Arial" w:hAnsi="Arial" w:cs="Arial"/>
          <w:szCs w:val="24"/>
          <w:lang w:val="sr-Latn-RS"/>
        </w:rPr>
        <w:t xml:space="preserve">prioriteti i ciljevi za period </w:t>
      </w:r>
      <w:r w:rsidR="007545E0" w:rsidRPr="00D306B8">
        <w:rPr>
          <w:rFonts w:ascii="Arial" w:hAnsi="Arial" w:cs="Arial"/>
          <w:szCs w:val="24"/>
          <w:lang w:val="sr-Latn-RS"/>
        </w:rPr>
        <w:t>2013-2017</w:t>
      </w:r>
      <w:r w:rsidR="00490100" w:rsidRPr="00D306B8">
        <w:rPr>
          <w:rFonts w:ascii="Arial" w:hAnsi="Arial" w:cs="Arial"/>
          <w:szCs w:val="24"/>
          <w:lang w:val="sr-Latn-RS"/>
        </w:rPr>
        <w:t xml:space="preserve">. </w:t>
      </w:r>
      <w:r w:rsidR="002D4090" w:rsidRPr="00D306B8">
        <w:rPr>
          <w:rFonts w:ascii="Arial" w:hAnsi="Arial" w:cs="Arial"/>
          <w:szCs w:val="24"/>
          <w:lang w:val="sr-Latn-RS"/>
        </w:rPr>
        <w:t xml:space="preserve">godine </w:t>
      </w:r>
      <w:r w:rsidR="00490100" w:rsidRPr="00D306B8">
        <w:rPr>
          <w:rFonts w:ascii="Arial" w:hAnsi="Arial" w:cs="Arial"/>
          <w:szCs w:val="24"/>
          <w:lang w:val="sr-Latn-RS"/>
        </w:rPr>
        <w:t>i</w:t>
      </w:r>
      <w:r w:rsidR="007545E0" w:rsidRPr="00D306B8">
        <w:rPr>
          <w:rFonts w:ascii="Arial" w:hAnsi="Arial" w:cs="Arial"/>
          <w:szCs w:val="24"/>
          <w:lang w:val="sr-Latn-RS"/>
        </w:rPr>
        <w:t xml:space="preserve"> </w:t>
      </w:r>
      <w:r w:rsidR="00C151B3" w:rsidRPr="00D306B8">
        <w:rPr>
          <w:rFonts w:ascii="Arial" w:hAnsi="Arial" w:cs="Arial"/>
          <w:szCs w:val="24"/>
          <w:lang w:val="sr-Latn-RS"/>
        </w:rPr>
        <w:t xml:space="preserve">izmenjeni </w:t>
      </w:r>
      <w:r w:rsidR="00490100" w:rsidRPr="00D306B8">
        <w:rPr>
          <w:rFonts w:ascii="Arial" w:hAnsi="Arial" w:cs="Arial"/>
          <w:szCs w:val="24"/>
          <w:lang w:val="sr-Latn-RS"/>
        </w:rPr>
        <w:t>Akcioni plan za mlade koji obuhvata period</w:t>
      </w:r>
      <w:r w:rsidR="00C151B3" w:rsidRPr="00D306B8">
        <w:rPr>
          <w:rFonts w:ascii="Arial" w:hAnsi="Arial" w:cs="Arial"/>
          <w:szCs w:val="24"/>
          <w:lang w:val="sr-Latn-RS"/>
        </w:rPr>
        <w:t xml:space="preserve"> 2016-2017</w:t>
      </w:r>
      <w:r w:rsidR="007545E0" w:rsidRPr="00D306B8">
        <w:rPr>
          <w:rFonts w:ascii="Arial" w:hAnsi="Arial" w:cs="Arial"/>
          <w:szCs w:val="24"/>
          <w:lang w:val="sr-Latn-RS"/>
        </w:rPr>
        <w:t>.</w:t>
      </w:r>
      <w:r w:rsidR="00D306B8">
        <w:rPr>
          <w:rFonts w:ascii="Arial" w:hAnsi="Arial" w:cs="Arial"/>
          <w:szCs w:val="24"/>
          <w:lang w:val="sr-Latn-RS"/>
        </w:rPr>
        <w:t xml:space="preserve"> </w:t>
      </w:r>
      <w:r w:rsidR="00C151B3" w:rsidRPr="00D306B8">
        <w:rPr>
          <w:rFonts w:ascii="Arial" w:hAnsi="Arial" w:cs="Arial"/>
          <w:szCs w:val="24"/>
          <w:lang w:val="sr-Latn-RS"/>
        </w:rPr>
        <w:t>god.</w:t>
      </w:r>
    </w:p>
    <w:p w:rsidR="007545E0" w:rsidRPr="00D306B8" w:rsidRDefault="007545E0" w:rsidP="007545E0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          </w:t>
      </w:r>
      <w:r w:rsidR="00147FC4" w:rsidRPr="00D306B8">
        <w:rPr>
          <w:rFonts w:ascii="Arial" w:hAnsi="Arial" w:cs="Arial"/>
          <w:szCs w:val="24"/>
          <w:lang w:val="sr-Latn-RS"/>
        </w:rPr>
        <w:t>Mladi imaju prava i mogućnost</w:t>
      </w:r>
      <w:r w:rsidR="00A210E9" w:rsidRPr="00D306B8">
        <w:rPr>
          <w:rFonts w:ascii="Arial" w:hAnsi="Arial" w:cs="Arial"/>
          <w:szCs w:val="24"/>
          <w:lang w:val="sr-Latn-RS"/>
        </w:rPr>
        <w:t>i</w:t>
      </w:r>
      <w:r w:rsidR="00147FC4" w:rsidRPr="00D306B8">
        <w:rPr>
          <w:rFonts w:ascii="Arial" w:hAnsi="Arial" w:cs="Arial"/>
          <w:szCs w:val="24"/>
          <w:lang w:val="sr-Latn-RS"/>
        </w:rPr>
        <w:t xml:space="preserve"> da utiču na donošenje odluka i osmišljavanje praktične politike na neposredan način ili </w:t>
      </w:r>
      <w:r w:rsidR="00A210E9" w:rsidRPr="00D306B8">
        <w:rPr>
          <w:rFonts w:ascii="Arial" w:hAnsi="Arial" w:cs="Arial"/>
          <w:szCs w:val="24"/>
          <w:lang w:val="sr-Latn-RS"/>
        </w:rPr>
        <w:t>preko</w:t>
      </w:r>
      <w:r w:rsidR="00147FC4" w:rsidRPr="00D306B8">
        <w:rPr>
          <w:rFonts w:ascii="Arial" w:hAnsi="Arial" w:cs="Arial"/>
          <w:szCs w:val="24"/>
          <w:lang w:val="sr-Latn-RS"/>
        </w:rPr>
        <w:t xml:space="preserve"> postojećih predstavničkih organa </w:t>
      </w:r>
      <w:r w:rsidR="00D17292" w:rsidRPr="00D306B8">
        <w:rPr>
          <w:rFonts w:ascii="Arial" w:hAnsi="Arial" w:cs="Arial"/>
          <w:szCs w:val="24"/>
          <w:lang w:val="sr-Latn-RS"/>
        </w:rPr>
        <w:t>i</w:t>
      </w:r>
      <w:r w:rsidR="00147FC4" w:rsidRPr="00D306B8">
        <w:rPr>
          <w:rFonts w:ascii="Arial" w:hAnsi="Arial" w:cs="Arial"/>
          <w:szCs w:val="24"/>
          <w:lang w:val="sr-Latn-RS"/>
        </w:rPr>
        <w:t xml:space="preserve"> organizacija građanskog društva</w:t>
      </w:r>
      <w:r w:rsidR="005E5B6D" w:rsidRPr="00D306B8">
        <w:rPr>
          <w:rFonts w:ascii="Arial" w:hAnsi="Arial" w:cs="Arial"/>
          <w:szCs w:val="24"/>
          <w:lang w:val="sr-Latn-RS"/>
        </w:rPr>
        <w:t xml:space="preserve">. </w:t>
      </w:r>
    </w:p>
    <w:p w:rsidR="007545E0" w:rsidRPr="00D306B8" w:rsidRDefault="007545E0" w:rsidP="007545E0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          </w:t>
      </w:r>
      <w:r w:rsidR="00DE172A" w:rsidRPr="00D306B8">
        <w:rPr>
          <w:rFonts w:ascii="Arial" w:hAnsi="Arial" w:cs="Arial"/>
          <w:szCs w:val="24"/>
          <w:lang w:val="sr-Latn-RS"/>
        </w:rPr>
        <w:t>Ipak</w:t>
      </w:r>
      <w:r w:rsidRPr="00D306B8">
        <w:rPr>
          <w:rFonts w:ascii="Arial" w:hAnsi="Arial" w:cs="Arial"/>
          <w:szCs w:val="24"/>
          <w:lang w:val="sr-Latn-RS"/>
        </w:rPr>
        <w:t xml:space="preserve">, </w:t>
      </w:r>
      <w:r w:rsidR="00DE172A" w:rsidRPr="00D306B8">
        <w:rPr>
          <w:rFonts w:ascii="Arial" w:hAnsi="Arial" w:cs="Arial"/>
          <w:szCs w:val="24"/>
          <w:lang w:val="sr-Latn-RS"/>
        </w:rPr>
        <w:t xml:space="preserve">mladi često nisu u mogućnosti da ostvare svoja prava i ispune svoje </w:t>
      </w:r>
      <w:r w:rsidR="00E16305" w:rsidRPr="00D306B8">
        <w:rPr>
          <w:rFonts w:ascii="Arial" w:hAnsi="Arial" w:cs="Arial"/>
          <w:szCs w:val="24"/>
          <w:lang w:val="sr-Latn-RS"/>
        </w:rPr>
        <w:t>obaveze</w:t>
      </w:r>
      <w:r w:rsidR="00DE172A" w:rsidRPr="00D306B8">
        <w:rPr>
          <w:rFonts w:ascii="Arial" w:hAnsi="Arial" w:cs="Arial"/>
          <w:szCs w:val="24"/>
          <w:lang w:val="sr-Latn-RS"/>
        </w:rPr>
        <w:t xml:space="preserve"> u </w:t>
      </w:r>
      <w:r w:rsidR="00E16305" w:rsidRPr="00D306B8">
        <w:rPr>
          <w:rFonts w:ascii="Arial" w:hAnsi="Arial" w:cs="Arial"/>
          <w:szCs w:val="24"/>
          <w:lang w:val="sr-Latn-RS"/>
        </w:rPr>
        <w:t>pogledu</w:t>
      </w:r>
      <w:r w:rsidR="00DE172A" w:rsidRPr="00D306B8">
        <w:rPr>
          <w:rFonts w:ascii="Arial" w:hAnsi="Arial" w:cs="Arial"/>
          <w:szCs w:val="24"/>
          <w:lang w:val="sr-Latn-RS"/>
        </w:rPr>
        <w:t xml:space="preserve"> uključivanja u proces donošenja odluka. Razlozi su dvostruki</w:t>
      </w:r>
      <w:r w:rsidRPr="00D306B8">
        <w:rPr>
          <w:rFonts w:ascii="Arial" w:hAnsi="Arial" w:cs="Arial"/>
          <w:szCs w:val="24"/>
          <w:lang w:val="sr-Latn-RS"/>
        </w:rPr>
        <w:t xml:space="preserve">: </w:t>
      </w:r>
      <w:r w:rsidR="00E16305" w:rsidRPr="00D306B8">
        <w:rPr>
          <w:rFonts w:ascii="Arial" w:hAnsi="Arial" w:cs="Arial"/>
          <w:szCs w:val="24"/>
          <w:lang w:val="sr-Latn-RS"/>
        </w:rPr>
        <w:t>s</w:t>
      </w:r>
      <w:r w:rsidR="00DE172A" w:rsidRPr="00D306B8">
        <w:rPr>
          <w:rFonts w:ascii="Arial" w:hAnsi="Arial" w:cs="Arial"/>
          <w:szCs w:val="24"/>
          <w:lang w:val="sr-Latn-RS"/>
        </w:rPr>
        <w:t xml:space="preserve"> jedne strane</w:t>
      </w:r>
      <w:r w:rsidR="00E16305" w:rsidRPr="00D306B8">
        <w:rPr>
          <w:rFonts w:ascii="Arial" w:hAnsi="Arial" w:cs="Arial"/>
          <w:szCs w:val="24"/>
          <w:lang w:val="sr-Latn-RS"/>
        </w:rPr>
        <w:t>,</w:t>
      </w:r>
      <w:r w:rsidR="00DE172A" w:rsidRPr="00D306B8">
        <w:rPr>
          <w:rFonts w:ascii="Arial" w:hAnsi="Arial" w:cs="Arial"/>
          <w:szCs w:val="24"/>
          <w:lang w:val="sr-Latn-RS"/>
        </w:rPr>
        <w:t xml:space="preserve"> mladi nisu </w:t>
      </w:r>
      <w:r w:rsidR="00883F45" w:rsidRPr="00D306B8">
        <w:rPr>
          <w:rFonts w:ascii="Arial" w:hAnsi="Arial" w:cs="Arial"/>
          <w:szCs w:val="24"/>
          <w:lang w:val="sr-Latn-RS"/>
        </w:rPr>
        <w:t xml:space="preserve">dovoljno upoznati, </w:t>
      </w:r>
      <w:r w:rsidR="00D17292" w:rsidRPr="00D306B8">
        <w:rPr>
          <w:rFonts w:ascii="Arial" w:hAnsi="Arial" w:cs="Arial"/>
          <w:szCs w:val="24"/>
          <w:lang w:val="sr-Latn-RS"/>
        </w:rPr>
        <w:t>nemaju dovoljno</w:t>
      </w:r>
      <w:r w:rsidR="00883F45" w:rsidRPr="00D306B8">
        <w:rPr>
          <w:rFonts w:ascii="Arial" w:hAnsi="Arial" w:cs="Arial"/>
          <w:szCs w:val="24"/>
          <w:lang w:val="sr-Latn-RS"/>
        </w:rPr>
        <w:t xml:space="preserve"> sposobnosti, znanj</w:t>
      </w:r>
      <w:r w:rsidR="00D17292" w:rsidRPr="00D306B8">
        <w:rPr>
          <w:rFonts w:ascii="Arial" w:hAnsi="Arial" w:cs="Arial"/>
          <w:szCs w:val="24"/>
          <w:lang w:val="sr-Latn-RS"/>
        </w:rPr>
        <w:t>a, tehničkih</w:t>
      </w:r>
      <w:r w:rsidR="00883F45" w:rsidRPr="00D306B8">
        <w:rPr>
          <w:rFonts w:ascii="Arial" w:hAnsi="Arial" w:cs="Arial"/>
          <w:szCs w:val="24"/>
          <w:lang w:val="sr-Latn-RS"/>
        </w:rPr>
        <w:t xml:space="preserve"> veštin</w:t>
      </w:r>
      <w:r w:rsidR="00D17292" w:rsidRPr="00D306B8">
        <w:rPr>
          <w:rFonts w:ascii="Arial" w:hAnsi="Arial" w:cs="Arial"/>
          <w:szCs w:val="24"/>
          <w:lang w:val="sr-Latn-RS"/>
        </w:rPr>
        <w:t>a</w:t>
      </w:r>
      <w:r w:rsidR="00883F45" w:rsidRPr="00D306B8">
        <w:rPr>
          <w:rFonts w:ascii="Arial" w:hAnsi="Arial" w:cs="Arial"/>
          <w:szCs w:val="24"/>
          <w:lang w:val="sr-Latn-RS"/>
        </w:rPr>
        <w:t xml:space="preserve"> i potrebno</w:t>
      </w:r>
      <w:r w:rsidR="00D17292" w:rsidRPr="00D306B8">
        <w:rPr>
          <w:rFonts w:ascii="Arial" w:hAnsi="Arial" w:cs="Arial"/>
          <w:szCs w:val="24"/>
          <w:lang w:val="sr-Latn-RS"/>
        </w:rPr>
        <w:t>g</w:t>
      </w:r>
      <w:r w:rsidR="00883F45" w:rsidRPr="00D306B8">
        <w:rPr>
          <w:rFonts w:ascii="Arial" w:hAnsi="Arial" w:cs="Arial"/>
          <w:szCs w:val="24"/>
          <w:lang w:val="sr-Latn-RS"/>
        </w:rPr>
        <w:t xml:space="preserve"> iskustv</w:t>
      </w:r>
      <w:r w:rsidR="00D17292" w:rsidRPr="00D306B8">
        <w:rPr>
          <w:rFonts w:ascii="Arial" w:hAnsi="Arial" w:cs="Arial"/>
          <w:szCs w:val="24"/>
          <w:lang w:val="sr-Latn-RS"/>
        </w:rPr>
        <w:t>a</w:t>
      </w:r>
      <w:r w:rsidR="00E16305" w:rsidRPr="00D306B8">
        <w:rPr>
          <w:rFonts w:ascii="Arial" w:hAnsi="Arial" w:cs="Arial"/>
          <w:szCs w:val="24"/>
          <w:lang w:val="sr-Latn-RS"/>
        </w:rPr>
        <w:t>;</w:t>
      </w:r>
      <w:r w:rsidR="00D17292" w:rsidRPr="00D306B8">
        <w:rPr>
          <w:rFonts w:ascii="Arial" w:hAnsi="Arial" w:cs="Arial"/>
          <w:szCs w:val="24"/>
          <w:lang w:val="sr-Latn-RS"/>
        </w:rPr>
        <w:t xml:space="preserve"> </w:t>
      </w:r>
      <w:r w:rsidR="00883F45" w:rsidRPr="00D306B8">
        <w:rPr>
          <w:rFonts w:ascii="Arial" w:hAnsi="Arial" w:cs="Arial"/>
          <w:szCs w:val="24"/>
          <w:lang w:val="sr-Latn-RS"/>
        </w:rPr>
        <w:t>s druge strane</w:t>
      </w:r>
      <w:r w:rsidR="00E16305" w:rsidRPr="00D306B8">
        <w:rPr>
          <w:rFonts w:ascii="Arial" w:hAnsi="Arial" w:cs="Arial"/>
          <w:szCs w:val="24"/>
          <w:lang w:val="sr-Latn-RS"/>
        </w:rPr>
        <w:t>,</w:t>
      </w:r>
      <w:r w:rsidR="00883F45" w:rsidRPr="00D306B8">
        <w:rPr>
          <w:rFonts w:ascii="Arial" w:hAnsi="Arial" w:cs="Arial"/>
          <w:szCs w:val="24"/>
          <w:lang w:val="sr-Latn-RS"/>
        </w:rPr>
        <w:t xml:space="preserve"> institucije centralnog i lokalnog nivoa p</w:t>
      </w:r>
      <w:r w:rsidR="00D17292" w:rsidRPr="00D306B8">
        <w:rPr>
          <w:rFonts w:ascii="Arial" w:hAnsi="Arial" w:cs="Arial"/>
          <w:szCs w:val="24"/>
          <w:lang w:val="sr-Latn-RS"/>
        </w:rPr>
        <w:t>r</w:t>
      </w:r>
      <w:r w:rsidR="00883F45" w:rsidRPr="00D306B8">
        <w:rPr>
          <w:rFonts w:ascii="Arial" w:hAnsi="Arial" w:cs="Arial"/>
          <w:szCs w:val="24"/>
          <w:lang w:val="sr-Latn-RS"/>
        </w:rPr>
        <w:t xml:space="preserve">užaju </w:t>
      </w:r>
      <w:r w:rsidR="002D4090" w:rsidRPr="00D306B8">
        <w:rPr>
          <w:rFonts w:ascii="Arial" w:hAnsi="Arial" w:cs="Arial"/>
          <w:szCs w:val="24"/>
          <w:lang w:val="sr-Latn-RS"/>
        </w:rPr>
        <w:t>ograničen</w:t>
      </w:r>
      <w:r w:rsidR="00883F45" w:rsidRPr="00D306B8">
        <w:rPr>
          <w:rFonts w:ascii="Arial" w:hAnsi="Arial" w:cs="Arial"/>
          <w:szCs w:val="24"/>
          <w:lang w:val="sr-Latn-RS"/>
        </w:rPr>
        <w:t xml:space="preserve"> broj mogućnosti za uključivanje mladih u proces donošenja odluka i osmišljavanja praktične politike. Posledica toga je da su mladi obeshrabreni ili isključeni </w:t>
      </w:r>
      <w:r w:rsidR="00BA2543" w:rsidRPr="00D306B8">
        <w:rPr>
          <w:rFonts w:ascii="Arial" w:hAnsi="Arial" w:cs="Arial"/>
          <w:szCs w:val="24"/>
          <w:lang w:val="sr-Latn-RS"/>
        </w:rPr>
        <w:t>iz procesa ostvarivanja svog prava na učešće čime postaju izolovani iz oblasti donošenja odluka</w:t>
      </w:r>
      <w:r w:rsidRPr="00D306B8">
        <w:rPr>
          <w:rFonts w:ascii="Arial" w:hAnsi="Arial" w:cs="Arial"/>
          <w:szCs w:val="24"/>
          <w:lang w:val="sr-Latn-RS"/>
        </w:rPr>
        <w:t xml:space="preserve">.             </w:t>
      </w:r>
    </w:p>
    <w:p w:rsidR="00361A7D" w:rsidRPr="00D306B8" w:rsidRDefault="007545E0" w:rsidP="007545E0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          </w:t>
      </w:r>
      <w:r w:rsidR="00BF0C11" w:rsidRPr="00D306B8">
        <w:rPr>
          <w:rFonts w:ascii="Arial" w:hAnsi="Arial" w:cs="Arial"/>
          <w:lang w:val="sr-Latn-RS"/>
        </w:rPr>
        <w:t>OEBS promoviše učešće mladih u</w:t>
      </w:r>
      <w:r w:rsidR="008976DC" w:rsidRPr="00D306B8">
        <w:rPr>
          <w:rFonts w:ascii="Arial" w:hAnsi="Arial" w:cs="Arial"/>
          <w:lang w:val="sr-Latn-RS"/>
        </w:rPr>
        <w:t xml:space="preserve"> </w:t>
      </w:r>
      <w:r w:rsidR="00BF0C11" w:rsidRPr="00D306B8">
        <w:rPr>
          <w:rFonts w:ascii="Arial" w:hAnsi="Arial" w:cs="Arial"/>
          <w:szCs w:val="24"/>
          <w:lang w:val="sr-Latn-RS"/>
        </w:rPr>
        <w:t>proces donošenja odluka i osmišljavanja praktične politike</w:t>
      </w:r>
      <w:r w:rsidR="00BF0C11" w:rsidRPr="00D306B8">
        <w:rPr>
          <w:rFonts w:ascii="Arial" w:hAnsi="Arial" w:cs="Arial"/>
          <w:lang w:val="sr-Latn-RS"/>
        </w:rPr>
        <w:t xml:space="preserve"> kroz </w:t>
      </w:r>
      <w:r w:rsidR="00797440" w:rsidRPr="00D306B8">
        <w:rPr>
          <w:rFonts w:ascii="Arial" w:hAnsi="Arial" w:cs="Arial"/>
          <w:lang w:val="sr-Latn-RS"/>
        </w:rPr>
        <w:t>pristup praktičnog učestvovanja koji je</w:t>
      </w:r>
      <w:r w:rsidR="00BF0C11" w:rsidRPr="00D306B8">
        <w:rPr>
          <w:rFonts w:ascii="Arial" w:hAnsi="Arial" w:cs="Arial"/>
          <w:lang w:val="sr-Latn-RS"/>
        </w:rPr>
        <w:t xml:space="preserve"> </w:t>
      </w:r>
      <w:r w:rsidR="00DF5E29" w:rsidRPr="00D306B8">
        <w:rPr>
          <w:rFonts w:ascii="Arial" w:hAnsi="Arial" w:cs="Arial"/>
          <w:lang w:val="sr-Latn-RS"/>
        </w:rPr>
        <w:t xml:space="preserve">zasnovan na principu učenja kroz rad </w:t>
      </w:r>
      <w:r w:rsidR="002D4090" w:rsidRPr="00D306B8">
        <w:rPr>
          <w:rFonts w:ascii="Arial" w:hAnsi="Arial" w:cs="Arial"/>
          <w:lang w:val="sr-Latn-RS"/>
        </w:rPr>
        <w:t>i</w:t>
      </w:r>
      <w:r w:rsidR="00797440" w:rsidRPr="00D306B8">
        <w:rPr>
          <w:rFonts w:ascii="Arial" w:hAnsi="Arial" w:cs="Arial"/>
          <w:lang w:val="sr-Latn-RS"/>
        </w:rPr>
        <w:t xml:space="preserve"> čiji je</w:t>
      </w:r>
      <w:r w:rsidR="00DF5E29" w:rsidRPr="00D306B8">
        <w:rPr>
          <w:rFonts w:ascii="Arial" w:hAnsi="Arial" w:cs="Arial"/>
          <w:lang w:val="sr-Latn-RS"/>
        </w:rPr>
        <w:t xml:space="preserve"> cilj </w:t>
      </w:r>
      <w:r w:rsidR="00797440" w:rsidRPr="00D306B8">
        <w:rPr>
          <w:rFonts w:ascii="Arial" w:hAnsi="Arial" w:cs="Arial"/>
          <w:lang w:val="sr-Latn-RS"/>
        </w:rPr>
        <w:t>da mladi steknu</w:t>
      </w:r>
      <w:r w:rsidR="004D20ED" w:rsidRPr="00D306B8">
        <w:rPr>
          <w:rFonts w:ascii="Arial" w:hAnsi="Arial" w:cs="Arial"/>
          <w:lang w:val="sr-Latn-RS"/>
        </w:rPr>
        <w:t xml:space="preserve"> adekvatn</w:t>
      </w:r>
      <w:r w:rsidR="00797440" w:rsidRPr="00D306B8">
        <w:rPr>
          <w:rFonts w:ascii="Arial" w:hAnsi="Arial" w:cs="Arial"/>
          <w:lang w:val="sr-Latn-RS"/>
        </w:rPr>
        <w:t>e</w:t>
      </w:r>
      <w:r w:rsidR="004D20ED" w:rsidRPr="00D306B8">
        <w:rPr>
          <w:rFonts w:ascii="Arial" w:hAnsi="Arial" w:cs="Arial"/>
          <w:lang w:val="sr-Latn-RS"/>
        </w:rPr>
        <w:t xml:space="preserve"> </w:t>
      </w:r>
      <w:r w:rsidR="00B873F4" w:rsidRPr="00D306B8">
        <w:rPr>
          <w:rFonts w:ascii="Arial" w:hAnsi="Arial" w:cs="Arial"/>
          <w:lang w:val="sr-Latn-RS"/>
        </w:rPr>
        <w:t xml:space="preserve">prenosive </w:t>
      </w:r>
      <w:r w:rsidR="004D20ED" w:rsidRPr="00D306B8">
        <w:rPr>
          <w:rFonts w:ascii="Arial" w:hAnsi="Arial" w:cs="Arial"/>
          <w:lang w:val="sr-Latn-RS"/>
        </w:rPr>
        <w:t>veštin</w:t>
      </w:r>
      <w:r w:rsidR="00797440" w:rsidRPr="00D306B8">
        <w:rPr>
          <w:rFonts w:ascii="Arial" w:hAnsi="Arial" w:cs="Arial"/>
          <w:lang w:val="sr-Latn-RS"/>
        </w:rPr>
        <w:t>e</w:t>
      </w:r>
      <w:r w:rsidR="004D20ED" w:rsidRPr="00D306B8">
        <w:rPr>
          <w:rFonts w:ascii="Arial" w:hAnsi="Arial" w:cs="Arial"/>
          <w:lang w:val="sr-Latn-RS"/>
        </w:rPr>
        <w:t xml:space="preserve"> i znanj</w:t>
      </w:r>
      <w:r w:rsidR="00797440" w:rsidRPr="00D306B8">
        <w:rPr>
          <w:rFonts w:ascii="Arial" w:hAnsi="Arial" w:cs="Arial"/>
          <w:lang w:val="sr-Latn-RS"/>
        </w:rPr>
        <w:t>e</w:t>
      </w:r>
      <w:r w:rsidR="000823A6" w:rsidRPr="00D306B8">
        <w:rPr>
          <w:rFonts w:ascii="Arial" w:hAnsi="Arial" w:cs="Arial"/>
          <w:lang w:val="sr-Latn-RS"/>
        </w:rPr>
        <w:t>.</w:t>
      </w:r>
      <w:r w:rsidR="005A49EB" w:rsidRPr="00D306B8">
        <w:rPr>
          <w:rFonts w:ascii="Arial" w:hAnsi="Arial" w:cs="Arial"/>
          <w:lang w:val="sr-Latn-RS"/>
        </w:rPr>
        <w:t xml:space="preserve"> </w:t>
      </w:r>
      <w:r w:rsidR="004D20ED" w:rsidRPr="00D306B8">
        <w:rPr>
          <w:rFonts w:ascii="Arial" w:hAnsi="Arial" w:cs="Arial"/>
          <w:szCs w:val="24"/>
          <w:lang w:val="sr-Latn-RS"/>
        </w:rPr>
        <w:t>OEBS će u saradnji sa različitim ministarstvima</w:t>
      </w:r>
      <w:r w:rsidR="00C60335" w:rsidRPr="00D306B8">
        <w:rPr>
          <w:rFonts w:ascii="Arial" w:hAnsi="Arial" w:cs="Arial"/>
          <w:szCs w:val="24"/>
          <w:lang w:val="sr-Latn-RS"/>
        </w:rPr>
        <w:t xml:space="preserve"> i nezavisnim institucijama</w:t>
      </w:r>
      <w:r w:rsidR="00DD43BB" w:rsidRPr="00D306B8">
        <w:rPr>
          <w:rStyle w:val="FootnoteReference"/>
          <w:rFonts w:ascii="Arial" w:hAnsi="Arial" w:cs="Arial"/>
          <w:szCs w:val="24"/>
          <w:lang w:val="sr-Latn-RS"/>
        </w:rPr>
        <w:footnoteReference w:id="2"/>
      </w:r>
      <w:r w:rsidR="004D20ED" w:rsidRPr="00D306B8">
        <w:rPr>
          <w:rFonts w:ascii="Arial" w:hAnsi="Arial" w:cs="Arial"/>
          <w:szCs w:val="24"/>
          <w:lang w:val="sr-Latn-RS"/>
        </w:rPr>
        <w:t xml:space="preserve"> pružiti podršku </w:t>
      </w:r>
      <w:r w:rsidR="00DD43BB" w:rsidRPr="00D306B8">
        <w:rPr>
          <w:rFonts w:ascii="Arial" w:hAnsi="Arial" w:cs="Arial"/>
          <w:szCs w:val="24"/>
          <w:lang w:val="sr-Latn-RS"/>
        </w:rPr>
        <w:t>organizovanju tromesečnog programa stažiranja</w:t>
      </w:r>
      <w:r w:rsidR="00C60335" w:rsidRPr="00D306B8">
        <w:rPr>
          <w:rFonts w:ascii="Arial" w:hAnsi="Arial" w:cs="Arial"/>
          <w:szCs w:val="24"/>
          <w:lang w:val="sr-Latn-RS"/>
        </w:rPr>
        <w:t xml:space="preserve"> za 2</w:t>
      </w:r>
      <w:r w:rsidR="00FE558D" w:rsidRPr="00D306B8">
        <w:rPr>
          <w:rFonts w:ascii="Arial" w:hAnsi="Arial" w:cs="Arial"/>
          <w:szCs w:val="24"/>
          <w:lang w:val="sr-Latn-RS"/>
        </w:rPr>
        <w:t>0</w:t>
      </w:r>
      <w:r w:rsidR="004D20ED" w:rsidRPr="00D306B8">
        <w:rPr>
          <w:rFonts w:ascii="Arial" w:hAnsi="Arial" w:cs="Arial"/>
          <w:szCs w:val="24"/>
          <w:lang w:val="sr-Latn-RS"/>
        </w:rPr>
        <w:t xml:space="preserve"> mladih</w:t>
      </w:r>
      <w:r w:rsidR="003B43B4" w:rsidRPr="00D306B8">
        <w:rPr>
          <w:rFonts w:ascii="Arial" w:hAnsi="Arial" w:cs="Arial"/>
          <w:szCs w:val="24"/>
          <w:lang w:val="sr-Latn-RS"/>
        </w:rPr>
        <w:t xml:space="preserve"> osoba starosti od</w:t>
      </w:r>
      <w:r w:rsidR="008976DC" w:rsidRPr="00D306B8">
        <w:rPr>
          <w:rFonts w:ascii="Arial" w:hAnsi="Arial" w:cs="Arial"/>
          <w:szCs w:val="24"/>
          <w:lang w:val="sr-Latn-RS"/>
        </w:rPr>
        <w:t xml:space="preserve"> </w:t>
      </w:r>
      <w:r w:rsidR="004D20ED" w:rsidRPr="00D306B8">
        <w:rPr>
          <w:rFonts w:ascii="Arial" w:hAnsi="Arial" w:cs="Arial"/>
          <w:szCs w:val="24"/>
          <w:lang w:val="sr-Latn-RS"/>
        </w:rPr>
        <w:t xml:space="preserve">20 </w:t>
      </w:r>
      <w:r w:rsidR="003B43B4" w:rsidRPr="00D306B8">
        <w:rPr>
          <w:rFonts w:ascii="Arial" w:hAnsi="Arial" w:cs="Arial"/>
          <w:szCs w:val="24"/>
          <w:lang w:val="sr-Latn-RS"/>
        </w:rPr>
        <w:t>do</w:t>
      </w:r>
      <w:r w:rsidR="004D20ED" w:rsidRPr="00D306B8">
        <w:rPr>
          <w:rFonts w:ascii="Arial" w:hAnsi="Arial" w:cs="Arial"/>
          <w:szCs w:val="24"/>
          <w:lang w:val="sr-Latn-RS"/>
        </w:rPr>
        <w:t xml:space="preserve"> 24 godine. Ovaj program ima za cilj da na neposredan način uključi mlade ljude </w:t>
      </w:r>
      <w:r w:rsidR="001D2317" w:rsidRPr="00D306B8">
        <w:rPr>
          <w:rFonts w:ascii="Arial" w:hAnsi="Arial" w:cs="Arial"/>
          <w:szCs w:val="24"/>
          <w:lang w:val="sr-Latn-RS"/>
        </w:rPr>
        <w:t>na strateškom, planskom</w:t>
      </w:r>
      <w:r w:rsidR="00960AA8" w:rsidRPr="00D306B8">
        <w:rPr>
          <w:rFonts w:ascii="Arial" w:hAnsi="Arial" w:cs="Arial"/>
          <w:szCs w:val="24"/>
          <w:lang w:val="sr-Latn-RS"/>
        </w:rPr>
        <w:t xml:space="preserve"> i izvršnom nivou rada institucija koje donose najvažnije odluke i praktičnu politiku kako bi se mladi upoznali sa njihovim mandatom, </w:t>
      </w:r>
      <w:r w:rsidR="00BF764C" w:rsidRPr="00D306B8">
        <w:rPr>
          <w:rFonts w:ascii="Arial" w:hAnsi="Arial" w:cs="Arial"/>
          <w:szCs w:val="24"/>
          <w:lang w:val="sr-Latn-RS"/>
        </w:rPr>
        <w:t>obimom posla, dužnosti</w:t>
      </w:r>
      <w:r w:rsidR="001D2317" w:rsidRPr="00D306B8">
        <w:rPr>
          <w:rFonts w:ascii="Arial" w:hAnsi="Arial" w:cs="Arial"/>
          <w:szCs w:val="24"/>
          <w:lang w:val="sr-Latn-RS"/>
        </w:rPr>
        <w:t>ma</w:t>
      </w:r>
      <w:r w:rsidR="00BF764C" w:rsidRPr="00D306B8">
        <w:rPr>
          <w:rFonts w:ascii="Arial" w:hAnsi="Arial" w:cs="Arial"/>
          <w:szCs w:val="24"/>
          <w:lang w:val="sr-Latn-RS"/>
        </w:rPr>
        <w:t xml:space="preserve"> i odgovornosti</w:t>
      </w:r>
      <w:r w:rsidR="001D2317" w:rsidRPr="00D306B8">
        <w:rPr>
          <w:rFonts w:ascii="Arial" w:hAnsi="Arial" w:cs="Arial"/>
          <w:szCs w:val="24"/>
          <w:lang w:val="sr-Latn-RS"/>
        </w:rPr>
        <w:t>ma</w:t>
      </w:r>
      <w:r w:rsidR="00DF1F83" w:rsidRPr="00D306B8">
        <w:rPr>
          <w:rFonts w:ascii="Arial" w:hAnsi="Arial" w:cs="Arial"/>
          <w:szCs w:val="24"/>
          <w:lang w:val="sr-Latn-RS"/>
        </w:rPr>
        <w:t xml:space="preserve">. </w:t>
      </w:r>
    </w:p>
    <w:p w:rsidR="00B065BF" w:rsidRPr="00D306B8" w:rsidRDefault="00B065BF" w:rsidP="0009589D">
      <w:pPr>
        <w:jc w:val="both"/>
        <w:rPr>
          <w:rFonts w:ascii="Arial" w:hAnsi="Arial" w:cs="Arial"/>
          <w:szCs w:val="24"/>
          <w:lang w:val="sr-Latn-RS"/>
        </w:rPr>
      </w:pPr>
    </w:p>
    <w:p w:rsidR="00B93DAD" w:rsidRPr="00D306B8" w:rsidRDefault="0066533E" w:rsidP="0009589D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Stažisti</w:t>
      </w:r>
      <w:r w:rsidR="001D2317" w:rsidRPr="00D306B8">
        <w:rPr>
          <w:rFonts w:ascii="Arial" w:hAnsi="Arial" w:cs="Arial"/>
          <w:szCs w:val="24"/>
          <w:lang w:val="sr-Latn-RS"/>
        </w:rPr>
        <w:t xml:space="preserve"> će biti smešteni</w:t>
      </w:r>
      <w:r w:rsidR="008B5930" w:rsidRPr="00D306B8">
        <w:rPr>
          <w:rFonts w:ascii="Arial" w:hAnsi="Arial" w:cs="Arial"/>
          <w:szCs w:val="24"/>
          <w:lang w:val="sr-Latn-RS"/>
        </w:rPr>
        <w:t xml:space="preserve"> u različitim kancelarijama/odsecim</w:t>
      </w:r>
      <w:r w:rsidR="00405490" w:rsidRPr="00D306B8">
        <w:rPr>
          <w:rFonts w:ascii="Arial" w:hAnsi="Arial" w:cs="Arial"/>
          <w:szCs w:val="24"/>
          <w:lang w:val="sr-Latn-RS"/>
        </w:rPr>
        <w:t>a/odeljenjima pri institucijama koje</w:t>
      </w:r>
      <w:r w:rsidR="008B5930" w:rsidRPr="00D306B8">
        <w:rPr>
          <w:rFonts w:ascii="Arial" w:hAnsi="Arial" w:cs="Arial"/>
          <w:szCs w:val="24"/>
          <w:lang w:val="sr-Latn-RS"/>
        </w:rPr>
        <w:t xml:space="preserve"> sarađuju na realizaciji ovog projekta </w:t>
      </w:r>
      <w:r w:rsidR="00477F22" w:rsidRPr="00D306B8">
        <w:rPr>
          <w:rFonts w:ascii="Arial" w:hAnsi="Arial" w:cs="Arial"/>
          <w:szCs w:val="24"/>
          <w:lang w:val="sr-Latn-RS"/>
        </w:rPr>
        <w:t xml:space="preserve">na osnovu svojih profila i interesovanja ali i u skladu sa potrebama i </w:t>
      </w:r>
      <w:r w:rsidR="00C208BB" w:rsidRPr="00D306B8">
        <w:rPr>
          <w:rFonts w:ascii="Arial" w:hAnsi="Arial" w:cs="Arial"/>
          <w:szCs w:val="24"/>
          <w:lang w:val="sr-Latn-RS"/>
        </w:rPr>
        <w:t xml:space="preserve">prijemnim </w:t>
      </w:r>
      <w:r w:rsidR="00405490" w:rsidRPr="00D306B8">
        <w:rPr>
          <w:rFonts w:ascii="Arial" w:hAnsi="Arial" w:cs="Arial"/>
          <w:szCs w:val="24"/>
          <w:lang w:val="sr-Latn-RS"/>
        </w:rPr>
        <w:t>kapacitetima saradničkih institucija</w:t>
      </w:r>
      <w:r w:rsidR="00477F22" w:rsidRPr="00D306B8">
        <w:rPr>
          <w:rFonts w:ascii="Arial" w:hAnsi="Arial" w:cs="Arial"/>
          <w:szCs w:val="24"/>
          <w:lang w:val="sr-Latn-RS"/>
        </w:rPr>
        <w:t xml:space="preserve">. Mentorski rad sa </w:t>
      </w:r>
      <w:r w:rsidRPr="00D306B8">
        <w:rPr>
          <w:rFonts w:ascii="Arial" w:hAnsi="Arial" w:cs="Arial"/>
          <w:szCs w:val="24"/>
          <w:lang w:val="sr-Latn-RS"/>
        </w:rPr>
        <w:t>stažistima</w:t>
      </w:r>
      <w:r w:rsidR="00477F22" w:rsidRPr="00D306B8">
        <w:rPr>
          <w:rFonts w:ascii="Arial" w:hAnsi="Arial" w:cs="Arial"/>
          <w:szCs w:val="24"/>
          <w:lang w:val="sr-Latn-RS"/>
        </w:rPr>
        <w:t xml:space="preserve"> obaviće </w:t>
      </w:r>
      <w:r w:rsidR="004D5067" w:rsidRPr="00D306B8">
        <w:rPr>
          <w:rFonts w:ascii="Arial" w:hAnsi="Arial" w:cs="Arial"/>
          <w:szCs w:val="24"/>
          <w:lang w:val="sr-Latn-RS"/>
        </w:rPr>
        <w:t>odabrano osoblje iz kancelarija/ods</w:t>
      </w:r>
      <w:r w:rsidR="00405490" w:rsidRPr="00D306B8">
        <w:rPr>
          <w:rFonts w:ascii="Arial" w:hAnsi="Arial" w:cs="Arial"/>
          <w:szCs w:val="24"/>
          <w:lang w:val="sr-Latn-RS"/>
        </w:rPr>
        <w:t>eka/odeljenja pri institucijama koje</w:t>
      </w:r>
      <w:r w:rsidR="004D5067" w:rsidRPr="00D306B8">
        <w:rPr>
          <w:rFonts w:ascii="Arial" w:hAnsi="Arial" w:cs="Arial"/>
          <w:szCs w:val="24"/>
          <w:lang w:val="sr-Latn-RS"/>
        </w:rPr>
        <w:t xml:space="preserve"> sarađuju na realizaciji ovog projekta</w:t>
      </w:r>
      <w:r w:rsidR="00C208BB" w:rsidRPr="00D306B8">
        <w:rPr>
          <w:rFonts w:ascii="Arial" w:hAnsi="Arial" w:cs="Arial"/>
          <w:szCs w:val="24"/>
          <w:lang w:val="sr-Latn-RS"/>
        </w:rPr>
        <w:t>,</w:t>
      </w:r>
      <w:r w:rsidR="00D445AF" w:rsidRPr="00D306B8">
        <w:rPr>
          <w:rFonts w:ascii="Arial" w:hAnsi="Arial" w:cs="Arial"/>
          <w:szCs w:val="24"/>
          <w:lang w:val="sr-Latn-RS"/>
        </w:rPr>
        <w:t xml:space="preserve"> </w:t>
      </w:r>
      <w:r w:rsidR="004D5067" w:rsidRPr="00D306B8">
        <w:rPr>
          <w:rFonts w:ascii="Arial" w:hAnsi="Arial" w:cs="Arial"/>
          <w:szCs w:val="24"/>
          <w:lang w:val="sr-Latn-RS"/>
        </w:rPr>
        <w:t xml:space="preserve">uz </w:t>
      </w:r>
      <w:r w:rsidR="00E752DC" w:rsidRPr="00D306B8">
        <w:rPr>
          <w:rFonts w:ascii="Arial" w:hAnsi="Arial" w:cs="Arial"/>
          <w:szCs w:val="24"/>
          <w:lang w:val="sr-Latn-RS"/>
        </w:rPr>
        <w:t xml:space="preserve">opštu </w:t>
      </w:r>
      <w:r w:rsidR="004D5067" w:rsidRPr="00D306B8">
        <w:rPr>
          <w:rFonts w:ascii="Arial" w:hAnsi="Arial" w:cs="Arial"/>
          <w:szCs w:val="24"/>
          <w:lang w:val="sr-Latn-RS"/>
        </w:rPr>
        <w:t>koordinaciju</w:t>
      </w:r>
      <w:r w:rsidR="00E752DC" w:rsidRPr="00D306B8">
        <w:rPr>
          <w:rFonts w:ascii="Arial" w:hAnsi="Arial" w:cs="Arial"/>
          <w:szCs w:val="24"/>
          <w:lang w:val="sr-Latn-RS"/>
        </w:rPr>
        <w:t xml:space="preserve"> OEBS-ovog</w:t>
      </w:r>
      <w:r w:rsidR="004D5067" w:rsidRPr="00D306B8">
        <w:rPr>
          <w:rFonts w:ascii="Arial" w:hAnsi="Arial" w:cs="Arial"/>
          <w:szCs w:val="24"/>
          <w:lang w:val="sr-Latn-RS"/>
        </w:rPr>
        <w:t xml:space="preserve"> projektnog tima </w:t>
      </w:r>
      <w:r w:rsidR="00C208BB" w:rsidRPr="00D306B8">
        <w:rPr>
          <w:rFonts w:ascii="Arial" w:hAnsi="Arial" w:cs="Arial"/>
          <w:szCs w:val="24"/>
          <w:lang w:val="sr-Latn-RS"/>
        </w:rPr>
        <w:t xml:space="preserve">iz Sektora </w:t>
      </w:r>
      <w:r w:rsidR="004D5067" w:rsidRPr="00D306B8">
        <w:rPr>
          <w:rFonts w:ascii="Arial" w:hAnsi="Arial" w:cs="Arial"/>
          <w:szCs w:val="24"/>
          <w:lang w:val="sr-Latn-RS"/>
        </w:rPr>
        <w:t>za javno učešće</w:t>
      </w:r>
      <w:r w:rsidR="00E752DC" w:rsidRPr="00D306B8">
        <w:rPr>
          <w:rFonts w:ascii="Arial" w:hAnsi="Arial" w:cs="Arial"/>
          <w:szCs w:val="24"/>
          <w:lang w:val="sr-Latn-RS"/>
        </w:rPr>
        <w:t xml:space="preserve"> (</w:t>
      </w:r>
      <w:r w:rsidR="00C208BB" w:rsidRPr="00D306B8">
        <w:rPr>
          <w:rFonts w:ascii="Arial" w:hAnsi="Arial" w:cs="Arial"/>
          <w:szCs w:val="24"/>
          <w:lang w:val="sr-Latn-RS"/>
        </w:rPr>
        <w:t>S</w:t>
      </w:r>
      <w:r w:rsidR="00E752DC" w:rsidRPr="00D306B8">
        <w:rPr>
          <w:rFonts w:ascii="Arial" w:hAnsi="Arial" w:cs="Arial"/>
          <w:szCs w:val="24"/>
          <w:lang w:val="sr-Latn-RS"/>
        </w:rPr>
        <w:t xml:space="preserve">JU). </w:t>
      </w:r>
      <w:r w:rsidR="00C208BB" w:rsidRPr="00D306B8">
        <w:rPr>
          <w:rFonts w:ascii="Arial" w:hAnsi="Arial" w:cs="Arial"/>
          <w:szCs w:val="24"/>
          <w:lang w:val="sr-Latn-RS"/>
        </w:rPr>
        <w:t>Programu stažiranja</w:t>
      </w:r>
      <w:r w:rsidR="00405490" w:rsidRPr="00D306B8">
        <w:rPr>
          <w:rFonts w:ascii="Arial" w:hAnsi="Arial" w:cs="Arial"/>
          <w:szCs w:val="24"/>
          <w:lang w:val="sr-Latn-RS"/>
        </w:rPr>
        <w:t xml:space="preserve"> prethodiće is</w:t>
      </w:r>
      <w:r w:rsidR="0096070D" w:rsidRPr="00D306B8">
        <w:rPr>
          <w:rFonts w:ascii="Arial" w:hAnsi="Arial" w:cs="Arial"/>
          <w:szCs w:val="24"/>
          <w:lang w:val="sr-Latn-RS"/>
        </w:rPr>
        <w:t>c</w:t>
      </w:r>
      <w:r w:rsidR="00405490" w:rsidRPr="00D306B8">
        <w:rPr>
          <w:rFonts w:ascii="Arial" w:hAnsi="Arial" w:cs="Arial"/>
          <w:szCs w:val="24"/>
          <w:lang w:val="sr-Latn-RS"/>
        </w:rPr>
        <w:t>rpna uvodna</w:t>
      </w:r>
      <w:r w:rsidR="00E752DC" w:rsidRPr="00D306B8">
        <w:rPr>
          <w:rFonts w:ascii="Arial" w:hAnsi="Arial" w:cs="Arial"/>
          <w:szCs w:val="24"/>
          <w:lang w:val="sr-Latn-RS"/>
        </w:rPr>
        <w:t xml:space="preserve"> obuka koju će zajednički organizovati projektni ti</w:t>
      </w:r>
      <w:r w:rsidR="000F0471" w:rsidRPr="00D306B8">
        <w:rPr>
          <w:rFonts w:ascii="Arial" w:hAnsi="Arial" w:cs="Arial"/>
          <w:szCs w:val="24"/>
          <w:lang w:val="sr-Latn-RS"/>
        </w:rPr>
        <w:t>m OEBS-a i osoblje saradničkih institucija</w:t>
      </w:r>
      <w:r w:rsidR="006B2763" w:rsidRPr="00D306B8">
        <w:rPr>
          <w:rFonts w:ascii="Arial" w:hAnsi="Arial" w:cs="Arial"/>
          <w:szCs w:val="24"/>
          <w:lang w:val="sr-Latn-RS"/>
        </w:rPr>
        <w:t>, a</w:t>
      </w:r>
      <w:r w:rsidR="00233297" w:rsidRPr="00D306B8">
        <w:rPr>
          <w:rFonts w:ascii="Arial" w:hAnsi="Arial" w:cs="Arial"/>
          <w:szCs w:val="24"/>
          <w:lang w:val="sr-Latn-RS"/>
        </w:rPr>
        <w:t xml:space="preserve"> </w:t>
      </w:r>
      <w:r w:rsidR="006B2763" w:rsidRPr="00D306B8">
        <w:rPr>
          <w:rFonts w:ascii="Arial" w:hAnsi="Arial" w:cs="Arial"/>
          <w:szCs w:val="24"/>
          <w:lang w:val="sr-Latn-RS"/>
        </w:rPr>
        <w:t>koja će</w:t>
      </w:r>
      <w:r w:rsidR="00233297" w:rsidRPr="00D306B8">
        <w:rPr>
          <w:rFonts w:ascii="Arial" w:hAnsi="Arial" w:cs="Arial"/>
          <w:szCs w:val="24"/>
          <w:lang w:val="sr-Latn-RS"/>
        </w:rPr>
        <w:t xml:space="preserve"> biti fokusirana</w:t>
      </w:r>
      <w:r w:rsidR="00B873F4" w:rsidRPr="00D306B8">
        <w:rPr>
          <w:rFonts w:ascii="Arial" w:hAnsi="Arial" w:cs="Arial"/>
          <w:szCs w:val="24"/>
          <w:lang w:val="sr-Latn-RS"/>
        </w:rPr>
        <w:t>, ali</w:t>
      </w:r>
      <w:r w:rsidR="00233297" w:rsidRPr="00D306B8">
        <w:rPr>
          <w:rFonts w:ascii="Arial" w:hAnsi="Arial" w:cs="Arial"/>
          <w:szCs w:val="24"/>
          <w:lang w:val="sr-Latn-RS"/>
        </w:rPr>
        <w:t xml:space="preserve"> ne i ograničena na: pravni okvir, proces </w:t>
      </w:r>
      <w:r w:rsidRPr="00D306B8">
        <w:rPr>
          <w:rFonts w:ascii="Arial" w:hAnsi="Arial" w:cs="Arial"/>
          <w:szCs w:val="24"/>
          <w:lang w:val="sr-Latn-RS"/>
        </w:rPr>
        <w:t>konsult</w:t>
      </w:r>
      <w:r w:rsidR="00D5624D" w:rsidRPr="00D306B8">
        <w:rPr>
          <w:rFonts w:ascii="Arial" w:hAnsi="Arial" w:cs="Arial"/>
          <w:szCs w:val="24"/>
          <w:lang w:val="sr-Latn-RS"/>
        </w:rPr>
        <w:t>o</w:t>
      </w:r>
      <w:r w:rsidRPr="00D306B8">
        <w:rPr>
          <w:rFonts w:ascii="Arial" w:hAnsi="Arial" w:cs="Arial"/>
          <w:szCs w:val="24"/>
          <w:lang w:val="sr-Latn-RS"/>
        </w:rPr>
        <w:t>v</w:t>
      </w:r>
      <w:r w:rsidR="00D5624D" w:rsidRPr="00D306B8">
        <w:rPr>
          <w:rFonts w:ascii="Arial" w:hAnsi="Arial" w:cs="Arial"/>
          <w:szCs w:val="24"/>
          <w:lang w:val="sr-Latn-RS"/>
        </w:rPr>
        <w:t>anja</w:t>
      </w:r>
      <w:r w:rsidR="00233297" w:rsidRPr="00D306B8">
        <w:rPr>
          <w:rFonts w:ascii="Arial" w:hAnsi="Arial" w:cs="Arial"/>
          <w:szCs w:val="24"/>
          <w:lang w:val="sr-Latn-RS"/>
        </w:rPr>
        <w:t xml:space="preserve"> tokom izrade zakona i podzakonskih akata</w:t>
      </w:r>
      <w:r w:rsidR="007545E0" w:rsidRPr="00D306B8">
        <w:rPr>
          <w:rFonts w:ascii="Arial" w:hAnsi="Arial" w:cs="Arial"/>
          <w:szCs w:val="24"/>
          <w:lang w:val="sr-Latn-RS"/>
        </w:rPr>
        <w:t xml:space="preserve">, </w:t>
      </w:r>
      <w:r w:rsidR="00C50DC6" w:rsidRPr="00D306B8">
        <w:rPr>
          <w:rFonts w:ascii="Arial" w:hAnsi="Arial" w:cs="Arial"/>
          <w:szCs w:val="24"/>
          <w:lang w:val="sr-Latn-RS"/>
        </w:rPr>
        <w:t>proces razmatranja, nadgledanj</w:t>
      </w:r>
      <w:r w:rsidR="006B2763" w:rsidRPr="00D306B8">
        <w:rPr>
          <w:rFonts w:ascii="Arial" w:hAnsi="Arial" w:cs="Arial"/>
          <w:szCs w:val="24"/>
          <w:lang w:val="sr-Latn-RS"/>
        </w:rPr>
        <w:t>e</w:t>
      </w:r>
      <w:r w:rsidR="00C50DC6" w:rsidRPr="00D306B8">
        <w:rPr>
          <w:rFonts w:ascii="Arial" w:hAnsi="Arial" w:cs="Arial"/>
          <w:szCs w:val="24"/>
          <w:lang w:val="sr-Latn-RS"/>
        </w:rPr>
        <w:t xml:space="preserve"> i komunikacij</w:t>
      </w:r>
      <w:r w:rsidR="006B2763" w:rsidRPr="00D306B8">
        <w:rPr>
          <w:rFonts w:ascii="Arial" w:hAnsi="Arial" w:cs="Arial"/>
          <w:szCs w:val="24"/>
          <w:lang w:val="sr-Latn-RS"/>
        </w:rPr>
        <w:t>u</w:t>
      </w:r>
      <w:r w:rsidR="00C50DC6" w:rsidRPr="00D306B8">
        <w:rPr>
          <w:rFonts w:ascii="Arial" w:hAnsi="Arial" w:cs="Arial"/>
          <w:szCs w:val="24"/>
          <w:lang w:val="sr-Latn-RS"/>
        </w:rPr>
        <w:t xml:space="preserve"> sa ciljnom grupom, planiranj</w:t>
      </w:r>
      <w:r w:rsidR="006B2763" w:rsidRPr="00D306B8">
        <w:rPr>
          <w:rFonts w:ascii="Arial" w:hAnsi="Arial" w:cs="Arial"/>
          <w:szCs w:val="24"/>
          <w:lang w:val="sr-Latn-RS"/>
        </w:rPr>
        <w:t>e</w:t>
      </w:r>
      <w:r w:rsidR="00C50DC6" w:rsidRPr="00D306B8">
        <w:rPr>
          <w:rFonts w:ascii="Arial" w:hAnsi="Arial" w:cs="Arial"/>
          <w:szCs w:val="24"/>
          <w:lang w:val="sr-Latn-RS"/>
        </w:rPr>
        <w:t xml:space="preserve"> i osmišljavanj</w:t>
      </w:r>
      <w:r w:rsidR="006B2763" w:rsidRPr="00D306B8">
        <w:rPr>
          <w:rFonts w:ascii="Arial" w:hAnsi="Arial" w:cs="Arial"/>
          <w:szCs w:val="24"/>
          <w:lang w:val="sr-Latn-RS"/>
        </w:rPr>
        <w:t>e</w:t>
      </w:r>
      <w:r w:rsidR="00C50DC6" w:rsidRPr="00D306B8">
        <w:rPr>
          <w:rFonts w:ascii="Arial" w:hAnsi="Arial" w:cs="Arial"/>
          <w:szCs w:val="24"/>
          <w:lang w:val="sr-Latn-RS"/>
        </w:rPr>
        <w:t xml:space="preserve"> programa, procen</w:t>
      </w:r>
      <w:r w:rsidR="006B2763" w:rsidRPr="00D306B8">
        <w:rPr>
          <w:rFonts w:ascii="Arial" w:hAnsi="Arial" w:cs="Arial"/>
          <w:szCs w:val="24"/>
          <w:lang w:val="sr-Latn-RS"/>
        </w:rPr>
        <w:t>u</w:t>
      </w:r>
      <w:r w:rsidR="00C50DC6" w:rsidRPr="00D306B8">
        <w:rPr>
          <w:rFonts w:ascii="Arial" w:hAnsi="Arial" w:cs="Arial"/>
          <w:szCs w:val="24"/>
          <w:lang w:val="sr-Latn-RS"/>
        </w:rPr>
        <w:t>, istraživanj</w:t>
      </w:r>
      <w:r w:rsidR="006B2763" w:rsidRPr="00D306B8">
        <w:rPr>
          <w:rFonts w:ascii="Arial" w:hAnsi="Arial" w:cs="Arial"/>
          <w:szCs w:val="24"/>
          <w:lang w:val="sr-Latn-RS"/>
        </w:rPr>
        <w:t>e</w:t>
      </w:r>
      <w:r w:rsidR="00C50DC6" w:rsidRPr="00D306B8">
        <w:rPr>
          <w:rFonts w:ascii="Arial" w:hAnsi="Arial" w:cs="Arial"/>
          <w:szCs w:val="24"/>
          <w:lang w:val="sr-Latn-RS"/>
        </w:rPr>
        <w:t xml:space="preserve"> i izrad</w:t>
      </w:r>
      <w:r w:rsidR="006B2763" w:rsidRPr="00D306B8">
        <w:rPr>
          <w:rFonts w:ascii="Arial" w:hAnsi="Arial" w:cs="Arial"/>
          <w:szCs w:val="24"/>
          <w:lang w:val="sr-Latn-RS"/>
        </w:rPr>
        <w:t>u</w:t>
      </w:r>
      <w:r w:rsidR="00C50DC6" w:rsidRPr="00D306B8">
        <w:rPr>
          <w:rFonts w:ascii="Arial" w:hAnsi="Arial" w:cs="Arial"/>
          <w:szCs w:val="24"/>
          <w:lang w:val="sr-Latn-RS"/>
        </w:rPr>
        <w:t xml:space="preserve"> predloga za praktičnu politiku, itd</w:t>
      </w:r>
      <w:r w:rsidR="007545E0" w:rsidRPr="00D306B8">
        <w:rPr>
          <w:rFonts w:ascii="Arial" w:hAnsi="Arial" w:cs="Arial"/>
          <w:szCs w:val="24"/>
          <w:lang w:val="sr-Latn-RS"/>
        </w:rPr>
        <w:t xml:space="preserve">. </w:t>
      </w:r>
      <w:r w:rsidR="000F0471" w:rsidRPr="00D306B8">
        <w:rPr>
          <w:rFonts w:ascii="Arial" w:hAnsi="Arial" w:cs="Arial"/>
          <w:szCs w:val="24"/>
          <w:lang w:val="sr-Latn-RS"/>
        </w:rPr>
        <w:t xml:space="preserve">Takođe je predviđena </w:t>
      </w:r>
      <w:r w:rsidR="002A45D5" w:rsidRPr="00D306B8">
        <w:rPr>
          <w:rFonts w:ascii="Arial" w:hAnsi="Arial" w:cs="Arial"/>
          <w:szCs w:val="24"/>
          <w:lang w:val="sr-Latn-RS"/>
        </w:rPr>
        <w:t xml:space="preserve">obuka </w:t>
      </w:r>
      <w:r w:rsidR="00EE7AFE" w:rsidRPr="00D306B8">
        <w:rPr>
          <w:rFonts w:ascii="Arial" w:hAnsi="Arial" w:cs="Arial"/>
          <w:szCs w:val="24"/>
          <w:lang w:val="sr-Latn-RS"/>
        </w:rPr>
        <w:t>u sklopu središnjeg</w:t>
      </w:r>
      <w:r w:rsidR="002A45D5" w:rsidRPr="00D306B8">
        <w:rPr>
          <w:rFonts w:ascii="Arial" w:hAnsi="Arial" w:cs="Arial"/>
          <w:szCs w:val="24"/>
          <w:lang w:val="sr-Latn-RS"/>
        </w:rPr>
        <w:t xml:space="preserve"> </w:t>
      </w:r>
      <w:r w:rsidR="00347D61" w:rsidRPr="00D306B8">
        <w:rPr>
          <w:rFonts w:ascii="Arial" w:hAnsi="Arial" w:cs="Arial"/>
          <w:szCs w:val="24"/>
          <w:lang w:val="sr-Latn-RS"/>
        </w:rPr>
        <w:t xml:space="preserve">dela </w:t>
      </w:r>
      <w:r w:rsidR="002A45D5" w:rsidRPr="00D306B8">
        <w:rPr>
          <w:rFonts w:ascii="Arial" w:hAnsi="Arial" w:cs="Arial"/>
          <w:szCs w:val="24"/>
          <w:lang w:val="sr-Latn-RS"/>
        </w:rPr>
        <w:t>program</w:t>
      </w:r>
      <w:r w:rsidR="00EE7AFE" w:rsidRPr="00D306B8">
        <w:rPr>
          <w:rFonts w:ascii="Arial" w:hAnsi="Arial" w:cs="Arial"/>
          <w:szCs w:val="24"/>
          <w:lang w:val="sr-Latn-RS"/>
        </w:rPr>
        <w:t>a</w:t>
      </w:r>
      <w:r w:rsidR="002A45D5" w:rsidRPr="00D306B8">
        <w:rPr>
          <w:rFonts w:ascii="Arial" w:hAnsi="Arial" w:cs="Arial"/>
          <w:szCs w:val="24"/>
          <w:lang w:val="sr-Latn-RS"/>
        </w:rPr>
        <w:t xml:space="preserve"> sredinom oktobra</w:t>
      </w:r>
      <w:r w:rsidR="0096070D" w:rsidRPr="00D306B8">
        <w:rPr>
          <w:rFonts w:ascii="Arial" w:hAnsi="Arial" w:cs="Arial"/>
          <w:szCs w:val="24"/>
          <w:lang w:val="sr-Latn-RS"/>
        </w:rPr>
        <w:t xml:space="preserve"> 201</w:t>
      </w:r>
      <w:r w:rsidR="000531E4" w:rsidRPr="00D306B8">
        <w:rPr>
          <w:rFonts w:ascii="Arial" w:hAnsi="Arial" w:cs="Arial"/>
          <w:szCs w:val="24"/>
          <w:lang w:val="sr-Latn-RS"/>
        </w:rPr>
        <w:t>7</w:t>
      </w:r>
      <w:r w:rsidR="002A45D5" w:rsidRPr="00D306B8">
        <w:rPr>
          <w:rFonts w:ascii="Arial" w:hAnsi="Arial" w:cs="Arial"/>
          <w:szCs w:val="24"/>
          <w:lang w:val="sr-Latn-RS"/>
        </w:rPr>
        <w:t xml:space="preserve">. </w:t>
      </w:r>
    </w:p>
    <w:p w:rsidR="007545E0" w:rsidRPr="00D306B8" w:rsidRDefault="00C50DC6" w:rsidP="0009589D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Program </w:t>
      </w:r>
      <w:r w:rsidR="008976DC" w:rsidRPr="00D306B8">
        <w:rPr>
          <w:rFonts w:ascii="Arial" w:hAnsi="Arial" w:cs="Arial"/>
          <w:szCs w:val="24"/>
          <w:lang w:val="sr-Latn-RS"/>
        </w:rPr>
        <w:t>stažiranja</w:t>
      </w:r>
      <w:r w:rsidRPr="00D306B8">
        <w:rPr>
          <w:rFonts w:ascii="Arial" w:hAnsi="Arial" w:cs="Arial"/>
          <w:szCs w:val="24"/>
          <w:lang w:val="sr-Latn-RS"/>
        </w:rPr>
        <w:t xml:space="preserve"> biće okončan konferencijom</w:t>
      </w:r>
      <w:r w:rsidR="00D5624D" w:rsidRPr="00D306B8">
        <w:rPr>
          <w:rFonts w:ascii="Arial" w:hAnsi="Arial" w:cs="Arial"/>
          <w:szCs w:val="24"/>
          <w:lang w:val="sr-Latn-RS"/>
        </w:rPr>
        <w:t xml:space="preserve"> na kojoj</w:t>
      </w:r>
      <w:r w:rsidRPr="00D306B8">
        <w:rPr>
          <w:rFonts w:ascii="Arial" w:hAnsi="Arial" w:cs="Arial"/>
          <w:szCs w:val="24"/>
          <w:lang w:val="sr-Latn-RS"/>
        </w:rPr>
        <w:t xml:space="preserve"> će </w:t>
      </w:r>
      <w:r w:rsidR="0066533E" w:rsidRPr="00D306B8">
        <w:rPr>
          <w:rFonts w:ascii="Arial" w:hAnsi="Arial" w:cs="Arial"/>
          <w:szCs w:val="24"/>
          <w:lang w:val="sr-Latn-RS"/>
        </w:rPr>
        <w:t>stažisti</w:t>
      </w:r>
      <w:r w:rsidR="0025460B" w:rsidRPr="00D306B8">
        <w:rPr>
          <w:rFonts w:ascii="Arial" w:hAnsi="Arial" w:cs="Arial"/>
          <w:szCs w:val="24"/>
          <w:lang w:val="sr-Latn-RS"/>
        </w:rPr>
        <w:t xml:space="preserve"> predstaviti </w:t>
      </w:r>
      <w:r w:rsidR="0066533E" w:rsidRPr="00D306B8">
        <w:rPr>
          <w:rFonts w:ascii="Arial" w:hAnsi="Arial" w:cs="Arial"/>
          <w:szCs w:val="24"/>
          <w:lang w:val="sr-Latn-RS"/>
        </w:rPr>
        <w:t xml:space="preserve">šta su naučili </w:t>
      </w:r>
      <w:r w:rsidR="00D5624D" w:rsidRPr="00D306B8">
        <w:rPr>
          <w:rFonts w:ascii="Arial" w:hAnsi="Arial" w:cs="Arial"/>
          <w:szCs w:val="24"/>
          <w:lang w:val="sr-Latn-RS"/>
        </w:rPr>
        <w:t>i</w:t>
      </w:r>
      <w:r w:rsidR="0066533E" w:rsidRPr="00D306B8">
        <w:rPr>
          <w:rFonts w:ascii="Arial" w:hAnsi="Arial" w:cs="Arial"/>
          <w:szCs w:val="24"/>
          <w:lang w:val="sr-Latn-RS"/>
        </w:rPr>
        <w:t xml:space="preserve"> kako su</w:t>
      </w:r>
      <w:r w:rsidR="0025460B" w:rsidRPr="00D306B8">
        <w:rPr>
          <w:rFonts w:ascii="Arial" w:hAnsi="Arial" w:cs="Arial"/>
          <w:szCs w:val="24"/>
          <w:lang w:val="sr-Latn-RS"/>
        </w:rPr>
        <w:t xml:space="preserve"> tokom </w:t>
      </w:r>
      <w:r w:rsidR="00455967" w:rsidRPr="00D306B8">
        <w:rPr>
          <w:rFonts w:ascii="Arial" w:hAnsi="Arial" w:cs="Arial"/>
          <w:szCs w:val="24"/>
          <w:lang w:val="sr-Latn-RS"/>
        </w:rPr>
        <w:t>stažiranja</w:t>
      </w:r>
      <w:r w:rsidR="0025460B" w:rsidRPr="00D306B8">
        <w:rPr>
          <w:rFonts w:ascii="Arial" w:hAnsi="Arial" w:cs="Arial"/>
          <w:szCs w:val="24"/>
          <w:lang w:val="sr-Latn-RS"/>
        </w:rPr>
        <w:t xml:space="preserve"> </w:t>
      </w:r>
      <w:r w:rsidR="0066533E" w:rsidRPr="00D306B8">
        <w:rPr>
          <w:rFonts w:ascii="Arial" w:hAnsi="Arial" w:cs="Arial"/>
          <w:szCs w:val="24"/>
          <w:lang w:val="sr-Latn-RS"/>
        </w:rPr>
        <w:t xml:space="preserve">doprineli radu </w:t>
      </w:r>
      <w:r w:rsidR="00D5624D" w:rsidRPr="00D306B8">
        <w:rPr>
          <w:rFonts w:ascii="Arial" w:hAnsi="Arial" w:cs="Arial"/>
          <w:szCs w:val="24"/>
          <w:lang w:val="sr-Latn-RS"/>
        </w:rPr>
        <w:t>jedinica</w:t>
      </w:r>
      <w:r w:rsidR="00B07DE9" w:rsidRPr="00D306B8">
        <w:rPr>
          <w:rFonts w:ascii="Arial" w:hAnsi="Arial" w:cs="Arial"/>
          <w:szCs w:val="24"/>
          <w:lang w:val="sr-Latn-RS"/>
        </w:rPr>
        <w:t xml:space="preserve"> u koje su bili razmešteni</w:t>
      </w:r>
      <w:r w:rsidR="007545E0" w:rsidRPr="00D306B8">
        <w:rPr>
          <w:rFonts w:ascii="Arial" w:hAnsi="Arial" w:cs="Arial"/>
          <w:szCs w:val="24"/>
          <w:lang w:val="sr-Latn-RS"/>
        </w:rPr>
        <w:t>.</w:t>
      </w:r>
    </w:p>
    <w:p w:rsidR="0030348A" w:rsidRPr="00D306B8" w:rsidRDefault="0072358C" w:rsidP="0072358C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          </w:t>
      </w:r>
    </w:p>
    <w:p w:rsidR="0030348A" w:rsidRPr="00D306B8" w:rsidRDefault="0025460B" w:rsidP="0030348A">
      <w:pPr>
        <w:tabs>
          <w:tab w:val="right" w:pos="9027"/>
        </w:tabs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Cilj</w:t>
      </w:r>
    </w:p>
    <w:p w:rsidR="00CD43A7" w:rsidRPr="00D306B8" w:rsidRDefault="002813AA" w:rsidP="00C3652E">
      <w:pPr>
        <w:tabs>
          <w:tab w:val="right" w:pos="9027"/>
        </w:tabs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OEBS ima za cilj </w:t>
      </w:r>
      <w:r w:rsidR="0096046E" w:rsidRPr="00D306B8">
        <w:rPr>
          <w:rFonts w:ascii="Arial" w:hAnsi="Arial" w:cs="Arial"/>
          <w:szCs w:val="24"/>
          <w:lang w:val="sr-Latn-RS"/>
        </w:rPr>
        <w:t>da pruži pomoć</w:t>
      </w:r>
      <w:r w:rsidRPr="00D306B8">
        <w:rPr>
          <w:rFonts w:ascii="Arial" w:hAnsi="Arial" w:cs="Arial"/>
          <w:szCs w:val="24"/>
          <w:lang w:val="sr-Latn-RS"/>
        </w:rPr>
        <w:t xml:space="preserve"> </w:t>
      </w:r>
      <w:r w:rsidR="0096046E" w:rsidRPr="00D306B8">
        <w:rPr>
          <w:rFonts w:ascii="Arial" w:hAnsi="Arial" w:cs="Arial"/>
          <w:szCs w:val="24"/>
          <w:lang w:val="sr-Latn-RS"/>
        </w:rPr>
        <w:t xml:space="preserve">za </w:t>
      </w:r>
      <w:r w:rsidR="002A45D5" w:rsidRPr="00D306B8">
        <w:rPr>
          <w:rFonts w:ascii="Arial" w:hAnsi="Arial" w:cs="Arial"/>
          <w:szCs w:val="24"/>
          <w:lang w:val="sr-Latn-RS"/>
        </w:rPr>
        <w:t>dvadeset (2</w:t>
      </w:r>
      <w:r w:rsidR="000531E4" w:rsidRPr="00D306B8">
        <w:rPr>
          <w:rFonts w:ascii="Arial" w:hAnsi="Arial" w:cs="Arial"/>
          <w:szCs w:val="24"/>
          <w:lang w:val="sr-Latn-RS"/>
        </w:rPr>
        <w:t>0</w:t>
      </w:r>
      <w:r w:rsidR="00D445AF" w:rsidRPr="00D306B8">
        <w:rPr>
          <w:rFonts w:ascii="Arial" w:hAnsi="Arial" w:cs="Arial"/>
          <w:szCs w:val="24"/>
          <w:lang w:val="sr-Latn-RS"/>
        </w:rPr>
        <w:t xml:space="preserve">) </w:t>
      </w:r>
      <w:r w:rsidR="0096046E" w:rsidRPr="00D306B8">
        <w:rPr>
          <w:rFonts w:ascii="Arial" w:hAnsi="Arial" w:cs="Arial"/>
          <w:szCs w:val="24"/>
          <w:lang w:val="sr-Latn-RS"/>
        </w:rPr>
        <w:t>mladih ljudi kako bi bolje razumeli i stekli iskustvo u procesu donošenja odluka i osmišljavanja praktične politike kroz tromesečni program stažiranja u institucijama centralnog nivoa</w:t>
      </w:r>
      <w:r w:rsidR="00E5672E" w:rsidRPr="00D306B8">
        <w:rPr>
          <w:rFonts w:ascii="Arial" w:hAnsi="Arial" w:cs="Arial"/>
          <w:szCs w:val="24"/>
          <w:lang w:val="sr-Latn-RS"/>
        </w:rPr>
        <w:t xml:space="preserve">.   </w:t>
      </w:r>
    </w:p>
    <w:p w:rsidR="004D7F8D" w:rsidRPr="00D306B8" w:rsidRDefault="004D7F8D" w:rsidP="00C3652E">
      <w:pPr>
        <w:tabs>
          <w:tab w:val="right" w:pos="9027"/>
        </w:tabs>
        <w:jc w:val="both"/>
        <w:rPr>
          <w:rFonts w:ascii="Arial" w:hAnsi="Arial" w:cs="Arial"/>
          <w:szCs w:val="24"/>
          <w:u w:val="single"/>
          <w:lang w:val="sr-Latn-RS"/>
        </w:rPr>
      </w:pPr>
    </w:p>
    <w:p w:rsidR="005D2A29" w:rsidRPr="00D306B8" w:rsidRDefault="0096046E" w:rsidP="00C3652E">
      <w:pPr>
        <w:tabs>
          <w:tab w:val="right" w:pos="9027"/>
        </w:tabs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Zadaci</w:t>
      </w:r>
    </w:p>
    <w:p w:rsidR="00AA7E68" w:rsidRPr="00D306B8" w:rsidRDefault="0096046E" w:rsidP="000C442D">
      <w:pPr>
        <w:tabs>
          <w:tab w:val="right" w:pos="9027"/>
        </w:tabs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Zavisno od vrste posla i plana rada </w:t>
      </w:r>
      <w:r w:rsidR="00D7183B" w:rsidRPr="00D306B8">
        <w:rPr>
          <w:rFonts w:ascii="Arial" w:hAnsi="Arial" w:cs="Arial"/>
          <w:szCs w:val="24"/>
          <w:lang w:val="sr-Latn-RS"/>
        </w:rPr>
        <w:t>odeljenja/odseka/sek</w:t>
      </w:r>
      <w:r w:rsidR="00E42DDF" w:rsidRPr="00D306B8">
        <w:rPr>
          <w:rFonts w:ascii="Arial" w:hAnsi="Arial" w:cs="Arial"/>
          <w:szCs w:val="24"/>
          <w:lang w:val="sr-Latn-RS"/>
        </w:rPr>
        <w:t xml:space="preserve">tora </w:t>
      </w:r>
      <w:r w:rsidR="002A45D5" w:rsidRPr="00D306B8">
        <w:rPr>
          <w:rFonts w:ascii="Arial" w:hAnsi="Arial" w:cs="Arial"/>
          <w:szCs w:val="24"/>
          <w:lang w:val="sr-Latn-RS"/>
        </w:rPr>
        <w:t>pri saradničkim institucijama</w:t>
      </w:r>
      <w:r w:rsidR="00D7183B" w:rsidRPr="00D306B8">
        <w:rPr>
          <w:rFonts w:ascii="Arial" w:hAnsi="Arial" w:cs="Arial"/>
          <w:szCs w:val="24"/>
          <w:lang w:val="sr-Latn-RS"/>
        </w:rPr>
        <w:t xml:space="preserve"> gde će </w:t>
      </w:r>
      <w:r w:rsidR="00B07DE9" w:rsidRPr="00D306B8">
        <w:rPr>
          <w:rFonts w:ascii="Arial" w:hAnsi="Arial" w:cs="Arial"/>
          <w:szCs w:val="24"/>
          <w:lang w:val="sr-Latn-RS"/>
        </w:rPr>
        <w:t>stažisti</w:t>
      </w:r>
      <w:r w:rsidR="00D7183B" w:rsidRPr="00D306B8">
        <w:rPr>
          <w:rFonts w:ascii="Arial" w:hAnsi="Arial" w:cs="Arial"/>
          <w:szCs w:val="24"/>
          <w:lang w:val="sr-Latn-RS"/>
        </w:rPr>
        <w:t xml:space="preserve"> biti smešteni, </w:t>
      </w:r>
      <w:r w:rsidR="001118BA" w:rsidRPr="00D306B8">
        <w:rPr>
          <w:rFonts w:ascii="Arial" w:hAnsi="Arial" w:cs="Arial"/>
          <w:szCs w:val="24"/>
          <w:lang w:val="sr-Latn-RS"/>
        </w:rPr>
        <w:t xml:space="preserve">kandidati </w:t>
      </w:r>
      <w:r w:rsidR="00B07DE9" w:rsidRPr="00D306B8">
        <w:rPr>
          <w:rFonts w:ascii="Arial" w:hAnsi="Arial" w:cs="Arial"/>
          <w:szCs w:val="24"/>
          <w:lang w:val="sr-Latn-RS"/>
        </w:rPr>
        <w:t xml:space="preserve">će </w:t>
      </w:r>
      <w:r w:rsidR="00D7183B" w:rsidRPr="00D306B8">
        <w:rPr>
          <w:rFonts w:ascii="Arial" w:hAnsi="Arial" w:cs="Arial"/>
          <w:szCs w:val="24"/>
          <w:lang w:val="sr-Latn-RS"/>
        </w:rPr>
        <w:t>bi</w:t>
      </w:r>
      <w:r w:rsidR="00B07DE9" w:rsidRPr="00D306B8">
        <w:rPr>
          <w:rFonts w:ascii="Arial" w:hAnsi="Arial" w:cs="Arial"/>
          <w:szCs w:val="24"/>
          <w:lang w:val="sr-Latn-RS"/>
        </w:rPr>
        <w:t>ti</w:t>
      </w:r>
      <w:r w:rsidR="00D7183B" w:rsidRPr="00D306B8">
        <w:rPr>
          <w:rFonts w:ascii="Arial" w:hAnsi="Arial" w:cs="Arial"/>
          <w:szCs w:val="24"/>
          <w:lang w:val="sr-Latn-RS"/>
        </w:rPr>
        <w:t xml:space="preserve"> zaduženi za sledeće</w:t>
      </w:r>
      <w:r w:rsidR="006A14E0" w:rsidRPr="00D306B8">
        <w:rPr>
          <w:rFonts w:ascii="Arial" w:hAnsi="Arial" w:cs="Arial"/>
          <w:szCs w:val="24"/>
          <w:lang w:val="sr-Latn-RS"/>
        </w:rPr>
        <w:t>:</w:t>
      </w:r>
    </w:p>
    <w:p w:rsidR="00010618" w:rsidRPr="00D306B8" w:rsidRDefault="002D59EC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Pružanje pomoći u procesu izrade zakonskih i podzakonskih akata</w:t>
      </w:r>
      <w:r w:rsidR="00AA7E68" w:rsidRPr="00D306B8">
        <w:rPr>
          <w:rFonts w:ascii="Arial" w:hAnsi="Arial" w:cs="Arial"/>
          <w:sz w:val="24"/>
          <w:szCs w:val="24"/>
          <w:lang w:val="sr-Latn-RS"/>
        </w:rPr>
        <w:t>;</w:t>
      </w:r>
    </w:p>
    <w:p w:rsidR="00010618" w:rsidRPr="00D306B8" w:rsidRDefault="002D59EC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Pružanje pomoći</w:t>
      </w:r>
      <w:r w:rsidR="00AA7E68" w:rsidRPr="00D306B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306B8">
        <w:rPr>
          <w:rFonts w:ascii="Arial" w:hAnsi="Arial" w:cs="Arial"/>
          <w:sz w:val="24"/>
          <w:szCs w:val="24"/>
          <w:lang w:val="sr-Latn-RS"/>
        </w:rPr>
        <w:t>odeljenjima/odsecima/sek</w:t>
      </w:r>
      <w:r w:rsidR="001118BA" w:rsidRPr="00D306B8">
        <w:rPr>
          <w:rFonts w:ascii="Arial" w:hAnsi="Arial" w:cs="Arial"/>
          <w:sz w:val="24"/>
          <w:szCs w:val="24"/>
          <w:lang w:val="sr-Latn-RS"/>
        </w:rPr>
        <w:t>torima</w:t>
      </w:r>
      <w:r w:rsidRPr="00D306B8">
        <w:rPr>
          <w:rFonts w:ascii="Arial" w:hAnsi="Arial" w:cs="Arial"/>
          <w:sz w:val="24"/>
          <w:szCs w:val="24"/>
          <w:lang w:val="sr-Latn-RS"/>
        </w:rPr>
        <w:t xml:space="preserve"> u obavljanju njihovih savetodavnih uloga i davanju mišljenja institucijama koje su to zahtevale</w:t>
      </w:r>
      <w:r w:rsidR="00DE35C5" w:rsidRPr="00D306B8">
        <w:rPr>
          <w:rFonts w:ascii="Arial" w:hAnsi="Arial" w:cs="Arial"/>
          <w:sz w:val="24"/>
          <w:szCs w:val="24"/>
          <w:lang w:val="sr-Latn-RS"/>
        </w:rPr>
        <w:t>;</w:t>
      </w:r>
    </w:p>
    <w:p w:rsidR="006F4668" w:rsidRPr="00D306B8" w:rsidRDefault="002D59EC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Pružanje podrške</w:t>
      </w:r>
      <w:r w:rsidR="00181FFB" w:rsidRPr="00D306B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306B8">
        <w:rPr>
          <w:rFonts w:ascii="Arial" w:hAnsi="Arial" w:cs="Arial"/>
          <w:sz w:val="24"/>
          <w:szCs w:val="24"/>
          <w:lang w:val="sr-Latn-RS"/>
        </w:rPr>
        <w:t>odeljenjima/odsecima/sek</w:t>
      </w:r>
      <w:r w:rsidR="001118BA" w:rsidRPr="00D306B8">
        <w:rPr>
          <w:rFonts w:ascii="Arial" w:hAnsi="Arial" w:cs="Arial"/>
          <w:sz w:val="24"/>
          <w:szCs w:val="24"/>
          <w:lang w:val="sr-Latn-RS"/>
        </w:rPr>
        <w:t>torima</w:t>
      </w:r>
      <w:r w:rsidRPr="00D306B8">
        <w:rPr>
          <w:rFonts w:ascii="Arial" w:hAnsi="Arial" w:cs="Arial"/>
          <w:szCs w:val="24"/>
          <w:lang w:val="sr-Latn-RS"/>
        </w:rPr>
        <w:t xml:space="preserve"> </w:t>
      </w:r>
      <w:r w:rsidR="00052D6D" w:rsidRPr="00D306B8">
        <w:rPr>
          <w:rFonts w:ascii="Arial" w:hAnsi="Arial" w:cs="Arial"/>
          <w:sz w:val="24"/>
          <w:szCs w:val="24"/>
          <w:lang w:val="sr-Latn-RS"/>
        </w:rPr>
        <w:t xml:space="preserve">u pripremanju odgovora na izveštaje koji </w:t>
      </w:r>
      <w:r w:rsidR="008976DC" w:rsidRPr="00D306B8">
        <w:rPr>
          <w:rFonts w:ascii="Arial" w:hAnsi="Arial" w:cs="Arial"/>
          <w:sz w:val="24"/>
          <w:szCs w:val="24"/>
          <w:lang w:val="sr-Latn-RS"/>
        </w:rPr>
        <w:t>dolaze</w:t>
      </w:r>
      <w:r w:rsidR="00052D6D" w:rsidRPr="00D306B8">
        <w:rPr>
          <w:rFonts w:ascii="Arial" w:hAnsi="Arial" w:cs="Arial"/>
          <w:sz w:val="24"/>
          <w:szCs w:val="24"/>
          <w:lang w:val="sr-Latn-RS"/>
        </w:rPr>
        <w:t xml:space="preserve"> izvan ministarstava</w:t>
      </w:r>
      <w:r w:rsidR="00010618" w:rsidRPr="00D306B8">
        <w:rPr>
          <w:rFonts w:ascii="Arial" w:hAnsi="Arial" w:cs="Arial"/>
          <w:sz w:val="24"/>
          <w:szCs w:val="24"/>
          <w:lang w:val="sr-Latn-RS"/>
        </w:rPr>
        <w:t>;</w:t>
      </w:r>
      <w:r w:rsidR="00DE35C5" w:rsidRPr="00D306B8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6F4668" w:rsidRPr="00D306B8" w:rsidRDefault="00052D6D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Doprinos u realizaciji projekata kojima rukovode ili svoj doprinos daju odeljenja/odseci/sek</w:t>
      </w:r>
      <w:r w:rsidR="001118BA" w:rsidRPr="00D306B8">
        <w:rPr>
          <w:rFonts w:ascii="Arial" w:hAnsi="Arial" w:cs="Arial"/>
          <w:sz w:val="24"/>
          <w:szCs w:val="24"/>
          <w:lang w:val="sr-Latn-RS"/>
        </w:rPr>
        <w:t>tori</w:t>
      </w:r>
      <w:r w:rsidRPr="00D306B8">
        <w:rPr>
          <w:rFonts w:ascii="Arial" w:hAnsi="Arial" w:cs="Arial"/>
          <w:szCs w:val="24"/>
          <w:lang w:val="sr-Latn-RS"/>
        </w:rPr>
        <w:t xml:space="preserve"> (</w:t>
      </w:r>
      <w:r w:rsidRPr="00D306B8">
        <w:rPr>
          <w:rFonts w:ascii="Arial" w:hAnsi="Arial" w:cs="Arial"/>
          <w:sz w:val="24"/>
          <w:szCs w:val="24"/>
          <w:lang w:val="sr-Latn-RS"/>
        </w:rPr>
        <w:t>planiranje/izrada/realizacija i/ili procena</w:t>
      </w:r>
      <w:r w:rsidR="00010618" w:rsidRPr="00D306B8">
        <w:rPr>
          <w:rFonts w:ascii="Arial" w:hAnsi="Arial" w:cs="Arial"/>
          <w:sz w:val="24"/>
          <w:szCs w:val="24"/>
          <w:lang w:val="sr-Latn-RS"/>
        </w:rPr>
        <w:t>);</w:t>
      </w:r>
    </w:p>
    <w:p w:rsidR="000C442D" w:rsidRPr="00D306B8" w:rsidRDefault="002D59EC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Pružanje pomoći</w:t>
      </w:r>
      <w:r w:rsidR="008D2D84" w:rsidRPr="00D306B8">
        <w:rPr>
          <w:rFonts w:ascii="Arial" w:hAnsi="Arial" w:cs="Arial"/>
          <w:sz w:val="24"/>
          <w:szCs w:val="24"/>
          <w:lang w:val="sr-Latn-RS"/>
        </w:rPr>
        <w:t xml:space="preserve"> u koordinaciji i saradnji sa trenutnim i potencijalnim donatorima i partnerima</w:t>
      </w:r>
      <w:r w:rsidR="006F4668" w:rsidRPr="00D306B8">
        <w:rPr>
          <w:rFonts w:ascii="Arial" w:hAnsi="Arial" w:cs="Arial"/>
          <w:sz w:val="24"/>
          <w:szCs w:val="24"/>
          <w:lang w:val="sr-Latn-RS"/>
        </w:rPr>
        <w:t>;</w:t>
      </w:r>
    </w:p>
    <w:p w:rsidR="00010618" w:rsidRPr="00D306B8" w:rsidRDefault="008D2D84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Doprinos u redovnom internom planiranju, procesu nadgledanja i procene</w:t>
      </w:r>
      <w:r w:rsidR="006F4668" w:rsidRPr="00D306B8">
        <w:rPr>
          <w:rFonts w:ascii="Arial" w:hAnsi="Arial" w:cs="Arial"/>
          <w:sz w:val="24"/>
          <w:szCs w:val="24"/>
          <w:lang w:val="sr-Latn-RS"/>
        </w:rPr>
        <w:t xml:space="preserve">; </w:t>
      </w:r>
    </w:p>
    <w:p w:rsidR="00010618" w:rsidRPr="00D306B8" w:rsidRDefault="008D2D84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 xml:space="preserve">Pružanje povratnih informacija o predlozima praktične politike putem </w:t>
      </w:r>
      <w:r w:rsidR="000A00D1" w:rsidRPr="00D306B8">
        <w:rPr>
          <w:rFonts w:ascii="Arial" w:hAnsi="Arial" w:cs="Arial"/>
          <w:sz w:val="24"/>
          <w:szCs w:val="24"/>
          <w:lang w:val="sr-Latn-RS"/>
        </w:rPr>
        <w:t>koncept</w:t>
      </w:r>
      <w:r w:rsidR="00B5430C" w:rsidRPr="00D306B8">
        <w:rPr>
          <w:rFonts w:ascii="Arial" w:hAnsi="Arial" w:cs="Arial"/>
          <w:sz w:val="24"/>
          <w:szCs w:val="24"/>
          <w:lang w:val="sr-Latn-RS"/>
        </w:rPr>
        <w:t>nih dokumenata</w:t>
      </w:r>
      <w:r w:rsidR="000A00D1" w:rsidRPr="00D306B8">
        <w:rPr>
          <w:rFonts w:ascii="Arial" w:hAnsi="Arial" w:cs="Arial"/>
          <w:sz w:val="24"/>
          <w:szCs w:val="24"/>
          <w:lang w:val="sr-Latn-RS"/>
        </w:rPr>
        <w:t xml:space="preserve"> i učešća na releva</w:t>
      </w:r>
      <w:r w:rsidR="00F63272" w:rsidRPr="00D306B8">
        <w:rPr>
          <w:rFonts w:ascii="Arial" w:hAnsi="Arial" w:cs="Arial"/>
          <w:sz w:val="24"/>
          <w:szCs w:val="24"/>
          <w:lang w:val="sr-Latn-RS"/>
        </w:rPr>
        <w:t>n</w:t>
      </w:r>
      <w:r w:rsidR="000A00D1" w:rsidRPr="00D306B8">
        <w:rPr>
          <w:rFonts w:ascii="Arial" w:hAnsi="Arial" w:cs="Arial"/>
          <w:sz w:val="24"/>
          <w:szCs w:val="24"/>
          <w:lang w:val="sr-Latn-RS"/>
        </w:rPr>
        <w:t>tnim sastancima</w:t>
      </w:r>
      <w:r w:rsidR="001E2944" w:rsidRPr="00D306B8">
        <w:rPr>
          <w:rFonts w:ascii="Arial" w:hAnsi="Arial" w:cs="Arial"/>
          <w:sz w:val="24"/>
          <w:szCs w:val="24"/>
          <w:lang w:val="sr-Latn-RS"/>
        </w:rPr>
        <w:t>;</w:t>
      </w:r>
    </w:p>
    <w:p w:rsidR="001E2944" w:rsidRPr="00D306B8" w:rsidRDefault="000A00D1" w:rsidP="007760DC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Pripremanje propratnog materijala za interne i spoljašnje sastanke, učestvovanje na istim i sastavljanje zapisnika</w:t>
      </w:r>
      <w:r w:rsidR="005B7104" w:rsidRPr="00D306B8">
        <w:rPr>
          <w:rFonts w:ascii="Arial" w:hAnsi="Arial" w:cs="Arial"/>
          <w:sz w:val="24"/>
          <w:szCs w:val="24"/>
          <w:lang w:val="sr-Latn-RS"/>
        </w:rPr>
        <w:t xml:space="preserve">; </w:t>
      </w:r>
    </w:p>
    <w:p w:rsidR="001E2944" w:rsidRPr="00D306B8" w:rsidRDefault="000A00D1" w:rsidP="00CE67DA">
      <w:pPr>
        <w:numPr>
          <w:ilvl w:val="0"/>
          <w:numId w:val="45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Sprovođenje kancelarijskih istraživanja i analiza programa </w:t>
      </w:r>
      <w:r w:rsidR="006028B3" w:rsidRPr="00D306B8">
        <w:rPr>
          <w:rFonts w:ascii="Arial" w:hAnsi="Arial" w:cs="Arial"/>
          <w:szCs w:val="24"/>
          <w:lang w:val="sr-Latn-RS"/>
        </w:rPr>
        <w:t>odeljenja/odseka/sek</w:t>
      </w:r>
      <w:r w:rsidR="00B5430C" w:rsidRPr="00D306B8">
        <w:rPr>
          <w:rFonts w:ascii="Arial" w:hAnsi="Arial" w:cs="Arial"/>
          <w:szCs w:val="24"/>
          <w:lang w:val="sr-Latn-RS"/>
        </w:rPr>
        <w:t>tora</w:t>
      </w:r>
      <w:r w:rsidR="007760DC" w:rsidRPr="00D306B8">
        <w:rPr>
          <w:rFonts w:ascii="Arial" w:hAnsi="Arial" w:cs="Arial"/>
          <w:szCs w:val="24"/>
          <w:lang w:val="sr-Latn-RS"/>
        </w:rPr>
        <w:t>;</w:t>
      </w:r>
      <w:r w:rsidR="001E2944" w:rsidRPr="00D306B8">
        <w:rPr>
          <w:rFonts w:ascii="Arial" w:hAnsi="Arial" w:cs="Arial"/>
          <w:szCs w:val="24"/>
          <w:lang w:val="sr-Latn-RS"/>
        </w:rPr>
        <w:t xml:space="preserve"> </w:t>
      </w:r>
    </w:p>
    <w:p w:rsidR="000C442D" w:rsidRPr="00D306B8" w:rsidRDefault="006028B3" w:rsidP="00CE67DA">
      <w:pPr>
        <w:pStyle w:val="ListParagraph"/>
        <w:numPr>
          <w:ilvl w:val="0"/>
          <w:numId w:val="4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D306B8">
        <w:rPr>
          <w:rFonts w:ascii="Arial" w:eastAsia="Times New Roman" w:hAnsi="Arial" w:cs="Arial"/>
          <w:sz w:val="24"/>
          <w:szCs w:val="24"/>
          <w:lang w:val="sr-Latn-RS"/>
        </w:rPr>
        <w:t>Osmišljavanje i predlaganje redovnog načina komunikacije sa nadzornikom/koordinatorom programa</w:t>
      </w:r>
      <w:r w:rsidR="000C442D" w:rsidRPr="00D306B8">
        <w:rPr>
          <w:rFonts w:ascii="Arial" w:eastAsia="Times New Roman" w:hAnsi="Arial" w:cs="Arial"/>
          <w:sz w:val="24"/>
          <w:szCs w:val="24"/>
          <w:lang w:val="sr-Latn-RS"/>
        </w:rPr>
        <w:t xml:space="preserve">; </w:t>
      </w:r>
    </w:p>
    <w:p w:rsidR="00DE35C5" w:rsidRPr="00D306B8" w:rsidRDefault="006028B3" w:rsidP="00CE67DA">
      <w:pPr>
        <w:numPr>
          <w:ilvl w:val="0"/>
          <w:numId w:val="45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Obavljanje drugih dužnosti u skladu sa zadacima koje je odredio nadzornik/</w:t>
      </w:r>
      <w:r w:rsidR="00227E54" w:rsidRPr="00D306B8">
        <w:rPr>
          <w:rFonts w:ascii="Arial" w:hAnsi="Arial" w:cs="Arial"/>
          <w:szCs w:val="24"/>
          <w:lang w:val="sr-Latn-RS"/>
        </w:rPr>
        <w:t>k</w:t>
      </w:r>
      <w:r w:rsidRPr="00D306B8">
        <w:rPr>
          <w:rFonts w:ascii="Arial" w:hAnsi="Arial" w:cs="Arial"/>
          <w:szCs w:val="24"/>
          <w:lang w:val="sr-Latn-RS"/>
        </w:rPr>
        <w:t>oordinator programa</w:t>
      </w:r>
      <w:r w:rsidR="007760DC" w:rsidRPr="00D306B8">
        <w:rPr>
          <w:rFonts w:ascii="Arial" w:hAnsi="Arial" w:cs="Arial"/>
          <w:szCs w:val="24"/>
          <w:lang w:val="sr-Latn-RS"/>
        </w:rPr>
        <w:t>.</w:t>
      </w:r>
    </w:p>
    <w:p w:rsidR="00EB0E9D" w:rsidRPr="00D306B8" w:rsidRDefault="00EB0E9D" w:rsidP="006B0E28">
      <w:pPr>
        <w:tabs>
          <w:tab w:val="right" w:pos="9027"/>
        </w:tabs>
        <w:jc w:val="both"/>
        <w:rPr>
          <w:rFonts w:ascii="Arial" w:hAnsi="Arial" w:cs="Arial"/>
          <w:szCs w:val="24"/>
          <w:lang w:val="sr-Latn-RS"/>
        </w:rPr>
      </w:pPr>
    </w:p>
    <w:p w:rsidR="004D7F8D" w:rsidRPr="00D306B8" w:rsidRDefault="004D7F8D" w:rsidP="00E63FC5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64442E" w:rsidRPr="00D306B8" w:rsidRDefault="0064442E" w:rsidP="00E63FC5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64442E" w:rsidRPr="00D306B8" w:rsidRDefault="0064442E" w:rsidP="00E63FC5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64442E" w:rsidRPr="00D306B8" w:rsidRDefault="0064442E" w:rsidP="00E63FC5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5D2A29" w:rsidRPr="00D306B8" w:rsidRDefault="00657AF7" w:rsidP="0072358C">
      <w:pPr>
        <w:tabs>
          <w:tab w:val="right" w:pos="9027"/>
        </w:tabs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Očekivani rezultati</w:t>
      </w:r>
    </w:p>
    <w:p w:rsidR="006B0E28" w:rsidRPr="00D306B8" w:rsidRDefault="008B6042" w:rsidP="000722A8">
      <w:pPr>
        <w:numPr>
          <w:ilvl w:val="0"/>
          <w:numId w:val="36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Svaki </w:t>
      </w:r>
      <w:r w:rsidR="00D45B7B" w:rsidRPr="00D306B8">
        <w:rPr>
          <w:rFonts w:ascii="Arial" w:hAnsi="Arial" w:cs="Arial"/>
          <w:szCs w:val="24"/>
          <w:lang w:val="sr-Latn-RS"/>
        </w:rPr>
        <w:t>stažista</w:t>
      </w:r>
      <w:r w:rsidRPr="00D306B8">
        <w:rPr>
          <w:rFonts w:ascii="Arial" w:hAnsi="Arial" w:cs="Arial"/>
          <w:szCs w:val="24"/>
          <w:lang w:val="sr-Latn-RS"/>
        </w:rPr>
        <w:t xml:space="preserve"> je dužan da</w:t>
      </w:r>
      <w:r w:rsidR="00227E54" w:rsidRPr="00D306B8">
        <w:rPr>
          <w:rFonts w:ascii="Arial" w:hAnsi="Arial" w:cs="Arial"/>
          <w:szCs w:val="24"/>
          <w:lang w:val="sr-Latn-RS"/>
        </w:rPr>
        <w:t xml:space="preserve"> samostalno napravi izveštaj o sveukupnom iskustvu pohađanja programa</w:t>
      </w:r>
      <w:r w:rsidR="00820A9F" w:rsidRPr="00D306B8">
        <w:rPr>
          <w:rFonts w:ascii="Arial" w:hAnsi="Arial" w:cs="Arial"/>
          <w:szCs w:val="24"/>
          <w:lang w:val="sr-Latn-RS"/>
        </w:rPr>
        <w:t xml:space="preserve">, koji će biti zasnovan na </w:t>
      </w:r>
      <w:r w:rsidR="00605E45" w:rsidRPr="00D306B8">
        <w:rPr>
          <w:rFonts w:ascii="Arial" w:hAnsi="Arial" w:cs="Arial"/>
          <w:szCs w:val="24"/>
          <w:lang w:val="sr-Latn-RS"/>
        </w:rPr>
        <w:t>šablonu</w:t>
      </w:r>
      <w:r w:rsidR="00820A9F" w:rsidRPr="00D306B8">
        <w:rPr>
          <w:rFonts w:ascii="Arial" w:hAnsi="Arial" w:cs="Arial"/>
          <w:szCs w:val="24"/>
          <w:lang w:val="sr-Latn-RS"/>
        </w:rPr>
        <w:t>.</w:t>
      </w:r>
      <w:r w:rsidR="0064442E" w:rsidRPr="00D306B8">
        <w:rPr>
          <w:rStyle w:val="FootnoteReference"/>
          <w:rFonts w:ascii="Arial" w:hAnsi="Arial" w:cs="Arial"/>
          <w:szCs w:val="24"/>
          <w:lang w:val="sr-Latn-RS"/>
        </w:rPr>
        <w:footnoteReference w:id="3"/>
      </w:r>
      <w:r w:rsidR="00F55DB7" w:rsidRPr="00D306B8">
        <w:rPr>
          <w:rFonts w:ascii="Arial" w:hAnsi="Arial" w:cs="Arial"/>
          <w:szCs w:val="24"/>
          <w:lang w:val="sr-Latn-RS"/>
        </w:rPr>
        <w:t xml:space="preserve"> Izveštaj </w:t>
      </w:r>
      <w:r w:rsidR="00D45B7B" w:rsidRPr="00D306B8">
        <w:rPr>
          <w:rFonts w:ascii="Arial" w:hAnsi="Arial" w:cs="Arial"/>
          <w:szCs w:val="24"/>
          <w:lang w:val="sr-Latn-RS"/>
        </w:rPr>
        <w:t>stažiste</w:t>
      </w:r>
      <w:r w:rsidR="00F55DB7" w:rsidRPr="00D306B8">
        <w:rPr>
          <w:rFonts w:ascii="Arial" w:hAnsi="Arial" w:cs="Arial"/>
          <w:szCs w:val="24"/>
          <w:lang w:val="sr-Latn-RS"/>
        </w:rPr>
        <w:t xml:space="preserve"> mora biti fokusiran na njegovo/njeno shvatanje i utiske o praktičnoj politici i donošenju odluka na osnovu njegovog</w:t>
      </w:r>
      <w:r w:rsidR="007638F0" w:rsidRPr="00D306B8">
        <w:rPr>
          <w:rFonts w:ascii="Arial" w:hAnsi="Arial" w:cs="Arial"/>
          <w:szCs w:val="24"/>
          <w:lang w:val="sr-Latn-RS"/>
        </w:rPr>
        <w:t>/</w:t>
      </w:r>
      <w:r w:rsidR="00F55DB7" w:rsidRPr="00D306B8">
        <w:rPr>
          <w:rFonts w:ascii="Arial" w:hAnsi="Arial" w:cs="Arial"/>
          <w:szCs w:val="24"/>
          <w:lang w:val="sr-Latn-RS"/>
        </w:rPr>
        <w:t xml:space="preserve">njenog </w:t>
      </w:r>
      <w:r w:rsidR="003C6895" w:rsidRPr="00D306B8">
        <w:rPr>
          <w:rFonts w:ascii="Arial" w:hAnsi="Arial" w:cs="Arial"/>
          <w:szCs w:val="24"/>
          <w:lang w:val="sr-Latn-RS"/>
        </w:rPr>
        <w:t xml:space="preserve">praktičnog </w:t>
      </w:r>
      <w:r w:rsidR="00F55DB7" w:rsidRPr="00D306B8">
        <w:rPr>
          <w:rFonts w:ascii="Arial" w:hAnsi="Arial" w:cs="Arial"/>
          <w:szCs w:val="24"/>
          <w:lang w:val="sr-Latn-RS"/>
        </w:rPr>
        <w:t>iskustva tokom ovog programa</w:t>
      </w:r>
      <w:r w:rsidR="00233374" w:rsidRPr="00D306B8">
        <w:rPr>
          <w:rFonts w:ascii="Arial" w:hAnsi="Arial" w:cs="Arial"/>
          <w:szCs w:val="24"/>
          <w:lang w:val="sr-Latn-RS"/>
        </w:rPr>
        <w:t>;</w:t>
      </w:r>
    </w:p>
    <w:p w:rsidR="00233374" w:rsidRPr="00D306B8" w:rsidRDefault="00F55DB7" w:rsidP="000722A8">
      <w:pPr>
        <w:numPr>
          <w:ilvl w:val="0"/>
          <w:numId w:val="36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Plan rada sa </w:t>
      </w:r>
      <w:r w:rsidR="003C6895" w:rsidRPr="00D306B8">
        <w:rPr>
          <w:rFonts w:ascii="Arial" w:hAnsi="Arial" w:cs="Arial"/>
          <w:szCs w:val="24"/>
          <w:lang w:val="sr-Latn-RS"/>
        </w:rPr>
        <w:t>detaljnim opisom</w:t>
      </w:r>
      <w:r w:rsidRPr="00D306B8">
        <w:rPr>
          <w:rFonts w:ascii="Arial" w:hAnsi="Arial" w:cs="Arial"/>
          <w:szCs w:val="24"/>
          <w:lang w:val="sr-Latn-RS"/>
        </w:rPr>
        <w:t xml:space="preserve"> zada</w:t>
      </w:r>
      <w:r w:rsidR="00D45B7B" w:rsidRPr="00D306B8">
        <w:rPr>
          <w:rFonts w:ascii="Arial" w:hAnsi="Arial" w:cs="Arial"/>
          <w:szCs w:val="24"/>
          <w:lang w:val="sr-Latn-RS"/>
        </w:rPr>
        <w:t>taka</w:t>
      </w:r>
      <w:r w:rsidRPr="00D306B8">
        <w:rPr>
          <w:rFonts w:ascii="Arial" w:hAnsi="Arial" w:cs="Arial"/>
          <w:szCs w:val="24"/>
          <w:lang w:val="sr-Latn-RS"/>
        </w:rPr>
        <w:t xml:space="preserve"> i odgovornosti (u saradnji sa nadzornikom</w:t>
      </w:r>
      <w:r w:rsidR="00233374" w:rsidRPr="00D306B8">
        <w:rPr>
          <w:rFonts w:ascii="Arial" w:hAnsi="Arial" w:cs="Arial"/>
          <w:szCs w:val="24"/>
          <w:lang w:val="sr-Latn-RS"/>
        </w:rPr>
        <w:t>/</w:t>
      </w:r>
      <w:r w:rsidRPr="00D306B8">
        <w:rPr>
          <w:rFonts w:ascii="Arial" w:hAnsi="Arial" w:cs="Arial"/>
          <w:szCs w:val="24"/>
          <w:lang w:val="sr-Latn-RS"/>
        </w:rPr>
        <w:t>koordinatorom programa</w:t>
      </w:r>
      <w:r w:rsidR="00233374" w:rsidRPr="00D306B8">
        <w:rPr>
          <w:rFonts w:ascii="Arial" w:hAnsi="Arial" w:cs="Arial"/>
          <w:szCs w:val="24"/>
          <w:lang w:val="sr-Latn-RS"/>
        </w:rPr>
        <w:t>);</w:t>
      </w:r>
    </w:p>
    <w:p w:rsidR="00233374" w:rsidRPr="00D306B8" w:rsidRDefault="00F917DD" w:rsidP="000722A8">
      <w:pPr>
        <w:numPr>
          <w:ilvl w:val="0"/>
          <w:numId w:val="36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Nacrti zakona; uredbe; administrativna uputstva u čijoj izradi je </w:t>
      </w:r>
      <w:r w:rsidR="00D45B7B" w:rsidRPr="00D306B8">
        <w:rPr>
          <w:rFonts w:ascii="Arial" w:hAnsi="Arial" w:cs="Arial"/>
          <w:szCs w:val="24"/>
          <w:lang w:val="sr-Latn-RS"/>
        </w:rPr>
        <w:t>stažista</w:t>
      </w:r>
      <w:r w:rsidRPr="00D306B8">
        <w:rPr>
          <w:rFonts w:ascii="Arial" w:hAnsi="Arial" w:cs="Arial"/>
          <w:szCs w:val="24"/>
          <w:lang w:val="sr-Latn-RS"/>
        </w:rPr>
        <w:t xml:space="preserve"> dao svoj doprinos</w:t>
      </w:r>
      <w:r w:rsidR="008D1D3B" w:rsidRPr="00D306B8">
        <w:rPr>
          <w:rFonts w:ascii="Arial" w:hAnsi="Arial" w:cs="Arial"/>
          <w:szCs w:val="24"/>
          <w:lang w:val="sr-Latn-RS"/>
        </w:rPr>
        <w:t xml:space="preserve">; </w:t>
      </w:r>
    </w:p>
    <w:p w:rsidR="001E3B66" w:rsidRPr="00D306B8" w:rsidRDefault="0087228E" w:rsidP="000722A8">
      <w:pPr>
        <w:numPr>
          <w:ilvl w:val="0"/>
          <w:numId w:val="36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Koncept i</w:t>
      </w:r>
      <w:r w:rsidR="00F917DD" w:rsidRPr="00D306B8">
        <w:rPr>
          <w:rFonts w:ascii="Arial" w:hAnsi="Arial" w:cs="Arial"/>
          <w:szCs w:val="24"/>
          <w:lang w:val="sr-Latn-RS"/>
        </w:rPr>
        <w:t xml:space="preserve"> predlog praktične politike</w:t>
      </w:r>
      <w:r w:rsidRPr="00D306B8">
        <w:rPr>
          <w:rFonts w:ascii="Arial" w:hAnsi="Arial" w:cs="Arial"/>
          <w:szCs w:val="24"/>
          <w:lang w:val="sr-Latn-RS"/>
        </w:rPr>
        <w:t xml:space="preserve">; izveštaji koje je pripremio </w:t>
      </w:r>
      <w:r w:rsidR="00D45B7B" w:rsidRPr="00D306B8">
        <w:rPr>
          <w:rFonts w:ascii="Arial" w:hAnsi="Arial" w:cs="Arial"/>
          <w:szCs w:val="24"/>
          <w:lang w:val="sr-Latn-RS"/>
        </w:rPr>
        <w:t>kandidat</w:t>
      </w:r>
      <w:r w:rsidRPr="00D306B8">
        <w:rPr>
          <w:rFonts w:ascii="Arial" w:hAnsi="Arial" w:cs="Arial"/>
          <w:szCs w:val="24"/>
          <w:lang w:val="sr-Latn-RS"/>
        </w:rPr>
        <w:t xml:space="preserve"> ili </w:t>
      </w:r>
      <w:r w:rsidR="00D45B7B" w:rsidRPr="00D306B8">
        <w:rPr>
          <w:rFonts w:ascii="Arial" w:hAnsi="Arial" w:cs="Arial"/>
          <w:szCs w:val="24"/>
          <w:lang w:val="sr-Latn-RS"/>
        </w:rPr>
        <w:t>u čijoj izradi je kandidat dao svoj doprinos</w:t>
      </w:r>
      <w:r w:rsidR="00233374" w:rsidRPr="00D306B8">
        <w:rPr>
          <w:rFonts w:ascii="Arial" w:hAnsi="Arial" w:cs="Arial"/>
          <w:szCs w:val="24"/>
          <w:lang w:val="sr-Latn-RS"/>
        </w:rPr>
        <w:t>;</w:t>
      </w:r>
    </w:p>
    <w:p w:rsidR="000F6A88" w:rsidRPr="00D306B8" w:rsidRDefault="0087228E" w:rsidP="000722A8">
      <w:pPr>
        <w:numPr>
          <w:ilvl w:val="0"/>
          <w:numId w:val="36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Analize i istraživački radovi</w:t>
      </w:r>
      <w:r w:rsidR="008D1D3B" w:rsidRPr="00D306B8">
        <w:rPr>
          <w:rFonts w:ascii="Arial" w:hAnsi="Arial" w:cs="Arial"/>
          <w:szCs w:val="24"/>
          <w:lang w:val="sr-Latn-RS"/>
        </w:rPr>
        <w:t xml:space="preserve">; </w:t>
      </w:r>
      <w:r w:rsidRPr="00D306B8">
        <w:rPr>
          <w:rFonts w:ascii="Arial" w:hAnsi="Arial" w:cs="Arial"/>
          <w:szCs w:val="24"/>
          <w:lang w:val="sr-Latn-RS"/>
        </w:rPr>
        <w:t>zapisnici koje je izradio pripravnik</w:t>
      </w:r>
      <w:r w:rsidR="00121B39" w:rsidRPr="00D306B8">
        <w:rPr>
          <w:rFonts w:ascii="Arial" w:hAnsi="Arial" w:cs="Arial"/>
          <w:szCs w:val="24"/>
          <w:lang w:val="sr-Latn-RS"/>
        </w:rPr>
        <w:t>;</w:t>
      </w:r>
    </w:p>
    <w:p w:rsidR="00DE35C5" w:rsidRPr="00D306B8" w:rsidRDefault="00EA6AFB" w:rsidP="000722A8">
      <w:pPr>
        <w:numPr>
          <w:ilvl w:val="0"/>
          <w:numId w:val="36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B</w:t>
      </w:r>
      <w:r w:rsidR="0087228E" w:rsidRPr="00D306B8">
        <w:rPr>
          <w:rFonts w:ascii="Arial" w:hAnsi="Arial" w:cs="Arial"/>
          <w:szCs w:val="24"/>
          <w:lang w:val="sr-Latn-RS"/>
        </w:rPr>
        <w:t xml:space="preserve">roj sastanaka kojima je pripravnik prisustvovao </w:t>
      </w:r>
      <w:r w:rsidRPr="00D306B8">
        <w:rPr>
          <w:rFonts w:ascii="Arial" w:hAnsi="Arial" w:cs="Arial"/>
          <w:szCs w:val="24"/>
          <w:lang w:val="sr-Latn-RS"/>
        </w:rPr>
        <w:t>i vrste</w:t>
      </w:r>
      <w:r w:rsidR="0087228E" w:rsidRPr="00D306B8">
        <w:rPr>
          <w:rFonts w:ascii="Arial" w:hAnsi="Arial" w:cs="Arial"/>
          <w:szCs w:val="24"/>
          <w:lang w:val="sr-Latn-RS"/>
        </w:rPr>
        <w:t xml:space="preserve"> aktivnosti u koje je pripravnik bio uključen</w:t>
      </w:r>
      <w:r w:rsidR="00233374" w:rsidRPr="00D306B8">
        <w:rPr>
          <w:rFonts w:ascii="Arial" w:hAnsi="Arial" w:cs="Arial"/>
          <w:szCs w:val="24"/>
          <w:lang w:val="sr-Latn-RS"/>
        </w:rPr>
        <w:t>.</w:t>
      </w:r>
      <w:r w:rsidR="008D1D3B" w:rsidRPr="00D306B8">
        <w:rPr>
          <w:rFonts w:ascii="Arial" w:hAnsi="Arial" w:cs="Arial"/>
          <w:szCs w:val="24"/>
          <w:lang w:val="sr-Latn-RS"/>
        </w:rPr>
        <w:t xml:space="preserve"> </w:t>
      </w:r>
    </w:p>
    <w:p w:rsidR="004D7F8D" w:rsidRPr="00D306B8" w:rsidRDefault="004D7F8D" w:rsidP="00D70E7B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BC7303" w:rsidRPr="00D306B8" w:rsidRDefault="0087228E" w:rsidP="006B0E28">
      <w:pPr>
        <w:tabs>
          <w:tab w:val="right" w:pos="9027"/>
        </w:tabs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Pokazatelji učinka</w:t>
      </w:r>
      <w:r w:rsidR="00882AFD" w:rsidRPr="00D306B8">
        <w:rPr>
          <w:rStyle w:val="FootnoteReference"/>
          <w:rFonts w:ascii="Arial" w:hAnsi="Arial" w:cs="Arial"/>
          <w:szCs w:val="24"/>
          <w:u w:val="single"/>
          <w:lang w:val="sr-Latn-RS"/>
        </w:rPr>
        <w:footnoteReference w:id="4"/>
      </w:r>
    </w:p>
    <w:p w:rsidR="006E4CB6" w:rsidRPr="00D306B8" w:rsidRDefault="00C603AA" w:rsidP="00121B39">
      <w:pPr>
        <w:tabs>
          <w:tab w:val="right" w:pos="9027"/>
        </w:tabs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Stažista</w:t>
      </w:r>
      <w:r w:rsidR="006E7922" w:rsidRPr="00D306B8">
        <w:rPr>
          <w:rFonts w:ascii="Arial" w:hAnsi="Arial" w:cs="Arial"/>
          <w:szCs w:val="24"/>
          <w:lang w:val="sr-Latn-RS"/>
        </w:rPr>
        <w:t xml:space="preserve"> je dužan da poštuje </w:t>
      </w:r>
      <w:r w:rsidRPr="00D306B8">
        <w:rPr>
          <w:rFonts w:ascii="Arial" w:hAnsi="Arial" w:cs="Arial"/>
          <w:szCs w:val="24"/>
          <w:lang w:val="sr-Latn-RS"/>
        </w:rPr>
        <w:t xml:space="preserve">plan rada od </w:t>
      </w:r>
      <w:r w:rsidR="006E7922" w:rsidRPr="00D306B8">
        <w:rPr>
          <w:rFonts w:ascii="Arial" w:hAnsi="Arial" w:cs="Arial"/>
          <w:szCs w:val="24"/>
          <w:lang w:val="sr-Latn-RS"/>
        </w:rPr>
        <w:t>četrnaest</w:t>
      </w:r>
      <w:r w:rsidRPr="00D306B8">
        <w:rPr>
          <w:rFonts w:ascii="Arial" w:hAnsi="Arial" w:cs="Arial"/>
          <w:szCs w:val="24"/>
          <w:lang w:val="sr-Latn-RS"/>
        </w:rPr>
        <w:t xml:space="preserve"> dana </w:t>
      </w:r>
      <w:r w:rsidR="006E7922" w:rsidRPr="00D306B8">
        <w:rPr>
          <w:rFonts w:ascii="Arial" w:hAnsi="Arial" w:cs="Arial"/>
          <w:szCs w:val="24"/>
          <w:lang w:val="sr-Latn-RS"/>
        </w:rPr>
        <w:t>mesečno</w:t>
      </w:r>
      <w:r w:rsidRPr="00D306B8">
        <w:rPr>
          <w:rFonts w:ascii="Arial" w:hAnsi="Arial" w:cs="Arial"/>
          <w:szCs w:val="24"/>
          <w:lang w:val="sr-Latn-RS"/>
        </w:rPr>
        <w:t>; stažista</w:t>
      </w:r>
      <w:r w:rsidR="006E7922" w:rsidRPr="00D306B8">
        <w:rPr>
          <w:rFonts w:ascii="Arial" w:hAnsi="Arial" w:cs="Arial"/>
          <w:szCs w:val="24"/>
          <w:lang w:val="sr-Latn-RS"/>
        </w:rPr>
        <w:t xml:space="preserve"> je dužan da poštuje radno vreme</w:t>
      </w:r>
      <w:r w:rsidR="00C91392" w:rsidRPr="00D306B8">
        <w:rPr>
          <w:rFonts w:ascii="Arial" w:hAnsi="Arial" w:cs="Arial"/>
          <w:szCs w:val="24"/>
          <w:lang w:val="sr-Latn-RS"/>
        </w:rPr>
        <w:t>;</w:t>
      </w:r>
      <w:r w:rsidR="00567489" w:rsidRPr="00D306B8">
        <w:rPr>
          <w:rFonts w:ascii="Arial" w:hAnsi="Arial" w:cs="Arial"/>
          <w:szCs w:val="24"/>
          <w:lang w:val="sr-Latn-RS"/>
        </w:rPr>
        <w:t xml:space="preserve">  </w:t>
      </w:r>
    </w:p>
    <w:p w:rsidR="006B0E28" w:rsidRPr="00D306B8" w:rsidRDefault="006E7922" w:rsidP="00121B39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Do kraja ovog programa</w:t>
      </w:r>
      <w:r w:rsidR="001501A1" w:rsidRPr="00D306B8">
        <w:rPr>
          <w:rFonts w:ascii="Arial" w:hAnsi="Arial" w:cs="Arial"/>
          <w:szCs w:val="24"/>
          <w:lang w:val="sr-Latn-RS"/>
        </w:rPr>
        <w:t xml:space="preserve"> </w:t>
      </w:r>
      <w:r w:rsidR="00C603AA" w:rsidRPr="00D306B8">
        <w:rPr>
          <w:rFonts w:ascii="Arial" w:hAnsi="Arial" w:cs="Arial"/>
          <w:szCs w:val="24"/>
          <w:lang w:val="sr-Latn-RS"/>
        </w:rPr>
        <w:t>stažista</w:t>
      </w:r>
      <w:r w:rsidR="001501A1" w:rsidRPr="00D306B8">
        <w:rPr>
          <w:rFonts w:ascii="Arial" w:hAnsi="Arial" w:cs="Arial"/>
          <w:szCs w:val="24"/>
          <w:lang w:val="sr-Latn-RS"/>
        </w:rPr>
        <w:t xml:space="preserve"> će biti u stanju</w:t>
      </w:r>
      <w:r w:rsidRPr="00D306B8">
        <w:rPr>
          <w:rFonts w:ascii="Arial" w:hAnsi="Arial" w:cs="Arial"/>
          <w:szCs w:val="24"/>
          <w:lang w:val="sr-Latn-RS"/>
        </w:rPr>
        <w:t xml:space="preserve"> da </w:t>
      </w:r>
      <w:r w:rsidR="001501A1" w:rsidRPr="00D306B8">
        <w:rPr>
          <w:rFonts w:ascii="Arial" w:hAnsi="Arial" w:cs="Arial"/>
          <w:szCs w:val="24"/>
          <w:lang w:val="sr-Latn-RS"/>
        </w:rPr>
        <w:t>radi u skladu sa strateškim dokumentima i akcionim planovima institucija centralnog nivoa</w:t>
      </w:r>
      <w:r w:rsidR="006E4CB6" w:rsidRPr="00D306B8">
        <w:rPr>
          <w:rFonts w:ascii="Arial" w:hAnsi="Arial" w:cs="Arial"/>
          <w:szCs w:val="24"/>
          <w:lang w:val="sr-Latn-RS"/>
        </w:rPr>
        <w:t>;</w:t>
      </w:r>
    </w:p>
    <w:p w:rsidR="00C91392" w:rsidRPr="00D306B8" w:rsidRDefault="001501A1" w:rsidP="00121B39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Do kraja ovog programa </w:t>
      </w:r>
      <w:r w:rsidR="00C603AA" w:rsidRPr="00D306B8">
        <w:rPr>
          <w:rFonts w:ascii="Arial" w:hAnsi="Arial" w:cs="Arial"/>
          <w:szCs w:val="24"/>
          <w:lang w:val="sr-Latn-RS"/>
        </w:rPr>
        <w:t>stažista</w:t>
      </w:r>
      <w:r w:rsidRPr="00D306B8">
        <w:rPr>
          <w:rFonts w:ascii="Arial" w:hAnsi="Arial" w:cs="Arial"/>
          <w:szCs w:val="24"/>
          <w:lang w:val="sr-Latn-RS"/>
        </w:rPr>
        <w:t xml:space="preserve"> će jasno razumeti procese</w:t>
      </w:r>
      <w:r w:rsidR="004C2C24" w:rsidRPr="00D306B8">
        <w:rPr>
          <w:rFonts w:ascii="Arial" w:hAnsi="Arial" w:cs="Arial"/>
          <w:szCs w:val="24"/>
          <w:lang w:val="sr-Latn-RS"/>
        </w:rPr>
        <w:t xml:space="preserve"> i</w:t>
      </w:r>
      <w:r w:rsidRPr="00D306B8">
        <w:rPr>
          <w:rFonts w:ascii="Arial" w:hAnsi="Arial" w:cs="Arial"/>
          <w:szCs w:val="24"/>
          <w:lang w:val="sr-Latn-RS"/>
        </w:rPr>
        <w:t xml:space="preserve"> </w:t>
      </w:r>
      <w:r w:rsidR="004C2C24" w:rsidRPr="00D306B8">
        <w:rPr>
          <w:rFonts w:ascii="Arial" w:hAnsi="Arial" w:cs="Arial"/>
          <w:szCs w:val="24"/>
          <w:lang w:val="sr-Latn-RS"/>
        </w:rPr>
        <w:t xml:space="preserve">mehanizme </w:t>
      </w:r>
      <w:r w:rsidRPr="00D306B8">
        <w:rPr>
          <w:rFonts w:ascii="Arial" w:hAnsi="Arial" w:cs="Arial"/>
          <w:szCs w:val="24"/>
          <w:lang w:val="sr-Latn-RS"/>
        </w:rPr>
        <w:t xml:space="preserve">donošenja odluka i osmišljavanja praktične politike </w:t>
      </w:r>
      <w:r w:rsidR="004C2C24" w:rsidRPr="00D306B8">
        <w:rPr>
          <w:rFonts w:ascii="Arial" w:hAnsi="Arial" w:cs="Arial"/>
          <w:szCs w:val="24"/>
          <w:lang w:val="sr-Latn-RS"/>
        </w:rPr>
        <w:t>u</w:t>
      </w:r>
      <w:r w:rsidRPr="00D306B8">
        <w:rPr>
          <w:rFonts w:ascii="Arial" w:hAnsi="Arial" w:cs="Arial"/>
          <w:szCs w:val="24"/>
          <w:lang w:val="sr-Latn-RS"/>
        </w:rPr>
        <w:t xml:space="preserve"> institucija</w:t>
      </w:r>
      <w:r w:rsidR="004C2C24" w:rsidRPr="00D306B8">
        <w:rPr>
          <w:rFonts w:ascii="Arial" w:hAnsi="Arial" w:cs="Arial"/>
          <w:szCs w:val="24"/>
          <w:lang w:val="sr-Latn-RS"/>
        </w:rPr>
        <w:t>ma</w:t>
      </w:r>
      <w:r w:rsidRPr="00D306B8">
        <w:rPr>
          <w:rFonts w:ascii="Arial" w:hAnsi="Arial" w:cs="Arial"/>
          <w:szCs w:val="24"/>
          <w:lang w:val="sr-Latn-RS"/>
        </w:rPr>
        <w:t xml:space="preserve"> centralnog nivoa</w:t>
      </w:r>
      <w:r w:rsidR="00913016" w:rsidRPr="00D306B8">
        <w:rPr>
          <w:rFonts w:ascii="Arial" w:hAnsi="Arial" w:cs="Arial"/>
          <w:szCs w:val="24"/>
          <w:lang w:val="sr-Latn-RS"/>
        </w:rPr>
        <w:t>;</w:t>
      </w:r>
    </w:p>
    <w:p w:rsidR="006B0E28" w:rsidRPr="00D306B8" w:rsidRDefault="00C603AA" w:rsidP="006E4CB6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Stažista</w:t>
      </w:r>
      <w:r w:rsidR="001501A1" w:rsidRPr="00D306B8">
        <w:rPr>
          <w:rFonts w:ascii="Arial" w:hAnsi="Arial" w:cs="Arial"/>
          <w:szCs w:val="24"/>
          <w:lang w:val="sr-Latn-RS"/>
        </w:rPr>
        <w:t xml:space="preserve"> pokazuje zainteresovanost i posvećenost </w:t>
      </w:r>
      <w:r w:rsidR="00DA7422" w:rsidRPr="00D306B8">
        <w:rPr>
          <w:rFonts w:ascii="Arial" w:hAnsi="Arial" w:cs="Arial"/>
          <w:szCs w:val="24"/>
          <w:lang w:val="sr-Latn-RS"/>
        </w:rPr>
        <w:t>u procesu učenja</w:t>
      </w:r>
      <w:r w:rsidR="005367B7" w:rsidRPr="00D306B8">
        <w:rPr>
          <w:rFonts w:ascii="Arial" w:hAnsi="Arial" w:cs="Arial"/>
          <w:szCs w:val="24"/>
          <w:lang w:val="sr-Latn-RS"/>
        </w:rPr>
        <w:t>.</w:t>
      </w:r>
    </w:p>
    <w:p w:rsidR="006B0E28" w:rsidRPr="00D306B8" w:rsidRDefault="006B0E28" w:rsidP="00BC7303">
      <w:pPr>
        <w:jc w:val="both"/>
        <w:rPr>
          <w:rFonts w:ascii="Arial" w:hAnsi="Arial" w:cs="Arial"/>
          <w:szCs w:val="24"/>
          <w:lang w:val="sr-Latn-RS"/>
        </w:rPr>
      </w:pPr>
    </w:p>
    <w:p w:rsidR="00E9165F" w:rsidRPr="00D306B8" w:rsidRDefault="007E5BDE" w:rsidP="00BC7303">
      <w:pPr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Mesto</w:t>
      </w:r>
      <w:r w:rsidR="00E9165F" w:rsidRPr="00D306B8">
        <w:rPr>
          <w:rFonts w:ascii="Arial" w:hAnsi="Arial" w:cs="Arial"/>
          <w:szCs w:val="24"/>
          <w:u w:val="single"/>
          <w:lang w:val="sr-Latn-RS"/>
        </w:rPr>
        <w:t>:</w:t>
      </w:r>
    </w:p>
    <w:p w:rsidR="00507E01" w:rsidRPr="00D306B8" w:rsidRDefault="007E5BDE" w:rsidP="00D70E7B">
      <w:pPr>
        <w:jc w:val="both"/>
        <w:rPr>
          <w:rFonts w:ascii="Arial" w:hAnsi="Arial" w:cs="Arial"/>
          <w:i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Izabrani kandidati </w:t>
      </w:r>
      <w:r w:rsidR="002D7D2A" w:rsidRPr="00D306B8">
        <w:rPr>
          <w:rFonts w:ascii="Arial" w:hAnsi="Arial" w:cs="Arial"/>
          <w:szCs w:val="24"/>
          <w:lang w:val="sr-Latn-RS"/>
        </w:rPr>
        <w:t>biće smešt</w:t>
      </w:r>
      <w:r w:rsidR="00F36E05" w:rsidRPr="00D306B8">
        <w:rPr>
          <w:rFonts w:ascii="Arial" w:hAnsi="Arial" w:cs="Arial"/>
          <w:szCs w:val="24"/>
          <w:lang w:val="sr-Latn-RS"/>
        </w:rPr>
        <w:t>eni u prostorijama institucija koje</w:t>
      </w:r>
      <w:r w:rsidR="002D7D2A" w:rsidRPr="00D306B8">
        <w:rPr>
          <w:rFonts w:ascii="Arial" w:hAnsi="Arial" w:cs="Arial"/>
          <w:szCs w:val="24"/>
          <w:lang w:val="sr-Latn-RS"/>
        </w:rPr>
        <w:t xml:space="preserve"> sarađuju na realizaciji </w:t>
      </w:r>
      <w:r w:rsidR="00C603AA" w:rsidRPr="00D306B8">
        <w:rPr>
          <w:rFonts w:ascii="Arial" w:hAnsi="Arial" w:cs="Arial"/>
          <w:szCs w:val="24"/>
          <w:lang w:val="sr-Latn-RS"/>
        </w:rPr>
        <w:t>programa</w:t>
      </w:r>
      <w:r w:rsidR="002D7D2A" w:rsidRPr="00D306B8">
        <w:rPr>
          <w:rFonts w:ascii="Arial" w:hAnsi="Arial" w:cs="Arial"/>
          <w:szCs w:val="24"/>
          <w:lang w:val="sr-Latn-RS"/>
        </w:rPr>
        <w:t xml:space="preserve"> u Prishtinë/Prištini. </w:t>
      </w:r>
    </w:p>
    <w:p w:rsidR="002B5A6E" w:rsidRPr="00D306B8" w:rsidRDefault="002B5A6E" w:rsidP="00D70E7B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716FB0" w:rsidRPr="00D306B8" w:rsidRDefault="002D7D2A" w:rsidP="00D70E7B">
      <w:pPr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Trajanje</w:t>
      </w:r>
      <w:r w:rsidR="00716FB0" w:rsidRPr="00D306B8">
        <w:rPr>
          <w:rFonts w:ascii="Arial" w:hAnsi="Arial" w:cs="Arial"/>
          <w:szCs w:val="24"/>
          <w:u w:val="single"/>
          <w:lang w:val="sr-Latn-RS"/>
        </w:rPr>
        <w:t>:</w:t>
      </w:r>
    </w:p>
    <w:p w:rsidR="0021575F" w:rsidRPr="00D306B8" w:rsidRDefault="00C603AA" w:rsidP="0060230E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Program stažiranja</w:t>
      </w:r>
      <w:r w:rsidR="002D7D2A" w:rsidRPr="00D306B8">
        <w:rPr>
          <w:rFonts w:ascii="Arial" w:hAnsi="Arial" w:cs="Arial"/>
          <w:szCs w:val="24"/>
          <w:lang w:val="sr-Latn-RS"/>
        </w:rPr>
        <w:t xml:space="preserve"> će trajati tri </w:t>
      </w:r>
      <w:r w:rsidR="00A648F9" w:rsidRPr="00D306B8">
        <w:rPr>
          <w:rFonts w:ascii="Arial" w:hAnsi="Arial" w:cs="Arial"/>
          <w:szCs w:val="24"/>
          <w:lang w:val="sr-Latn-RS"/>
        </w:rPr>
        <w:t>(3</w:t>
      </w:r>
      <w:r w:rsidR="0021575F" w:rsidRPr="00D306B8">
        <w:rPr>
          <w:rFonts w:ascii="Arial" w:hAnsi="Arial" w:cs="Arial"/>
          <w:szCs w:val="24"/>
          <w:lang w:val="sr-Latn-RS"/>
        </w:rPr>
        <w:t xml:space="preserve">) </w:t>
      </w:r>
      <w:r w:rsidR="002D7D2A" w:rsidRPr="00D306B8">
        <w:rPr>
          <w:rFonts w:ascii="Arial" w:hAnsi="Arial" w:cs="Arial"/>
          <w:szCs w:val="24"/>
          <w:lang w:val="sr-Latn-RS"/>
        </w:rPr>
        <w:t>meseca</w:t>
      </w:r>
      <w:r w:rsidR="00A648F9" w:rsidRPr="00D306B8">
        <w:rPr>
          <w:rFonts w:ascii="Arial" w:hAnsi="Arial" w:cs="Arial"/>
          <w:szCs w:val="24"/>
          <w:lang w:val="sr-Latn-RS"/>
        </w:rPr>
        <w:t xml:space="preserve"> (</w:t>
      </w:r>
      <w:r w:rsidR="002D7D2A" w:rsidRPr="00D306B8">
        <w:rPr>
          <w:rFonts w:ascii="Arial" w:hAnsi="Arial" w:cs="Arial"/>
          <w:szCs w:val="24"/>
          <w:lang w:val="sr-Latn-RS"/>
        </w:rPr>
        <w:t>s</w:t>
      </w:r>
      <w:r w:rsidR="00F36E05" w:rsidRPr="00D306B8">
        <w:rPr>
          <w:rFonts w:ascii="Arial" w:hAnsi="Arial" w:cs="Arial"/>
          <w:szCs w:val="24"/>
          <w:lang w:val="sr-Latn-RS"/>
        </w:rPr>
        <w:t>e</w:t>
      </w:r>
      <w:r w:rsidR="009E15EC" w:rsidRPr="00D306B8">
        <w:rPr>
          <w:rFonts w:ascii="Arial" w:hAnsi="Arial" w:cs="Arial"/>
          <w:szCs w:val="24"/>
          <w:lang w:val="sr-Latn-RS"/>
        </w:rPr>
        <w:t>ptembar, oktobar, novembar 201</w:t>
      </w:r>
      <w:r w:rsidR="000531E4" w:rsidRPr="00D306B8">
        <w:rPr>
          <w:rFonts w:ascii="Arial" w:hAnsi="Arial" w:cs="Arial"/>
          <w:szCs w:val="24"/>
          <w:lang w:val="sr-Latn-RS"/>
        </w:rPr>
        <w:t>7</w:t>
      </w:r>
      <w:r w:rsidR="0021575F" w:rsidRPr="00D306B8">
        <w:rPr>
          <w:rFonts w:ascii="Arial" w:hAnsi="Arial" w:cs="Arial"/>
          <w:szCs w:val="24"/>
          <w:lang w:val="sr-Latn-RS"/>
        </w:rPr>
        <w:t>).</w:t>
      </w:r>
    </w:p>
    <w:p w:rsidR="00A648F9" w:rsidRPr="00D306B8" w:rsidRDefault="002D7D2A" w:rsidP="0060230E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Izabrani kandidati su dužni da se javljaju na dužnost četrnaest (14) radnih dana mesečno </w:t>
      </w:r>
      <w:r w:rsidR="00FE0E66" w:rsidRPr="00D306B8">
        <w:rPr>
          <w:rFonts w:ascii="Arial" w:hAnsi="Arial" w:cs="Arial"/>
          <w:szCs w:val="24"/>
          <w:lang w:val="sr-Latn-RS"/>
        </w:rPr>
        <w:t>i da rade</w:t>
      </w:r>
      <w:r w:rsidR="00384F00" w:rsidRPr="00D306B8">
        <w:rPr>
          <w:rFonts w:ascii="Arial" w:hAnsi="Arial" w:cs="Arial"/>
          <w:szCs w:val="24"/>
          <w:lang w:val="sr-Latn-RS"/>
        </w:rPr>
        <w:t xml:space="preserve"> do šest (6) sati dnevno</w:t>
      </w:r>
      <w:r w:rsidR="00A648F9" w:rsidRPr="00D306B8">
        <w:rPr>
          <w:rStyle w:val="FootnoteReference"/>
          <w:rFonts w:ascii="Arial" w:hAnsi="Arial" w:cs="Arial"/>
          <w:szCs w:val="24"/>
          <w:lang w:val="sr-Latn-RS"/>
        </w:rPr>
        <w:footnoteReference w:id="5"/>
      </w:r>
      <w:r w:rsidR="00A648F9" w:rsidRPr="00D306B8">
        <w:rPr>
          <w:rFonts w:ascii="Arial" w:hAnsi="Arial" w:cs="Arial"/>
          <w:szCs w:val="24"/>
          <w:lang w:val="sr-Latn-RS"/>
        </w:rPr>
        <w:t>.</w:t>
      </w:r>
    </w:p>
    <w:p w:rsidR="00B25DF0" w:rsidRPr="00D306B8" w:rsidRDefault="00384F00" w:rsidP="0060230E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Izabrani kandidati moraju biti dostupni da cela dva dana pohađaju pripremnu</w:t>
      </w:r>
      <w:r w:rsidR="00F36E05" w:rsidRPr="00D306B8">
        <w:rPr>
          <w:rFonts w:ascii="Arial" w:hAnsi="Arial" w:cs="Arial"/>
          <w:szCs w:val="24"/>
          <w:lang w:val="sr-Latn-RS"/>
        </w:rPr>
        <w:t>/uvodnu</w:t>
      </w:r>
      <w:r w:rsidRPr="00D306B8">
        <w:rPr>
          <w:rFonts w:ascii="Arial" w:hAnsi="Arial" w:cs="Arial"/>
          <w:szCs w:val="24"/>
          <w:lang w:val="sr-Latn-RS"/>
        </w:rPr>
        <w:t xml:space="preserve"> obuku pre raspoređivanja na dužnost</w:t>
      </w:r>
      <w:r w:rsidR="00A00F63" w:rsidRPr="00D306B8">
        <w:rPr>
          <w:rFonts w:ascii="Arial" w:hAnsi="Arial" w:cs="Arial"/>
          <w:szCs w:val="24"/>
          <w:lang w:val="sr-Latn-RS"/>
        </w:rPr>
        <w:t xml:space="preserve"> (poslednja </w:t>
      </w:r>
      <w:r w:rsidR="009E15EC" w:rsidRPr="00D306B8">
        <w:rPr>
          <w:rFonts w:ascii="Arial" w:hAnsi="Arial" w:cs="Arial"/>
          <w:szCs w:val="24"/>
          <w:lang w:val="sr-Latn-RS"/>
        </w:rPr>
        <w:t>trećina avgusta 201</w:t>
      </w:r>
      <w:r w:rsidR="008F2213" w:rsidRPr="00D306B8">
        <w:rPr>
          <w:rFonts w:ascii="Arial" w:hAnsi="Arial" w:cs="Arial"/>
          <w:szCs w:val="24"/>
          <w:lang w:val="sr-Latn-RS"/>
        </w:rPr>
        <w:t>7</w:t>
      </w:r>
      <w:r w:rsidR="00A00F63" w:rsidRPr="00D306B8">
        <w:rPr>
          <w:rFonts w:ascii="Arial" w:hAnsi="Arial" w:cs="Arial"/>
          <w:szCs w:val="24"/>
          <w:lang w:val="sr-Latn-RS"/>
        </w:rPr>
        <w:t>)</w:t>
      </w:r>
      <w:r w:rsidR="009E15EC" w:rsidRPr="00D306B8">
        <w:rPr>
          <w:rFonts w:ascii="Arial" w:hAnsi="Arial" w:cs="Arial"/>
          <w:szCs w:val="24"/>
          <w:lang w:val="sr-Latn-RS"/>
        </w:rPr>
        <w:t>.</w:t>
      </w:r>
      <w:r w:rsidR="00A00F63" w:rsidRPr="00D306B8">
        <w:rPr>
          <w:rFonts w:ascii="Arial" w:hAnsi="Arial" w:cs="Arial"/>
          <w:szCs w:val="24"/>
          <w:lang w:val="sr-Latn-RS"/>
        </w:rPr>
        <w:t xml:space="preserve"> Takođe bi trebalo da budu dostupni za jednodnevnu (1) obuku u sklopu središnjeg </w:t>
      </w:r>
      <w:r w:rsidR="00347D61" w:rsidRPr="00D306B8">
        <w:rPr>
          <w:rFonts w:ascii="Arial" w:hAnsi="Arial" w:cs="Arial"/>
          <w:szCs w:val="24"/>
          <w:lang w:val="sr-Latn-RS"/>
        </w:rPr>
        <w:t xml:space="preserve">dela </w:t>
      </w:r>
      <w:r w:rsidR="00A00F63" w:rsidRPr="00D306B8">
        <w:rPr>
          <w:rFonts w:ascii="Arial" w:hAnsi="Arial" w:cs="Arial"/>
          <w:szCs w:val="24"/>
          <w:lang w:val="sr-Latn-RS"/>
        </w:rPr>
        <w:t>programa sredinom oktobra 201</w:t>
      </w:r>
      <w:r w:rsidR="008F2213" w:rsidRPr="00D306B8">
        <w:rPr>
          <w:rFonts w:ascii="Arial" w:hAnsi="Arial" w:cs="Arial"/>
          <w:szCs w:val="24"/>
          <w:lang w:val="sr-Latn-RS"/>
        </w:rPr>
        <w:t>7</w:t>
      </w:r>
      <w:r w:rsidR="00A00F63" w:rsidRPr="00D306B8">
        <w:rPr>
          <w:rFonts w:ascii="Arial" w:hAnsi="Arial" w:cs="Arial"/>
          <w:szCs w:val="24"/>
          <w:lang w:val="sr-Latn-RS"/>
        </w:rPr>
        <w:t>. god.</w:t>
      </w:r>
      <w:r w:rsidR="0021575F" w:rsidRPr="00D306B8">
        <w:rPr>
          <w:rFonts w:ascii="Arial" w:hAnsi="Arial" w:cs="Arial"/>
          <w:szCs w:val="24"/>
          <w:lang w:val="sr-Latn-RS"/>
        </w:rPr>
        <w:t xml:space="preserve"> </w:t>
      </w:r>
    </w:p>
    <w:p w:rsidR="00D71013" w:rsidRPr="00D306B8" w:rsidRDefault="00384F00" w:rsidP="0060230E">
      <w:pPr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Po završetku ovog programa, izabrani kandidati su dužni da učestvuju na konferenciji </w:t>
      </w:r>
      <w:r w:rsidR="00A00F63" w:rsidRPr="00D306B8">
        <w:rPr>
          <w:rFonts w:ascii="Arial" w:hAnsi="Arial" w:cs="Arial"/>
          <w:szCs w:val="24"/>
          <w:lang w:val="sr-Latn-RS"/>
        </w:rPr>
        <w:t>(decembar 201</w:t>
      </w:r>
      <w:r w:rsidR="008F2213" w:rsidRPr="00D306B8">
        <w:rPr>
          <w:rFonts w:ascii="Arial" w:hAnsi="Arial" w:cs="Arial"/>
          <w:szCs w:val="24"/>
          <w:lang w:val="sr-Latn-RS"/>
        </w:rPr>
        <w:t>7</w:t>
      </w:r>
      <w:r w:rsidR="00A00F63" w:rsidRPr="00D306B8">
        <w:rPr>
          <w:rFonts w:ascii="Arial" w:hAnsi="Arial" w:cs="Arial"/>
          <w:szCs w:val="24"/>
          <w:lang w:val="sr-Latn-RS"/>
        </w:rPr>
        <w:t xml:space="preserve">. god.) </w:t>
      </w:r>
      <w:r w:rsidRPr="00D306B8">
        <w:rPr>
          <w:rFonts w:ascii="Arial" w:hAnsi="Arial" w:cs="Arial"/>
          <w:szCs w:val="24"/>
          <w:lang w:val="sr-Latn-RS"/>
        </w:rPr>
        <w:t xml:space="preserve">gde će sa </w:t>
      </w:r>
      <w:r w:rsidR="00A00F63" w:rsidRPr="00D306B8">
        <w:rPr>
          <w:rFonts w:ascii="Arial" w:hAnsi="Arial" w:cs="Arial"/>
          <w:szCs w:val="24"/>
          <w:lang w:val="sr-Latn-RS"/>
        </w:rPr>
        <w:t xml:space="preserve">građanima </w:t>
      </w:r>
      <w:r w:rsidRPr="00D306B8">
        <w:rPr>
          <w:rFonts w:ascii="Arial" w:hAnsi="Arial" w:cs="Arial"/>
          <w:szCs w:val="24"/>
          <w:lang w:val="sr-Latn-RS"/>
        </w:rPr>
        <w:t xml:space="preserve">imati priliku da </w:t>
      </w:r>
      <w:r w:rsidR="00587EC3" w:rsidRPr="00D306B8">
        <w:rPr>
          <w:rFonts w:ascii="Arial" w:hAnsi="Arial" w:cs="Arial"/>
          <w:szCs w:val="24"/>
          <w:lang w:val="sr-Latn-RS"/>
        </w:rPr>
        <w:t>podele svoja i</w:t>
      </w:r>
      <w:r w:rsidR="00FE0E66" w:rsidRPr="00D306B8">
        <w:rPr>
          <w:rFonts w:ascii="Arial" w:hAnsi="Arial" w:cs="Arial"/>
          <w:szCs w:val="24"/>
          <w:lang w:val="sr-Latn-RS"/>
        </w:rPr>
        <w:t>sk</w:t>
      </w:r>
      <w:r w:rsidR="00587EC3" w:rsidRPr="00D306B8">
        <w:rPr>
          <w:rFonts w:ascii="Arial" w:hAnsi="Arial" w:cs="Arial"/>
          <w:szCs w:val="24"/>
          <w:lang w:val="sr-Latn-RS"/>
        </w:rPr>
        <w:t xml:space="preserve">ustva i utiske o učešću u </w:t>
      </w:r>
      <w:r w:rsidR="00FE0E66" w:rsidRPr="00D306B8">
        <w:rPr>
          <w:rFonts w:ascii="Arial" w:hAnsi="Arial" w:cs="Arial"/>
          <w:szCs w:val="24"/>
          <w:lang w:val="sr-Latn-RS"/>
        </w:rPr>
        <w:t>programu stažiranja</w:t>
      </w:r>
      <w:r w:rsidR="00EB0E9D" w:rsidRPr="00D306B8">
        <w:rPr>
          <w:rFonts w:ascii="Arial" w:hAnsi="Arial" w:cs="Arial"/>
          <w:szCs w:val="24"/>
          <w:lang w:val="sr-Latn-RS"/>
        </w:rPr>
        <w:t>.</w:t>
      </w:r>
      <w:r w:rsidR="001E3B66" w:rsidRPr="00D306B8">
        <w:rPr>
          <w:rFonts w:ascii="Arial" w:hAnsi="Arial" w:cs="Arial"/>
          <w:szCs w:val="24"/>
          <w:lang w:val="sr-Latn-RS"/>
        </w:rPr>
        <w:t xml:space="preserve"> </w:t>
      </w:r>
      <w:r w:rsidR="0021575F" w:rsidRPr="00D306B8">
        <w:rPr>
          <w:rFonts w:ascii="Arial" w:hAnsi="Arial" w:cs="Arial"/>
          <w:szCs w:val="24"/>
          <w:lang w:val="sr-Latn-RS"/>
        </w:rPr>
        <w:t xml:space="preserve"> </w:t>
      </w:r>
      <w:r w:rsidR="00D71013" w:rsidRPr="00D306B8">
        <w:rPr>
          <w:rFonts w:ascii="Arial" w:hAnsi="Arial" w:cs="Arial"/>
          <w:szCs w:val="24"/>
          <w:lang w:val="sr-Latn-RS"/>
        </w:rPr>
        <w:t xml:space="preserve"> </w:t>
      </w:r>
    </w:p>
    <w:p w:rsidR="00D71013" w:rsidRPr="00D306B8" w:rsidRDefault="00D71013" w:rsidP="00D70E7B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651699" w:rsidRPr="00D306B8" w:rsidRDefault="00651699" w:rsidP="00D70E7B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9661CC" w:rsidRPr="00D306B8" w:rsidRDefault="00872702" w:rsidP="00D70E7B">
      <w:pPr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lastRenderedPageBreak/>
        <w:t>Uslovi</w:t>
      </w:r>
    </w:p>
    <w:p w:rsidR="00762FAE" w:rsidRPr="00D306B8" w:rsidRDefault="00FE0E66" w:rsidP="00F910B9">
      <w:pPr>
        <w:numPr>
          <w:ilvl w:val="0"/>
          <w:numId w:val="37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U</w:t>
      </w:r>
      <w:r w:rsidR="00E33779" w:rsidRPr="00D306B8">
        <w:rPr>
          <w:rFonts w:ascii="Arial" w:hAnsi="Arial" w:cs="Arial"/>
          <w:szCs w:val="24"/>
          <w:lang w:val="sr-Latn-RS"/>
        </w:rPr>
        <w:t xml:space="preserve"> vreme prijavljivanja za ovaj program imate </w:t>
      </w:r>
      <w:r w:rsidRPr="00D306B8">
        <w:rPr>
          <w:rFonts w:ascii="Arial" w:hAnsi="Arial" w:cs="Arial"/>
          <w:szCs w:val="24"/>
          <w:lang w:val="sr-Latn-RS"/>
        </w:rPr>
        <w:t>od</w:t>
      </w:r>
      <w:r w:rsidR="00E33779" w:rsidRPr="00D306B8">
        <w:rPr>
          <w:rFonts w:ascii="Arial" w:hAnsi="Arial" w:cs="Arial"/>
          <w:szCs w:val="24"/>
          <w:lang w:val="sr-Latn-RS"/>
        </w:rPr>
        <w:t xml:space="preserve"> 20 </w:t>
      </w:r>
      <w:r w:rsidRPr="00D306B8">
        <w:rPr>
          <w:rFonts w:ascii="Arial" w:hAnsi="Arial" w:cs="Arial"/>
          <w:szCs w:val="24"/>
          <w:lang w:val="sr-Latn-RS"/>
        </w:rPr>
        <w:t xml:space="preserve">do </w:t>
      </w:r>
      <w:r w:rsidR="00E33779" w:rsidRPr="00D306B8">
        <w:rPr>
          <w:rFonts w:ascii="Arial" w:hAnsi="Arial" w:cs="Arial"/>
          <w:szCs w:val="24"/>
          <w:lang w:val="sr-Latn-RS"/>
        </w:rPr>
        <w:t>24 godin</w:t>
      </w:r>
      <w:r w:rsidRPr="00D306B8">
        <w:rPr>
          <w:rFonts w:ascii="Arial" w:hAnsi="Arial" w:cs="Arial"/>
          <w:szCs w:val="24"/>
          <w:lang w:val="sr-Latn-RS"/>
        </w:rPr>
        <w:t>e</w:t>
      </w:r>
      <w:r w:rsidR="00762FAE" w:rsidRPr="00D306B8">
        <w:rPr>
          <w:rFonts w:ascii="Arial" w:hAnsi="Arial" w:cs="Arial"/>
          <w:szCs w:val="24"/>
          <w:lang w:val="sr-Latn-RS"/>
        </w:rPr>
        <w:t>;</w:t>
      </w:r>
    </w:p>
    <w:p w:rsidR="00D45265" w:rsidRPr="00D306B8" w:rsidRDefault="00FE0E66" w:rsidP="00F910B9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U</w:t>
      </w:r>
      <w:r w:rsidR="00E33779" w:rsidRPr="00D306B8">
        <w:rPr>
          <w:rFonts w:ascii="Arial" w:hAnsi="Arial" w:cs="Arial"/>
          <w:szCs w:val="24"/>
          <w:lang w:val="sr-Latn-RS"/>
        </w:rPr>
        <w:t xml:space="preserve"> vreme prijavljivanja za ovaj program studirate na Univerzitetu</w:t>
      </w:r>
      <w:r w:rsidR="00D45265" w:rsidRPr="00D306B8">
        <w:rPr>
          <w:rFonts w:ascii="Arial" w:hAnsi="Arial" w:cs="Arial"/>
          <w:szCs w:val="24"/>
          <w:lang w:val="sr-Latn-RS"/>
        </w:rPr>
        <w:t>;</w:t>
      </w:r>
    </w:p>
    <w:p w:rsidR="00762FAE" w:rsidRPr="00D306B8" w:rsidRDefault="000F2AC2" w:rsidP="00F910B9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U</w:t>
      </w:r>
      <w:r w:rsidR="00E33779" w:rsidRPr="00D306B8">
        <w:rPr>
          <w:rFonts w:ascii="Arial" w:hAnsi="Arial" w:cs="Arial"/>
          <w:szCs w:val="24"/>
          <w:lang w:val="sr-Latn-RS"/>
        </w:rPr>
        <w:t>pisani</w:t>
      </w:r>
      <w:r w:rsidRPr="00D306B8">
        <w:rPr>
          <w:rFonts w:ascii="Arial" w:hAnsi="Arial" w:cs="Arial"/>
          <w:szCs w:val="24"/>
          <w:lang w:val="sr-Latn-RS"/>
        </w:rPr>
        <w:t xml:space="preserve"> ste</w:t>
      </w:r>
      <w:r w:rsidR="00E33779" w:rsidRPr="00D306B8">
        <w:rPr>
          <w:rFonts w:ascii="Arial" w:hAnsi="Arial" w:cs="Arial"/>
          <w:szCs w:val="24"/>
          <w:lang w:val="sr-Latn-RS"/>
        </w:rPr>
        <w:t xml:space="preserve"> na fakultet </w:t>
      </w:r>
      <w:r w:rsidR="004753B9" w:rsidRPr="00D306B8">
        <w:rPr>
          <w:rFonts w:ascii="Arial" w:hAnsi="Arial" w:cs="Arial"/>
          <w:szCs w:val="24"/>
          <w:lang w:val="sr-Latn-RS"/>
        </w:rPr>
        <w:t xml:space="preserve">odgovarajućeg </w:t>
      </w:r>
      <w:r w:rsidR="00E33779" w:rsidRPr="00D306B8">
        <w:rPr>
          <w:rFonts w:ascii="Arial" w:hAnsi="Arial" w:cs="Arial"/>
          <w:szCs w:val="24"/>
          <w:lang w:val="sr-Latn-RS"/>
        </w:rPr>
        <w:t xml:space="preserve">smera </w:t>
      </w:r>
      <w:r w:rsidR="001A1B22" w:rsidRPr="00D306B8">
        <w:rPr>
          <w:rFonts w:ascii="Arial" w:hAnsi="Arial" w:cs="Arial"/>
          <w:szCs w:val="24"/>
          <w:lang w:val="sr-Latn-RS"/>
        </w:rPr>
        <w:t>(sociologija</w:t>
      </w:r>
      <w:r w:rsidR="00762FAE" w:rsidRPr="00D306B8">
        <w:rPr>
          <w:rFonts w:ascii="Arial" w:hAnsi="Arial" w:cs="Arial"/>
          <w:szCs w:val="24"/>
          <w:lang w:val="sr-Latn-RS"/>
        </w:rPr>
        <w:t xml:space="preserve">, </w:t>
      </w:r>
      <w:r w:rsidRPr="00D306B8">
        <w:rPr>
          <w:rFonts w:ascii="Arial" w:hAnsi="Arial" w:cs="Arial"/>
          <w:szCs w:val="24"/>
          <w:lang w:val="sr-Latn-RS"/>
        </w:rPr>
        <w:t>javni poslovi</w:t>
      </w:r>
      <w:r w:rsidR="00762FAE" w:rsidRPr="00D306B8">
        <w:rPr>
          <w:rFonts w:ascii="Arial" w:hAnsi="Arial" w:cs="Arial"/>
          <w:szCs w:val="24"/>
          <w:lang w:val="sr-Latn-RS"/>
        </w:rPr>
        <w:t xml:space="preserve">, </w:t>
      </w:r>
      <w:r w:rsidR="001A1B22" w:rsidRPr="00D306B8">
        <w:rPr>
          <w:rFonts w:ascii="Arial" w:hAnsi="Arial" w:cs="Arial"/>
          <w:szCs w:val="24"/>
          <w:lang w:val="sr-Latn-RS"/>
        </w:rPr>
        <w:t>političke nauke, pravo, međunarodni odnosi</w:t>
      </w:r>
      <w:r w:rsidR="00762FAE" w:rsidRPr="00D306B8">
        <w:rPr>
          <w:rFonts w:ascii="Arial" w:hAnsi="Arial" w:cs="Arial"/>
          <w:szCs w:val="24"/>
          <w:lang w:val="sr-Latn-RS"/>
        </w:rPr>
        <w:t xml:space="preserve">, </w:t>
      </w:r>
      <w:r w:rsidR="001A1B22" w:rsidRPr="00D306B8">
        <w:rPr>
          <w:rFonts w:ascii="Arial" w:hAnsi="Arial" w:cs="Arial"/>
          <w:szCs w:val="24"/>
          <w:lang w:val="sr-Latn-RS"/>
        </w:rPr>
        <w:t>menadžment i poslovno upravljanje, itd</w:t>
      </w:r>
      <w:r w:rsidR="00762FAE" w:rsidRPr="00D306B8">
        <w:rPr>
          <w:rFonts w:ascii="Arial" w:hAnsi="Arial" w:cs="Arial"/>
          <w:szCs w:val="24"/>
          <w:lang w:val="sr-Latn-RS"/>
        </w:rPr>
        <w:t xml:space="preserve">.)   </w:t>
      </w:r>
    </w:p>
    <w:p w:rsidR="006E7922" w:rsidRPr="00D306B8" w:rsidRDefault="000F2AC2" w:rsidP="006E7922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Pokazujete istinsku </w:t>
      </w:r>
      <w:r w:rsidR="003F3E11" w:rsidRPr="00D306B8">
        <w:rPr>
          <w:rFonts w:ascii="Arial" w:hAnsi="Arial" w:cs="Arial"/>
          <w:szCs w:val="24"/>
          <w:lang w:val="sr-Latn-RS"/>
        </w:rPr>
        <w:t>zainteresovanost za javno učešće mladih u proces</w:t>
      </w:r>
      <w:r w:rsidR="004753B9" w:rsidRPr="00D306B8">
        <w:rPr>
          <w:rFonts w:ascii="Arial" w:hAnsi="Arial" w:cs="Arial"/>
          <w:szCs w:val="24"/>
          <w:lang w:val="sr-Latn-RS"/>
        </w:rPr>
        <w:t>u</w:t>
      </w:r>
      <w:r w:rsidR="003F3E11" w:rsidRPr="00D306B8">
        <w:rPr>
          <w:rFonts w:ascii="Arial" w:hAnsi="Arial" w:cs="Arial"/>
          <w:szCs w:val="24"/>
          <w:lang w:val="sr-Latn-RS"/>
        </w:rPr>
        <w:t xml:space="preserve"> donošenja odluka</w:t>
      </w:r>
      <w:r w:rsidR="006E7922" w:rsidRPr="00D306B8">
        <w:rPr>
          <w:rFonts w:ascii="Arial" w:hAnsi="Arial" w:cs="Arial"/>
          <w:szCs w:val="24"/>
          <w:lang w:val="sr-Latn-RS"/>
        </w:rPr>
        <w:t>;</w:t>
      </w:r>
    </w:p>
    <w:p w:rsidR="00557206" w:rsidRPr="00D306B8" w:rsidRDefault="003F3E11" w:rsidP="006E7922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Članstvo u omladinskim strukturama (centralni/lokalni omladinski akcioni savet, omladinski cent</w:t>
      </w:r>
      <w:r w:rsidR="000F2AC2" w:rsidRPr="00D306B8">
        <w:rPr>
          <w:rFonts w:ascii="Arial" w:hAnsi="Arial" w:cs="Arial"/>
          <w:szCs w:val="24"/>
          <w:lang w:val="sr-Latn-RS"/>
        </w:rPr>
        <w:t>a</w:t>
      </w:r>
      <w:r w:rsidRPr="00D306B8">
        <w:rPr>
          <w:rFonts w:ascii="Arial" w:hAnsi="Arial" w:cs="Arial"/>
          <w:szCs w:val="24"/>
          <w:lang w:val="sr-Latn-RS"/>
        </w:rPr>
        <w:t xml:space="preserve">r) ili omladinskim organizacijama građanskog društva; </w:t>
      </w:r>
      <w:r w:rsidR="00D65BAD" w:rsidRPr="00D306B8">
        <w:rPr>
          <w:rFonts w:ascii="Arial" w:hAnsi="Arial" w:cs="Arial"/>
          <w:szCs w:val="24"/>
          <w:lang w:val="sr-Latn-RS"/>
        </w:rPr>
        <w:t xml:space="preserve">poželjno je </w:t>
      </w:r>
      <w:r w:rsidRPr="00D306B8">
        <w:rPr>
          <w:rFonts w:ascii="Arial" w:hAnsi="Arial" w:cs="Arial"/>
          <w:szCs w:val="24"/>
          <w:lang w:val="sr-Latn-RS"/>
        </w:rPr>
        <w:t>da ste volonter</w:t>
      </w:r>
      <w:r w:rsidR="006E7922" w:rsidRPr="00D306B8">
        <w:rPr>
          <w:rFonts w:ascii="Arial" w:hAnsi="Arial" w:cs="Arial"/>
          <w:szCs w:val="24"/>
          <w:lang w:val="sr-Latn-RS"/>
        </w:rPr>
        <w:t xml:space="preserve">; </w:t>
      </w:r>
      <w:r w:rsidR="00523CD7" w:rsidRPr="00D306B8">
        <w:rPr>
          <w:rFonts w:ascii="Arial" w:hAnsi="Arial" w:cs="Arial"/>
          <w:szCs w:val="24"/>
          <w:lang w:val="sr-Latn-RS"/>
        </w:rPr>
        <w:t>radite sa mladima</w:t>
      </w:r>
      <w:r w:rsidR="00D65BAD" w:rsidRPr="00D306B8">
        <w:rPr>
          <w:rFonts w:ascii="Arial" w:hAnsi="Arial" w:cs="Arial"/>
          <w:szCs w:val="24"/>
          <w:lang w:val="sr-Latn-RS"/>
        </w:rPr>
        <w:t>, itd. (uz dostavljanje dokaza o članstvu</w:t>
      </w:r>
      <w:r w:rsidR="006E7922" w:rsidRPr="00D306B8">
        <w:rPr>
          <w:rFonts w:ascii="Arial" w:hAnsi="Arial" w:cs="Arial"/>
          <w:szCs w:val="24"/>
          <w:lang w:val="sr-Latn-RS"/>
        </w:rPr>
        <w:t>);</w:t>
      </w:r>
    </w:p>
    <w:p w:rsidR="00557206" w:rsidRPr="00D306B8" w:rsidRDefault="00D65BAD" w:rsidP="00F910B9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Posed</w:t>
      </w:r>
      <w:r w:rsidR="0040190D" w:rsidRPr="00D306B8">
        <w:rPr>
          <w:rFonts w:ascii="Arial" w:hAnsi="Arial" w:cs="Arial"/>
          <w:szCs w:val="24"/>
          <w:lang w:val="sr-Latn-RS"/>
        </w:rPr>
        <w:t>ujete</w:t>
      </w:r>
      <w:r w:rsidRPr="00D306B8">
        <w:rPr>
          <w:rFonts w:ascii="Arial" w:hAnsi="Arial" w:cs="Arial"/>
          <w:szCs w:val="24"/>
          <w:lang w:val="sr-Latn-RS"/>
        </w:rPr>
        <w:t xml:space="preserve"> osnovno znanj</w:t>
      </w:r>
      <w:r w:rsidR="0040190D" w:rsidRPr="00D306B8">
        <w:rPr>
          <w:rFonts w:ascii="Arial" w:hAnsi="Arial" w:cs="Arial"/>
          <w:szCs w:val="24"/>
          <w:lang w:val="sr-Latn-RS"/>
        </w:rPr>
        <w:t>e</w:t>
      </w:r>
      <w:r w:rsidRPr="00D306B8">
        <w:rPr>
          <w:rFonts w:ascii="Arial" w:hAnsi="Arial" w:cs="Arial"/>
          <w:szCs w:val="24"/>
          <w:lang w:val="sr-Latn-RS"/>
        </w:rPr>
        <w:t xml:space="preserve"> o mehanizmima javnog učešća na centralnom i opštinskom nivou</w:t>
      </w:r>
      <w:r w:rsidR="00557206" w:rsidRPr="00D306B8">
        <w:rPr>
          <w:rFonts w:ascii="Arial" w:hAnsi="Arial" w:cs="Arial"/>
          <w:szCs w:val="24"/>
          <w:lang w:val="sr-Latn-RS"/>
        </w:rPr>
        <w:t>;</w:t>
      </w:r>
    </w:p>
    <w:p w:rsidR="00557206" w:rsidRPr="00D306B8" w:rsidRDefault="00546A0D" w:rsidP="00F910B9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E</w:t>
      </w:r>
      <w:r w:rsidR="009F413D" w:rsidRPr="00D306B8">
        <w:rPr>
          <w:rFonts w:ascii="Arial" w:hAnsi="Arial" w:cs="Arial"/>
          <w:szCs w:val="24"/>
          <w:lang w:val="sr-Latn-RS"/>
        </w:rPr>
        <w:t>ntuzijast</w:t>
      </w:r>
      <w:r w:rsidRPr="00D306B8">
        <w:rPr>
          <w:rFonts w:ascii="Arial" w:hAnsi="Arial" w:cs="Arial"/>
          <w:szCs w:val="24"/>
          <w:lang w:val="sr-Latn-RS"/>
        </w:rPr>
        <w:t>ična ste osoba</w:t>
      </w:r>
      <w:r w:rsidR="009F413D" w:rsidRPr="00D306B8">
        <w:rPr>
          <w:rFonts w:ascii="Arial" w:hAnsi="Arial" w:cs="Arial"/>
          <w:szCs w:val="24"/>
          <w:lang w:val="sr-Latn-RS"/>
        </w:rPr>
        <w:t>, timski i</w:t>
      </w:r>
      <w:r w:rsidR="00D65BAD" w:rsidRPr="00D306B8">
        <w:rPr>
          <w:rFonts w:ascii="Arial" w:hAnsi="Arial" w:cs="Arial"/>
          <w:szCs w:val="24"/>
          <w:lang w:val="sr-Latn-RS"/>
        </w:rPr>
        <w:t>grač, samo</w:t>
      </w:r>
      <w:r w:rsidR="009F413D" w:rsidRPr="00D306B8">
        <w:rPr>
          <w:rFonts w:ascii="Arial" w:hAnsi="Arial" w:cs="Arial"/>
          <w:szCs w:val="24"/>
          <w:lang w:val="sr-Latn-RS"/>
        </w:rPr>
        <w:t>-</w:t>
      </w:r>
      <w:r w:rsidR="00D65BAD" w:rsidRPr="00D306B8">
        <w:rPr>
          <w:rFonts w:ascii="Arial" w:hAnsi="Arial" w:cs="Arial"/>
          <w:szCs w:val="24"/>
          <w:lang w:val="sr-Latn-RS"/>
        </w:rPr>
        <w:t>motivisani, spremni da stičete nova znanja</w:t>
      </w:r>
      <w:r w:rsidR="00557206" w:rsidRPr="00D306B8">
        <w:rPr>
          <w:rFonts w:ascii="Arial" w:hAnsi="Arial" w:cs="Arial"/>
          <w:szCs w:val="24"/>
          <w:lang w:val="sr-Latn-RS"/>
        </w:rPr>
        <w:t>;</w:t>
      </w:r>
    </w:p>
    <w:p w:rsidR="005B7104" w:rsidRPr="00D306B8" w:rsidRDefault="009F413D" w:rsidP="00F910B9">
      <w:pPr>
        <w:pStyle w:val="ListParagraph"/>
        <w:numPr>
          <w:ilvl w:val="0"/>
          <w:numId w:val="1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D306B8">
        <w:rPr>
          <w:rFonts w:ascii="Arial" w:hAnsi="Arial" w:cs="Arial"/>
          <w:sz w:val="24"/>
          <w:szCs w:val="24"/>
          <w:lang w:val="sr-Latn-RS"/>
        </w:rPr>
        <w:t>Spremn</w:t>
      </w:r>
      <w:r w:rsidR="0072400D" w:rsidRPr="00D306B8">
        <w:rPr>
          <w:rFonts w:ascii="Arial" w:hAnsi="Arial" w:cs="Arial"/>
          <w:sz w:val="24"/>
          <w:szCs w:val="24"/>
          <w:lang w:val="sr-Latn-RS"/>
        </w:rPr>
        <w:t>i ste</w:t>
      </w:r>
      <w:r w:rsidRPr="00D306B8">
        <w:rPr>
          <w:rFonts w:ascii="Arial" w:hAnsi="Arial" w:cs="Arial"/>
          <w:sz w:val="24"/>
          <w:szCs w:val="24"/>
          <w:lang w:val="sr-Latn-RS"/>
        </w:rPr>
        <w:t xml:space="preserve"> da usavršavate svoje veštine i znanja kroz pohađanje ovog programa</w:t>
      </w:r>
      <w:r w:rsidR="005B7104" w:rsidRPr="00D306B8">
        <w:rPr>
          <w:rFonts w:ascii="Arial" w:hAnsi="Arial" w:cs="Arial"/>
          <w:sz w:val="24"/>
          <w:szCs w:val="24"/>
          <w:lang w:val="sr-Latn-RS"/>
        </w:rPr>
        <w:t>;</w:t>
      </w:r>
    </w:p>
    <w:p w:rsidR="005B7104" w:rsidRPr="00D306B8" w:rsidRDefault="0072400D" w:rsidP="00F910B9">
      <w:pPr>
        <w:pStyle w:val="ListParagraph"/>
        <w:numPr>
          <w:ilvl w:val="0"/>
          <w:numId w:val="19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D306B8">
        <w:rPr>
          <w:rFonts w:ascii="Arial" w:eastAsia="Times New Roman" w:hAnsi="Arial" w:cs="Arial"/>
          <w:sz w:val="24"/>
          <w:szCs w:val="24"/>
          <w:lang w:val="sr-Latn-RS"/>
        </w:rPr>
        <w:t>O</w:t>
      </w:r>
      <w:r w:rsidR="009F413D" w:rsidRPr="00D306B8">
        <w:rPr>
          <w:rFonts w:ascii="Arial" w:eastAsia="Times New Roman" w:hAnsi="Arial" w:cs="Arial"/>
          <w:sz w:val="24"/>
          <w:szCs w:val="24"/>
          <w:lang w:val="sr-Latn-RS"/>
        </w:rPr>
        <w:t xml:space="preserve">tvoreni </w:t>
      </w:r>
      <w:r w:rsidRPr="00D306B8">
        <w:rPr>
          <w:rFonts w:ascii="Arial" w:eastAsia="Times New Roman" w:hAnsi="Arial" w:cs="Arial"/>
          <w:sz w:val="24"/>
          <w:szCs w:val="24"/>
          <w:lang w:val="sr-Latn-RS"/>
        </w:rPr>
        <w:t xml:space="preserve">ste </w:t>
      </w:r>
      <w:r w:rsidR="009F413D" w:rsidRPr="00D306B8">
        <w:rPr>
          <w:rFonts w:ascii="Arial" w:eastAsia="Times New Roman" w:hAnsi="Arial" w:cs="Arial"/>
          <w:sz w:val="24"/>
          <w:szCs w:val="24"/>
          <w:lang w:val="sr-Latn-RS"/>
        </w:rPr>
        <w:t>i poka</w:t>
      </w:r>
      <w:r w:rsidRPr="00D306B8">
        <w:rPr>
          <w:rFonts w:ascii="Arial" w:eastAsia="Times New Roman" w:hAnsi="Arial" w:cs="Arial"/>
          <w:sz w:val="24"/>
          <w:szCs w:val="24"/>
          <w:lang w:val="sr-Latn-RS"/>
        </w:rPr>
        <w:t>zujete</w:t>
      </w:r>
      <w:r w:rsidR="009F413D" w:rsidRPr="00D306B8">
        <w:rPr>
          <w:rFonts w:ascii="Arial" w:eastAsia="Times New Roman" w:hAnsi="Arial" w:cs="Arial"/>
          <w:sz w:val="24"/>
          <w:szCs w:val="24"/>
          <w:lang w:val="sr-Latn-RS"/>
        </w:rPr>
        <w:t xml:space="preserve"> zainteresovanost za postavljanje ciljeva, ispunjavanje očekivanja i prilagođavanje na izazove koje nosi program</w:t>
      </w:r>
      <w:r w:rsidR="005B7104" w:rsidRPr="00D306B8">
        <w:rPr>
          <w:rFonts w:ascii="Arial" w:eastAsia="Times New Roman" w:hAnsi="Arial" w:cs="Arial"/>
          <w:sz w:val="24"/>
          <w:szCs w:val="24"/>
          <w:lang w:val="sr-Latn-RS"/>
        </w:rPr>
        <w:t>;</w:t>
      </w:r>
    </w:p>
    <w:p w:rsidR="00557206" w:rsidRPr="00D306B8" w:rsidRDefault="00651699" w:rsidP="00F910B9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Veoma d</w:t>
      </w:r>
      <w:r w:rsidR="001075FC" w:rsidRPr="00D306B8">
        <w:rPr>
          <w:rFonts w:ascii="Arial" w:hAnsi="Arial" w:cs="Arial"/>
          <w:szCs w:val="24"/>
          <w:lang w:val="sr-Latn-RS"/>
        </w:rPr>
        <w:t xml:space="preserve">obro </w:t>
      </w:r>
      <w:r w:rsidR="00CC4F95" w:rsidRPr="00D306B8">
        <w:rPr>
          <w:rFonts w:ascii="Arial" w:hAnsi="Arial" w:cs="Arial"/>
          <w:szCs w:val="24"/>
          <w:lang w:val="sr-Latn-RS"/>
        </w:rPr>
        <w:t>poznavanje engleskog jezika, i govor i pisanje;</w:t>
      </w:r>
      <w:r w:rsidR="001075FC" w:rsidRPr="00D306B8">
        <w:rPr>
          <w:rFonts w:ascii="Arial" w:hAnsi="Arial" w:cs="Arial"/>
          <w:szCs w:val="24"/>
          <w:lang w:val="sr-Latn-RS"/>
        </w:rPr>
        <w:t xml:space="preserve"> odlično </w:t>
      </w:r>
      <w:r w:rsidR="00CC4F95" w:rsidRPr="00D306B8">
        <w:rPr>
          <w:rFonts w:ascii="Arial" w:hAnsi="Arial" w:cs="Arial"/>
          <w:szCs w:val="24"/>
          <w:lang w:val="sr-Latn-RS"/>
        </w:rPr>
        <w:t>poznavanje, i govor i pisanje,</w:t>
      </w:r>
      <w:r w:rsidR="008976DC" w:rsidRPr="00D306B8">
        <w:rPr>
          <w:rFonts w:ascii="Arial" w:hAnsi="Arial" w:cs="Arial"/>
          <w:szCs w:val="24"/>
          <w:lang w:val="sr-Latn-RS"/>
        </w:rPr>
        <w:t xml:space="preserve"> </w:t>
      </w:r>
      <w:r w:rsidR="001075FC" w:rsidRPr="00D306B8">
        <w:rPr>
          <w:rFonts w:ascii="Arial" w:hAnsi="Arial" w:cs="Arial"/>
          <w:szCs w:val="24"/>
          <w:lang w:val="sr-Latn-RS"/>
        </w:rPr>
        <w:t>albanskog, srpskog ili oba jezika</w:t>
      </w:r>
      <w:r w:rsidR="00557206" w:rsidRPr="00D306B8">
        <w:rPr>
          <w:rFonts w:ascii="Arial" w:hAnsi="Arial" w:cs="Arial"/>
          <w:szCs w:val="24"/>
          <w:lang w:val="sr-Latn-RS"/>
        </w:rPr>
        <w:t>;</w:t>
      </w:r>
    </w:p>
    <w:p w:rsidR="00786A12" w:rsidRPr="00D306B8" w:rsidRDefault="001075FC" w:rsidP="00F910B9">
      <w:pPr>
        <w:numPr>
          <w:ilvl w:val="0"/>
          <w:numId w:val="19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Poznavanje rada na računaru (Microsoft paket</w:t>
      </w:r>
      <w:r w:rsidR="00557206" w:rsidRPr="00D306B8">
        <w:rPr>
          <w:rFonts w:ascii="Arial" w:hAnsi="Arial" w:cs="Arial"/>
          <w:szCs w:val="24"/>
          <w:lang w:val="sr-Latn-RS"/>
        </w:rPr>
        <w:t xml:space="preserve">)  </w:t>
      </w:r>
      <w:r w:rsidR="00762FAE" w:rsidRPr="00D306B8">
        <w:rPr>
          <w:rFonts w:ascii="Arial" w:hAnsi="Arial" w:cs="Arial"/>
          <w:szCs w:val="24"/>
          <w:lang w:val="sr-Latn-RS"/>
        </w:rPr>
        <w:t xml:space="preserve"> </w:t>
      </w:r>
      <w:r w:rsidR="00507E01" w:rsidRPr="00D306B8">
        <w:rPr>
          <w:rFonts w:ascii="Arial" w:hAnsi="Arial" w:cs="Arial"/>
          <w:szCs w:val="24"/>
          <w:lang w:val="sr-Latn-RS"/>
        </w:rPr>
        <w:t xml:space="preserve"> </w:t>
      </w:r>
    </w:p>
    <w:p w:rsidR="0072358C" w:rsidRPr="00D306B8" w:rsidRDefault="001075FC" w:rsidP="00F910B9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Napomena</w:t>
      </w:r>
      <w:r w:rsidR="00786A12" w:rsidRPr="00D306B8">
        <w:rPr>
          <w:rFonts w:ascii="Arial" w:hAnsi="Arial" w:cs="Arial"/>
          <w:szCs w:val="24"/>
          <w:lang w:val="sr-Latn-RS"/>
        </w:rPr>
        <w:t xml:space="preserve">: </w:t>
      </w:r>
      <w:r w:rsidR="00874C56" w:rsidRPr="00D306B8">
        <w:rPr>
          <w:rFonts w:ascii="Arial" w:hAnsi="Arial" w:cs="Arial"/>
          <w:szCs w:val="24"/>
          <w:lang w:val="sr-Latn-RS"/>
        </w:rPr>
        <w:t>Prioritet će imati k</w:t>
      </w:r>
      <w:r w:rsidRPr="00D306B8">
        <w:rPr>
          <w:rFonts w:ascii="Arial" w:hAnsi="Arial" w:cs="Arial"/>
          <w:szCs w:val="24"/>
          <w:lang w:val="sr-Latn-RS"/>
        </w:rPr>
        <w:t xml:space="preserve">andidati </w:t>
      </w:r>
      <w:r w:rsidR="00874C56" w:rsidRPr="00D306B8">
        <w:rPr>
          <w:rFonts w:ascii="Arial" w:hAnsi="Arial" w:cs="Arial"/>
          <w:szCs w:val="24"/>
          <w:lang w:val="sr-Latn-RS"/>
        </w:rPr>
        <w:t>iz</w:t>
      </w:r>
      <w:r w:rsidRPr="00D306B8">
        <w:rPr>
          <w:rFonts w:ascii="Arial" w:hAnsi="Arial" w:cs="Arial"/>
          <w:szCs w:val="24"/>
          <w:lang w:val="sr-Latn-RS"/>
        </w:rPr>
        <w:t xml:space="preserve"> nealbanskih zajednica, mladi iz seoskih područja i žene kandidati</w:t>
      </w:r>
      <w:r w:rsidR="0072358C" w:rsidRPr="00D306B8">
        <w:rPr>
          <w:rFonts w:ascii="Arial" w:hAnsi="Arial" w:cs="Arial"/>
          <w:szCs w:val="24"/>
          <w:lang w:val="sr-Latn-RS"/>
        </w:rPr>
        <w:t>.</w:t>
      </w:r>
    </w:p>
    <w:p w:rsidR="00507E01" w:rsidRPr="00D306B8" w:rsidRDefault="00507E01" w:rsidP="00D70E7B">
      <w:pPr>
        <w:jc w:val="both"/>
        <w:rPr>
          <w:rFonts w:ascii="Arial" w:hAnsi="Arial" w:cs="Arial"/>
          <w:szCs w:val="24"/>
          <w:u w:val="single"/>
          <w:lang w:val="sr-Latn-RS"/>
        </w:rPr>
      </w:pPr>
    </w:p>
    <w:p w:rsidR="00F86BE0" w:rsidRPr="00D306B8" w:rsidRDefault="00E87CD9" w:rsidP="00D70E7B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 xml:space="preserve">Predlog </w:t>
      </w:r>
      <w:r w:rsidR="00874C56" w:rsidRPr="00D306B8">
        <w:rPr>
          <w:rFonts w:ascii="Arial" w:hAnsi="Arial" w:cs="Arial"/>
          <w:szCs w:val="24"/>
          <w:u w:val="single"/>
          <w:lang w:val="sr-Latn-RS"/>
        </w:rPr>
        <w:t xml:space="preserve">za </w:t>
      </w:r>
      <w:r w:rsidRPr="00D306B8">
        <w:rPr>
          <w:rFonts w:ascii="Arial" w:hAnsi="Arial" w:cs="Arial"/>
          <w:szCs w:val="24"/>
          <w:u w:val="single"/>
          <w:lang w:val="sr-Latn-RS"/>
        </w:rPr>
        <w:t>novčan</w:t>
      </w:r>
      <w:r w:rsidR="00874C56" w:rsidRPr="00D306B8">
        <w:rPr>
          <w:rFonts w:ascii="Arial" w:hAnsi="Arial" w:cs="Arial"/>
          <w:szCs w:val="24"/>
          <w:u w:val="single"/>
          <w:lang w:val="sr-Latn-RS"/>
        </w:rPr>
        <w:t>u</w:t>
      </w:r>
      <w:r w:rsidRPr="00D306B8">
        <w:rPr>
          <w:rFonts w:ascii="Arial" w:hAnsi="Arial" w:cs="Arial"/>
          <w:szCs w:val="24"/>
          <w:u w:val="single"/>
          <w:lang w:val="sr-Latn-RS"/>
        </w:rPr>
        <w:t xml:space="preserve"> nadoknad</w:t>
      </w:r>
      <w:r w:rsidR="00874C56" w:rsidRPr="00D306B8">
        <w:rPr>
          <w:rFonts w:ascii="Arial" w:hAnsi="Arial" w:cs="Arial"/>
          <w:szCs w:val="24"/>
          <w:u w:val="single"/>
          <w:lang w:val="sr-Latn-RS"/>
        </w:rPr>
        <w:t>u</w:t>
      </w:r>
      <w:r w:rsidR="00F86BE0" w:rsidRPr="00D306B8">
        <w:rPr>
          <w:rFonts w:ascii="Arial" w:hAnsi="Arial" w:cs="Arial"/>
          <w:szCs w:val="24"/>
          <w:u w:val="single"/>
          <w:lang w:val="sr-Latn-RS"/>
        </w:rPr>
        <w:t xml:space="preserve">: </w:t>
      </w:r>
      <w:r w:rsidR="00F86BE0" w:rsidRPr="00D306B8">
        <w:rPr>
          <w:rFonts w:ascii="Arial" w:hAnsi="Arial" w:cs="Arial"/>
          <w:szCs w:val="24"/>
          <w:lang w:val="sr-Latn-RS"/>
        </w:rPr>
        <w:t xml:space="preserve">   </w:t>
      </w:r>
    </w:p>
    <w:p w:rsidR="00F93821" w:rsidRPr="00D306B8" w:rsidRDefault="00E87CD9" w:rsidP="00EE7AFE">
      <w:pPr>
        <w:numPr>
          <w:ilvl w:val="0"/>
          <w:numId w:val="38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Svaki odabrani kandidat primiće ukupan iznos od </w:t>
      </w:r>
      <w:r w:rsidR="00113EF8" w:rsidRPr="00D306B8">
        <w:rPr>
          <w:rFonts w:ascii="Arial" w:hAnsi="Arial" w:cs="Arial"/>
          <w:szCs w:val="24"/>
          <w:lang w:val="sr-Latn-RS"/>
        </w:rPr>
        <w:t>70</w:t>
      </w:r>
      <w:r w:rsidR="00775BDB" w:rsidRPr="00D306B8">
        <w:rPr>
          <w:rFonts w:ascii="Arial" w:hAnsi="Arial" w:cs="Arial"/>
          <w:szCs w:val="24"/>
          <w:lang w:val="sr-Latn-RS"/>
        </w:rPr>
        <w:t>,</w:t>
      </w:r>
      <w:r w:rsidR="00113EF8" w:rsidRPr="00D306B8">
        <w:rPr>
          <w:rFonts w:ascii="Arial" w:hAnsi="Arial" w:cs="Arial"/>
          <w:szCs w:val="24"/>
          <w:lang w:val="sr-Latn-RS"/>
        </w:rPr>
        <w:t>00</w:t>
      </w:r>
      <w:r w:rsidRPr="00D306B8">
        <w:rPr>
          <w:rFonts w:ascii="Arial" w:hAnsi="Arial" w:cs="Arial"/>
          <w:szCs w:val="24"/>
          <w:lang w:val="sr-Latn-RS"/>
        </w:rPr>
        <w:t xml:space="preserve"> evra po osobi</w:t>
      </w:r>
      <w:r w:rsidR="00113EF8" w:rsidRPr="00D306B8">
        <w:rPr>
          <w:rFonts w:ascii="Arial" w:hAnsi="Arial" w:cs="Arial"/>
          <w:szCs w:val="24"/>
          <w:lang w:val="sr-Latn-RS"/>
        </w:rPr>
        <w:t>/</w:t>
      </w:r>
      <w:r w:rsidRPr="00D306B8">
        <w:rPr>
          <w:rFonts w:ascii="Arial" w:hAnsi="Arial" w:cs="Arial"/>
          <w:szCs w:val="24"/>
          <w:lang w:val="sr-Latn-RS"/>
        </w:rPr>
        <w:t>mesečno</w:t>
      </w:r>
      <w:r w:rsidR="00B25DF0" w:rsidRPr="00D306B8">
        <w:rPr>
          <w:rFonts w:ascii="Arial" w:hAnsi="Arial" w:cs="Arial"/>
          <w:szCs w:val="24"/>
          <w:lang w:val="sr-Latn-RS"/>
        </w:rPr>
        <w:t xml:space="preserve"> </w:t>
      </w:r>
      <w:r w:rsidRPr="00D306B8">
        <w:rPr>
          <w:rFonts w:ascii="Arial" w:hAnsi="Arial" w:cs="Arial"/>
          <w:szCs w:val="24"/>
          <w:lang w:val="sr-Latn-RS"/>
        </w:rPr>
        <w:t>za pok</w:t>
      </w:r>
      <w:r w:rsidR="00ED7B90" w:rsidRPr="00D306B8">
        <w:rPr>
          <w:rFonts w:ascii="Arial" w:hAnsi="Arial" w:cs="Arial"/>
          <w:szCs w:val="24"/>
          <w:lang w:val="sr-Latn-RS"/>
        </w:rPr>
        <w:t>rivanje dnevnih troškova puta</w:t>
      </w:r>
      <w:r w:rsidRPr="00D306B8">
        <w:rPr>
          <w:rFonts w:ascii="Arial" w:hAnsi="Arial" w:cs="Arial"/>
          <w:szCs w:val="24"/>
          <w:lang w:val="sr-Latn-RS"/>
        </w:rPr>
        <w:t xml:space="preserve"> i </w:t>
      </w:r>
      <w:r w:rsidR="00874C56" w:rsidRPr="00D306B8">
        <w:rPr>
          <w:rFonts w:ascii="Arial" w:hAnsi="Arial" w:cs="Arial"/>
          <w:szCs w:val="24"/>
          <w:lang w:val="sr-Latn-RS"/>
        </w:rPr>
        <w:t>ishrane</w:t>
      </w:r>
      <w:r w:rsidRPr="00D306B8">
        <w:rPr>
          <w:rFonts w:ascii="Arial" w:hAnsi="Arial" w:cs="Arial"/>
          <w:szCs w:val="24"/>
          <w:lang w:val="sr-Latn-RS"/>
        </w:rPr>
        <w:t xml:space="preserve">. </w:t>
      </w:r>
      <w:r w:rsidR="00651699" w:rsidRPr="00D306B8">
        <w:rPr>
          <w:rFonts w:ascii="Arial" w:hAnsi="Arial" w:cs="Arial"/>
          <w:szCs w:val="24"/>
          <w:lang w:val="sr-Latn-RS"/>
        </w:rPr>
        <w:t>Ovaj iznos će svakom učesniku biti gotovinski isplaćen na kraju svakog meseca</w:t>
      </w:r>
      <w:r w:rsidR="00EE7AFE" w:rsidRPr="00D306B8">
        <w:rPr>
          <w:rFonts w:ascii="Arial" w:hAnsi="Arial" w:cs="Arial"/>
          <w:szCs w:val="24"/>
          <w:lang w:val="sr-Latn-RS"/>
        </w:rPr>
        <w:t>, nakon što budu dostavljeni potpisani spiskovi o prisutnosti.</w:t>
      </w:r>
    </w:p>
    <w:p w:rsidR="006A251A" w:rsidRPr="00D306B8" w:rsidRDefault="00022A67" w:rsidP="0060230E">
      <w:pPr>
        <w:numPr>
          <w:ilvl w:val="0"/>
          <w:numId w:val="38"/>
        </w:num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OEBS je zadužen da obezbedi hranu</w:t>
      </w:r>
      <w:r w:rsidR="00ED7B90" w:rsidRPr="00D306B8">
        <w:rPr>
          <w:rFonts w:ascii="Arial" w:hAnsi="Arial" w:cs="Arial"/>
          <w:szCs w:val="24"/>
          <w:lang w:val="sr-Latn-RS"/>
        </w:rPr>
        <w:t xml:space="preserve">, osveženje i </w:t>
      </w:r>
      <w:r w:rsidR="00F74DB3" w:rsidRPr="00D306B8">
        <w:rPr>
          <w:rFonts w:ascii="Arial" w:hAnsi="Arial" w:cs="Arial"/>
          <w:szCs w:val="24"/>
          <w:lang w:val="sr-Latn-RS"/>
        </w:rPr>
        <w:t>materijal</w:t>
      </w:r>
      <w:r w:rsidR="00ED7B90" w:rsidRPr="00D306B8">
        <w:rPr>
          <w:rFonts w:ascii="Arial" w:hAnsi="Arial" w:cs="Arial"/>
          <w:szCs w:val="24"/>
          <w:lang w:val="sr-Latn-RS"/>
        </w:rPr>
        <w:t xml:space="preserve"> tokom pripremne obuke</w:t>
      </w:r>
      <w:r w:rsidR="00EE7AFE" w:rsidRPr="00D306B8">
        <w:rPr>
          <w:rFonts w:ascii="Arial" w:hAnsi="Arial" w:cs="Arial"/>
          <w:szCs w:val="24"/>
          <w:lang w:val="sr-Latn-RS"/>
        </w:rPr>
        <w:t xml:space="preserve">, obuke u sklopu središnjeg </w:t>
      </w:r>
      <w:r w:rsidR="00347D61" w:rsidRPr="00D306B8">
        <w:rPr>
          <w:rFonts w:ascii="Arial" w:hAnsi="Arial" w:cs="Arial"/>
          <w:szCs w:val="24"/>
          <w:lang w:val="sr-Latn-RS"/>
        </w:rPr>
        <w:t xml:space="preserve">dela </w:t>
      </w:r>
      <w:r w:rsidR="00EE7AFE" w:rsidRPr="00D306B8">
        <w:rPr>
          <w:rFonts w:ascii="Arial" w:hAnsi="Arial" w:cs="Arial"/>
          <w:szCs w:val="24"/>
          <w:lang w:val="sr-Latn-RS"/>
        </w:rPr>
        <w:t>programa</w:t>
      </w:r>
      <w:r w:rsidR="00ED7B90" w:rsidRPr="00D306B8">
        <w:rPr>
          <w:rFonts w:ascii="Arial" w:hAnsi="Arial" w:cs="Arial"/>
          <w:szCs w:val="24"/>
          <w:lang w:val="sr-Latn-RS"/>
        </w:rPr>
        <w:t xml:space="preserve"> i</w:t>
      </w:r>
      <w:r w:rsidRPr="00D306B8">
        <w:rPr>
          <w:rFonts w:ascii="Arial" w:hAnsi="Arial" w:cs="Arial"/>
          <w:szCs w:val="24"/>
          <w:lang w:val="sr-Latn-RS"/>
        </w:rPr>
        <w:t xml:space="preserve"> konferencije nakon </w:t>
      </w:r>
      <w:r w:rsidR="00F74DB3" w:rsidRPr="00D306B8">
        <w:rPr>
          <w:rFonts w:ascii="Arial" w:hAnsi="Arial" w:cs="Arial"/>
          <w:szCs w:val="24"/>
          <w:lang w:val="sr-Latn-RS"/>
        </w:rPr>
        <w:t>stažiranja</w:t>
      </w:r>
      <w:r w:rsidR="00F93821" w:rsidRPr="00D306B8">
        <w:rPr>
          <w:rFonts w:ascii="Arial" w:hAnsi="Arial" w:cs="Arial"/>
          <w:szCs w:val="24"/>
          <w:lang w:val="sr-Latn-RS"/>
        </w:rPr>
        <w:t>.</w:t>
      </w:r>
      <w:r w:rsidR="00B25DF0" w:rsidRPr="00D306B8">
        <w:rPr>
          <w:rFonts w:ascii="Arial" w:hAnsi="Arial" w:cs="Arial"/>
          <w:szCs w:val="24"/>
          <w:lang w:val="sr-Latn-RS"/>
        </w:rPr>
        <w:t xml:space="preserve"> </w:t>
      </w:r>
    </w:p>
    <w:p w:rsidR="00956908" w:rsidRPr="00D306B8" w:rsidRDefault="00956908" w:rsidP="00D70E7B">
      <w:pPr>
        <w:jc w:val="both"/>
        <w:rPr>
          <w:rFonts w:ascii="Arial" w:hAnsi="Arial" w:cs="Arial"/>
          <w:i/>
          <w:szCs w:val="24"/>
          <w:lang w:val="sr-Latn-RS"/>
        </w:rPr>
      </w:pPr>
    </w:p>
    <w:p w:rsidR="00675366" w:rsidRPr="00D306B8" w:rsidRDefault="00022A67" w:rsidP="00113EF8">
      <w:pPr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Napomena</w:t>
      </w:r>
      <w:r w:rsidR="00113EF8" w:rsidRPr="00D306B8">
        <w:rPr>
          <w:rFonts w:ascii="Arial" w:hAnsi="Arial" w:cs="Arial"/>
          <w:szCs w:val="24"/>
          <w:lang w:val="sr-Latn-RS"/>
        </w:rPr>
        <w:t xml:space="preserve">: </w:t>
      </w:r>
      <w:r w:rsidRPr="00D306B8">
        <w:rPr>
          <w:rFonts w:ascii="Arial" w:hAnsi="Arial" w:cs="Arial"/>
          <w:szCs w:val="24"/>
          <w:lang w:val="sr-Latn-RS"/>
        </w:rPr>
        <w:t xml:space="preserve">OEBS ne pokriva </w:t>
      </w:r>
      <w:r w:rsidR="00D26248" w:rsidRPr="00D306B8">
        <w:rPr>
          <w:rFonts w:ascii="Arial" w:hAnsi="Arial" w:cs="Arial"/>
          <w:szCs w:val="24"/>
          <w:lang w:val="sr-Latn-RS"/>
        </w:rPr>
        <w:t>druge</w:t>
      </w:r>
      <w:r w:rsidRPr="00D306B8">
        <w:rPr>
          <w:rFonts w:ascii="Arial" w:hAnsi="Arial" w:cs="Arial"/>
          <w:szCs w:val="24"/>
          <w:lang w:val="sr-Latn-RS"/>
        </w:rPr>
        <w:t xml:space="preserve"> troškove</w:t>
      </w:r>
      <w:r w:rsidR="00F93821" w:rsidRPr="00D306B8">
        <w:rPr>
          <w:rFonts w:ascii="Arial" w:hAnsi="Arial" w:cs="Arial"/>
          <w:szCs w:val="24"/>
          <w:lang w:val="sr-Latn-RS"/>
        </w:rPr>
        <w:t xml:space="preserve"> </w:t>
      </w:r>
      <w:r w:rsidR="00D26248" w:rsidRPr="00D306B8">
        <w:rPr>
          <w:rFonts w:ascii="Arial" w:hAnsi="Arial" w:cs="Arial"/>
          <w:szCs w:val="24"/>
          <w:lang w:val="sr-Latn-RS"/>
        </w:rPr>
        <w:t xml:space="preserve">koje napravi </w:t>
      </w:r>
      <w:r w:rsidR="00F74DB3" w:rsidRPr="00D306B8">
        <w:rPr>
          <w:rFonts w:ascii="Arial" w:hAnsi="Arial" w:cs="Arial"/>
          <w:szCs w:val="24"/>
          <w:lang w:val="sr-Latn-RS"/>
        </w:rPr>
        <w:t>stažista</w:t>
      </w:r>
      <w:r w:rsidR="00675366" w:rsidRPr="00D306B8">
        <w:rPr>
          <w:rFonts w:ascii="Arial" w:hAnsi="Arial" w:cs="Arial"/>
          <w:szCs w:val="24"/>
          <w:lang w:val="sr-Latn-RS"/>
        </w:rPr>
        <w:t>.</w:t>
      </w:r>
    </w:p>
    <w:p w:rsidR="00C21074" w:rsidRPr="00D306B8" w:rsidRDefault="00C21074" w:rsidP="00113EF8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          </w:t>
      </w:r>
      <w:r w:rsidR="003B3396" w:rsidRPr="00D306B8">
        <w:rPr>
          <w:rFonts w:ascii="Arial" w:hAnsi="Arial" w:cs="Arial"/>
          <w:szCs w:val="24"/>
          <w:lang w:val="sr-Latn-RS"/>
        </w:rPr>
        <w:t xml:space="preserve">          </w:t>
      </w:r>
      <w:r w:rsidR="00022A67" w:rsidRPr="00D306B8">
        <w:rPr>
          <w:rFonts w:ascii="Arial" w:hAnsi="Arial" w:cs="Arial"/>
          <w:szCs w:val="24"/>
          <w:lang w:val="sr-Latn-RS"/>
        </w:rPr>
        <w:t xml:space="preserve">OEBS nije u mogućnosti da pokrije </w:t>
      </w:r>
      <w:r w:rsidR="004F13E9" w:rsidRPr="00D306B8">
        <w:rPr>
          <w:rFonts w:ascii="Arial" w:hAnsi="Arial" w:cs="Arial"/>
          <w:szCs w:val="24"/>
          <w:lang w:val="sr-Latn-RS"/>
        </w:rPr>
        <w:t xml:space="preserve">troškove zdravstvenog ili socijalnog </w:t>
      </w:r>
      <w:r w:rsidR="003B3396" w:rsidRPr="00D306B8">
        <w:rPr>
          <w:rFonts w:ascii="Arial" w:hAnsi="Arial" w:cs="Arial"/>
          <w:szCs w:val="24"/>
          <w:lang w:val="sr-Latn-RS"/>
        </w:rPr>
        <w:t xml:space="preserve">    </w:t>
      </w:r>
    </w:p>
    <w:p w:rsidR="003B3396" w:rsidRPr="00D306B8" w:rsidRDefault="003B3396" w:rsidP="00113EF8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 xml:space="preserve">                    osiguranja.</w:t>
      </w:r>
    </w:p>
    <w:p w:rsidR="00BC7303" w:rsidRPr="00D306B8" w:rsidRDefault="00BC7303" w:rsidP="00C45F86">
      <w:pPr>
        <w:rPr>
          <w:rFonts w:ascii="Arial" w:hAnsi="Arial" w:cs="Arial"/>
          <w:szCs w:val="24"/>
          <w:u w:val="single"/>
          <w:lang w:val="sr-Latn-RS"/>
        </w:rPr>
      </w:pPr>
    </w:p>
    <w:p w:rsidR="00361CAC" w:rsidRPr="00D306B8" w:rsidRDefault="008976DC" w:rsidP="00C21074">
      <w:pPr>
        <w:jc w:val="both"/>
        <w:rPr>
          <w:rFonts w:ascii="Arial" w:hAnsi="Arial" w:cs="Arial"/>
          <w:szCs w:val="24"/>
          <w:u w:val="single"/>
          <w:lang w:val="sr-Latn-RS"/>
        </w:rPr>
      </w:pPr>
      <w:r w:rsidRPr="00D306B8">
        <w:rPr>
          <w:rFonts w:ascii="Arial" w:hAnsi="Arial" w:cs="Arial"/>
          <w:szCs w:val="24"/>
          <w:u w:val="single"/>
          <w:lang w:val="sr-Latn-RS"/>
        </w:rPr>
        <w:t>Način prijavljivanja i biranja</w:t>
      </w:r>
      <w:r w:rsidR="00361CAC" w:rsidRPr="00D306B8">
        <w:rPr>
          <w:rFonts w:ascii="Arial" w:hAnsi="Arial" w:cs="Arial"/>
          <w:szCs w:val="24"/>
          <w:u w:val="single"/>
          <w:lang w:val="sr-Latn-RS"/>
        </w:rPr>
        <w:t>:</w:t>
      </w:r>
    </w:p>
    <w:p w:rsidR="000A49AF" w:rsidRPr="00D306B8" w:rsidRDefault="004F13E9" w:rsidP="00C21074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Zainteresovani kandidat</w:t>
      </w:r>
      <w:r w:rsidR="00003385" w:rsidRPr="00D306B8">
        <w:rPr>
          <w:rFonts w:ascii="Arial" w:hAnsi="Arial" w:cs="Arial"/>
          <w:szCs w:val="24"/>
          <w:lang w:val="sr-Latn-RS"/>
        </w:rPr>
        <w:t>i</w:t>
      </w:r>
      <w:r w:rsidRPr="00D306B8">
        <w:rPr>
          <w:rFonts w:ascii="Arial" w:hAnsi="Arial" w:cs="Arial"/>
          <w:szCs w:val="24"/>
          <w:lang w:val="sr-Latn-RS"/>
        </w:rPr>
        <w:t xml:space="preserve"> su dužni da pošalju svoj CV, odnosno biografiju (najviše 1 stranic</w:t>
      </w:r>
      <w:r w:rsidR="00F74DB3" w:rsidRPr="00D306B8">
        <w:rPr>
          <w:rFonts w:ascii="Arial" w:hAnsi="Arial" w:cs="Arial"/>
          <w:szCs w:val="24"/>
          <w:lang w:val="sr-Latn-RS"/>
        </w:rPr>
        <w:t>a</w:t>
      </w:r>
      <w:r w:rsidRPr="00D306B8">
        <w:rPr>
          <w:rFonts w:ascii="Arial" w:hAnsi="Arial" w:cs="Arial"/>
          <w:szCs w:val="24"/>
          <w:lang w:val="sr-Latn-RS"/>
        </w:rPr>
        <w:t xml:space="preserve">) i motivaciono pismo </w:t>
      </w:r>
      <w:r w:rsidR="006A3024" w:rsidRPr="00D306B8">
        <w:rPr>
          <w:rFonts w:ascii="Arial" w:hAnsi="Arial" w:cs="Arial"/>
          <w:szCs w:val="24"/>
          <w:lang w:val="sr-Latn-RS"/>
        </w:rPr>
        <w:t>(</w:t>
      </w:r>
      <w:r w:rsidRPr="00D306B8">
        <w:rPr>
          <w:rFonts w:ascii="Arial" w:hAnsi="Arial" w:cs="Arial"/>
          <w:szCs w:val="24"/>
          <w:lang w:val="sr-Latn-RS"/>
        </w:rPr>
        <w:t>najviše 1 stranic</w:t>
      </w:r>
      <w:r w:rsidR="00003385" w:rsidRPr="00D306B8">
        <w:rPr>
          <w:rFonts w:ascii="Arial" w:hAnsi="Arial" w:cs="Arial"/>
          <w:szCs w:val="24"/>
          <w:lang w:val="sr-Latn-RS"/>
        </w:rPr>
        <w:t>a</w:t>
      </w:r>
      <w:r w:rsidR="00E44EF3" w:rsidRPr="00D306B8">
        <w:rPr>
          <w:rFonts w:ascii="Arial" w:hAnsi="Arial" w:cs="Arial"/>
          <w:szCs w:val="24"/>
          <w:lang w:val="sr-Latn-RS"/>
        </w:rPr>
        <w:t>)</w:t>
      </w:r>
      <w:r w:rsidR="00EE7AFE" w:rsidRPr="00D306B8">
        <w:rPr>
          <w:rFonts w:ascii="Arial" w:hAnsi="Arial" w:cs="Arial"/>
          <w:szCs w:val="24"/>
          <w:lang w:val="sr-Latn-RS"/>
        </w:rPr>
        <w:t xml:space="preserve"> na engleskom jeziku, </w:t>
      </w:r>
      <w:r w:rsidR="00F72759" w:rsidRPr="00D306B8">
        <w:rPr>
          <w:rFonts w:ascii="Arial" w:hAnsi="Arial" w:cs="Arial"/>
          <w:szCs w:val="24"/>
          <w:lang w:val="sr-Latn-RS"/>
        </w:rPr>
        <w:t>na</w:t>
      </w:r>
      <w:r w:rsidR="00E44EF3" w:rsidRPr="00D306B8">
        <w:rPr>
          <w:rFonts w:ascii="Arial" w:hAnsi="Arial" w:cs="Arial"/>
          <w:szCs w:val="24"/>
          <w:lang w:val="sr-Latn-RS"/>
        </w:rPr>
        <w:t xml:space="preserve">: </w:t>
      </w:r>
      <w:hyperlink r:id="rId10" w:history="1">
        <w:r w:rsidR="008F2213" w:rsidRPr="00D306B8">
          <w:rPr>
            <w:rStyle w:val="Hyperlink"/>
            <w:rFonts w:ascii="Arial" w:hAnsi="Arial" w:cs="Arial"/>
            <w:szCs w:val="24"/>
            <w:lang w:val="sr-Latn-RS"/>
          </w:rPr>
          <w:t>omikapprenticeship2017@osce.org</w:t>
        </w:r>
      </w:hyperlink>
      <w:r w:rsidR="00F72759" w:rsidRPr="00D306B8">
        <w:rPr>
          <w:rFonts w:ascii="Arial" w:hAnsi="Arial" w:cs="Arial"/>
          <w:szCs w:val="24"/>
          <w:lang w:val="sr-Latn-RS"/>
        </w:rPr>
        <w:t>, najkasnije do</w:t>
      </w:r>
      <w:r w:rsidR="003074EB">
        <w:rPr>
          <w:rFonts w:ascii="Arial" w:hAnsi="Arial" w:cs="Arial"/>
          <w:szCs w:val="24"/>
          <w:lang w:val="sr-Latn-RS"/>
        </w:rPr>
        <w:t xml:space="preserve"> </w:t>
      </w:r>
      <w:r w:rsidR="003074EB" w:rsidRPr="00494BBD">
        <w:rPr>
          <w:rFonts w:ascii="Arial" w:hAnsi="Arial" w:cs="Arial"/>
          <w:b/>
          <w:szCs w:val="24"/>
          <w:lang w:val="sr-Latn-RS"/>
        </w:rPr>
        <w:t xml:space="preserve">26 Juli </w:t>
      </w:r>
      <w:r w:rsidR="008F2213" w:rsidRPr="00494BBD">
        <w:rPr>
          <w:rFonts w:ascii="Arial" w:hAnsi="Arial" w:cs="Arial"/>
          <w:b/>
          <w:szCs w:val="24"/>
          <w:lang w:val="sr-Latn-RS"/>
        </w:rPr>
        <w:t>2017</w:t>
      </w:r>
      <w:r w:rsidR="00494BBD">
        <w:rPr>
          <w:rFonts w:ascii="Arial" w:hAnsi="Arial" w:cs="Arial"/>
          <w:b/>
          <w:szCs w:val="24"/>
          <w:lang w:val="sr-Latn-RS"/>
        </w:rPr>
        <w:t xml:space="preserve">. </w:t>
      </w:r>
    </w:p>
    <w:p w:rsidR="00C21074" w:rsidRPr="00D306B8" w:rsidRDefault="00C21074" w:rsidP="00C21074">
      <w:pPr>
        <w:jc w:val="both"/>
        <w:rPr>
          <w:rFonts w:ascii="Arial" w:hAnsi="Arial" w:cs="Arial"/>
          <w:szCs w:val="24"/>
          <w:lang w:val="sr-Latn-RS"/>
        </w:rPr>
      </w:pPr>
    </w:p>
    <w:p w:rsidR="006A3024" w:rsidRPr="00D306B8" w:rsidRDefault="00F72759" w:rsidP="00C21074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t>Kandidati koji su u</w:t>
      </w:r>
      <w:r w:rsidR="000449E1" w:rsidRPr="00D306B8">
        <w:rPr>
          <w:rFonts w:ascii="Arial" w:hAnsi="Arial" w:cs="Arial"/>
          <w:szCs w:val="24"/>
          <w:lang w:val="sr-Latn-RS"/>
        </w:rPr>
        <w:t xml:space="preserve">šli u uži izbor biće pozvani da prisustvuju </w:t>
      </w:r>
      <w:r w:rsidR="008E661E" w:rsidRPr="00D306B8">
        <w:rPr>
          <w:rFonts w:ascii="Arial" w:hAnsi="Arial" w:cs="Arial"/>
          <w:szCs w:val="24"/>
          <w:lang w:val="sr-Latn-RS"/>
        </w:rPr>
        <w:t>ko</w:t>
      </w:r>
      <w:bookmarkStart w:id="0" w:name="_GoBack"/>
      <w:bookmarkEnd w:id="0"/>
      <w:r w:rsidR="008E661E" w:rsidRPr="00D306B8">
        <w:rPr>
          <w:rFonts w:ascii="Arial" w:hAnsi="Arial" w:cs="Arial"/>
          <w:szCs w:val="24"/>
          <w:lang w:val="sr-Latn-RS"/>
        </w:rPr>
        <w:t xml:space="preserve">nkurentnom </w:t>
      </w:r>
      <w:r w:rsidR="000449E1" w:rsidRPr="00D306B8">
        <w:rPr>
          <w:rFonts w:ascii="Arial" w:hAnsi="Arial" w:cs="Arial"/>
          <w:szCs w:val="24"/>
          <w:lang w:val="sr-Latn-RS"/>
        </w:rPr>
        <w:t xml:space="preserve">procesu  </w:t>
      </w:r>
      <w:r w:rsidR="008E661E" w:rsidRPr="00D306B8">
        <w:rPr>
          <w:rFonts w:ascii="Arial" w:hAnsi="Arial" w:cs="Arial"/>
          <w:szCs w:val="24"/>
          <w:lang w:val="sr-Latn-RS"/>
        </w:rPr>
        <w:t xml:space="preserve">zapošljavanja </w:t>
      </w:r>
      <w:r w:rsidR="000449E1" w:rsidRPr="00D306B8">
        <w:rPr>
          <w:rFonts w:ascii="Arial" w:hAnsi="Arial" w:cs="Arial"/>
          <w:szCs w:val="24"/>
          <w:lang w:val="sr-Latn-RS"/>
        </w:rPr>
        <w:t>(pregled biografija i motivacionih pisama</w:t>
      </w:r>
      <w:r w:rsidR="00F13EFA" w:rsidRPr="00D306B8">
        <w:rPr>
          <w:rFonts w:ascii="Arial" w:hAnsi="Arial" w:cs="Arial"/>
          <w:szCs w:val="24"/>
          <w:lang w:val="sr-Latn-RS"/>
        </w:rPr>
        <w:t>,</w:t>
      </w:r>
      <w:r w:rsidR="000449E1" w:rsidRPr="00D306B8">
        <w:rPr>
          <w:rFonts w:ascii="Arial" w:hAnsi="Arial" w:cs="Arial"/>
          <w:szCs w:val="24"/>
          <w:lang w:val="sr-Latn-RS"/>
        </w:rPr>
        <w:t xml:space="preserve"> nakon čega će uslediti razgovor</w:t>
      </w:r>
      <w:r w:rsidR="00BC7303" w:rsidRPr="00D306B8">
        <w:rPr>
          <w:rFonts w:ascii="Arial" w:hAnsi="Arial" w:cs="Arial"/>
          <w:szCs w:val="24"/>
          <w:lang w:val="sr-Latn-RS"/>
        </w:rPr>
        <w:t>)</w:t>
      </w:r>
      <w:r w:rsidR="000449E1" w:rsidRPr="00D306B8">
        <w:rPr>
          <w:rFonts w:ascii="Arial" w:hAnsi="Arial" w:cs="Arial"/>
          <w:szCs w:val="24"/>
          <w:lang w:val="sr-Latn-RS"/>
        </w:rPr>
        <w:t>.</w:t>
      </w:r>
    </w:p>
    <w:p w:rsidR="00D45265" w:rsidRPr="00D306B8" w:rsidRDefault="00D45265" w:rsidP="00C21074">
      <w:pPr>
        <w:jc w:val="both"/>
        <w:rPr>
          <w:rFonts w:ascii="Arial" w:hAnsi="Arial" w:cs="Arial"/>
          <w:szCs w:val="24"/>
          <w:lang w:val="sr-Latn-RS"/>
        </w:rPr>
      </w:pPr>
    </w:p>
    <w:p w:rsidR="008A1EC7" w:rsidRPr="00D306B8" w:rsidRDefault="008E661E" w:rsidP="00C21074">
      <w:pPr>
        <w:jc w:val="both"/>
        <w:rPr>
          <w:rFonts w:ascii="Arial" w:hAnsi="Arial" w:cs="Arial"/>
          <w:szCs w:val="24"/>
          <w:lang w:val="sr-Latn-RS"/>
        </w:rPr>
      </w:pPr>
      <w:r w:rsidRPr="00D306B8">
        <w:rPr>
          <w:rFonts w:ascii="Arial" w:hAnsi="Arial" w:cs="Arial"/>
          <w:szCs w:val="24"/>
          <w:lang w:val="sr-Latn-RS"/>
        </w:rPr>
        <w:lastRenderedPageBreak/>
        <w:t xml:space="preserve">Selekciju će sprovesti komisija </w:t>
      </w:r>
      <w:r w:rsidR="00A94AA6" w:rsidRPr="00D306B8">
        <w:rPr>
          <w:rFonts w:ascii="Arial" w:hAnsi="Arial" w:cs="Arial"/>
          <w:szCs w:val="24"/>
          <w:lang w:val="sr-Latn-RS"/>
        </w:rPr>
        <w:t>koju čine</w:t>
      </w:r>
      <w:r w:rsidRPr="00D306B8">
        <w:rPr>
          <w:rFonts w:ascii="Arial" w:hAnsi="Arial" w:cs="Arial"/>
          <w:szCs w:val="24"/>
          <w:lang w:val="sr-Latn-RS"/>
        </w:rPr>
        <w:t xml:space="preserve"> članovi </w:t>
      </w:r>
      <w:r w:rsidR="005A09CE" w:rsidRPr="00D306B8">
        <w:rPr>
          <w:rFonts w:ascii="Arial" w:hAnsi="Arial" w:cs="Arial"/>
          <w:szCs w:val="24"/>
          <w:lang w:val="sr-Latn-RS"/>
        </w:rPr>
        <w:t>institucija koje</w:t>
      </w:r>
      <w:r w:rsidRPr="00D306B8">
        <w:rPr>
          <w:rFonts w:ascii="Arial" w:hAnsi="Arial" w:cs="Arial"/>
          <w:szCs w:val="24"/>
          <w:lang w:val="sr-Latn-RS"/>
        </w:rPr>
        <w:t xml:space="preserve"> sarađuju na programu i projektn</w:t>
      </w:r>
      <w:r w:rsidR="00F13EFA" w:rsidRPr="00D306B8">
        <w:rPr>
          <w:rFonts w:ascii="Arial" w:hAnsi="Arial" w:cs="Arial"/>
          <w:szCs w:val="24"/>
          <w:lang w:val="sr-Latn-RS"/>
        </w:rPr>
        <w:t>og</w:t>
      </w:r>
      <w:r w:rsidRPr="00D306B8">
        <w:rPr>
          <w:rFonts w:ascii="Arial" w:hAnsi="Arial" w:cs="Arial"/>
          <w:szCs w:val="24"/>
          <w:lang w:val="sr-Latn-RS"/>
        </w:rPr>
        <w:t xml:space="preserve"> tim</w:t>
      </w:r>
      <w:r w:rsidR="00F13EFA" w:rsidRPr="00D306B8">
        <w:rPr>
          <w:rFonts w:ascii="Arial" w:hAnsi="Arial" w:cs="Arial"/>
          <w:szCs w:val="24"/>
          <w:lang w:val="sr-Latn-RS"/>
        </w:rPr>
        <w:t>a</w:t>
      </w:r>
      <w:r w:rsidRPr="00D306B8">
        <w:rPr>
          <w:rFonts w:ascii="Arial" w:hAnsi="Arial" w:cs="Arial"/>
          <w:szCs w:val="24"/>
          <w:lang w:val="sr-Latn-RS"/>
        </w:rPr>
        <w:t xml:space="preserve"> OEBS-a</w:t>
      </w:r>
      <w:r w:rsidR="00D45265" w:rsidRPr="00D306B8">
        <w:rPr>
          <w:rFonts w:ascii="Arial" w:hAnsi="Arial" w:cs="Arial"/>
          <w:szCs w:val="24"/>
          <w:lang w:val="sr-Latn-RS"/>
        </w:rPr>
        <w:t>.</w:t>
      </w:r>
    </w:p>
    <w:sectPr w:rsidR="008A1EC7" w:rsidRPr="00D306B8" w:rsidSect="00D34E9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CC" w:rsidRDefault="00575BCC">
      <w:r>
        <w:separator/>
      </w:r>
    </w:p>
  </w:endnote>
  <w:endnote w:type="continuationSeparator" w:id="0">
    <w:p w:rsidR="00575BCC" w:rsidRDefault="00575BCC">
      <w:r>
        <w:continuationSeparator/>
      </w:r>
    </w:p>
  </w:endnote>
  <w:endnote w:type="continuationNotice" w:id="1">
    <w:p w:rsidR="00575BCC" w:rsidRDefault="00575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61" w:rsidRDefault="00347D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4BBD">
      <w:rPr>
        <w:noProof/>
      </w:rPr>
      <w:t>5</w:t>
    </w:r>
    <w:r>
      <w:rPr>
        <w:noProof/>
      </w:rPr>
      <w:fldChar w:fldCharType="end"/>
    </w:r>
  </w:p>
  <w:p w:rsidR="00347D61" w:rsidRDefault="00347D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61" w:rsidRDefault="00347D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4BBD">
      <w:rPr>
        <w:noProof/>
      </w:rPr>
      <w:t>1</w:t>
    </w:r>
    <w:r>
      <w:rPr>
        <w:noProof/>
      </w:rPr>
      <w:fldChar w:fldCharType="end"/>
    </w:r>
  </w:p>
  <w:p w:rsidR="00347D61" w:rsidRDefault="00347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CC" w:rsidRDefault="00575BCC">
      <w:r>
        <w:separator/>
      </w:r>
    </w:p>
  </w:footnote>
  <w:footnote w:type="continuationSeparator" w:id="0">
    <w:p w:rsidR="00575BCC" w:rsidRDefault="00575BCC">
      <w:r>
        <w:continuationSeparator/>
      </w:r>
    </w:p>
  </w:footnote>
  <w:footnote w:type="continuationNotice" w:id="1">
    <w:p w:rsidR="00575BCC" w:rsidRDefault="00575BCC"/>
  </w:footnote>
  <w:footnote w:id="2">
    <w:p w:rsidR="00347D61" w:rsidRPr="008976DC" w:rsidRDefault="00347D61" w:rsidP="00DD43BB">
      <w:pPr>
        <w:pStyle w:val="FootnoteText"/>
        <w:jc w:val="both"/>
        <w:rPr>
          <w:rFonts w:ascii="Arial" w:hAnsi="Arial" w:cs="Arial"/>
          <w:lang w:val="sr-Latn-RS"/>
        </w:rPr>
      </w:pPr>
      <w:r w:rsidRPr="008976DC">
        <w:rPr>
          <w:rStyle w:val="FootnoteReference"/>
          <w:rFonts w:ascii="Arial" w:hAnsi="Arial" w:cs="Arial"/>
          <w:lang w:val="sr-Latn-RS"/>
        </w:rPr>
        <w:footnoteRef/>
      </w:r>
      <w:r w:rsidRPr="008976DC">
        <w:rPr>
          <w:rFonts w:ascii="Arial" w:hAnsi="Arial" w:cs="Arial"/>
          <w:lang w:val="sr-Latn-RS"/>
        </w:rPr>
        <w:t xml:space="preserve"> </w:t>
      </w:r>
      <w:r w:rsidR="000531E4">
        <w:rPr>
          <w:rFonts w:ascii="Arial" w:hAnsi="Arial" w:cs="Arial"/>
          <w:lang w:val="sr-Latn-RS"/>
        </w:rPr>
        <w:t xml:space="preserve">Kao što su </w:t>
      </w:r>
      <w:r w:rsidRPr="008976DC">
        <w:rPr>
          <w:rFonts w:ascii="Arial" w:hAnsi="Arial" w:cs="Arial"/>
          <w:szCs w:val="24"/>
          <w:lang w:val="sr-Latn-RS"/>
        </w:rPr>
        <w:t>Ministarstvo lokalne uprave, Ministarstvo za kulturu, omladinu i spor</w:t>
      </w:r>
      <w:r>
        <w:rPr>
          <w:rFonts w:ascii="Arial" w:hAnsi="Arial" w:cs="Arial"/>
          <w:szCs w:val="24"/>
          <w:lang w:val="sr-Latn-RS"/>
        </w:rPr>
        <w:t>t i Ministarstvo pravde; Ministarstvo javne uprave; Kancelarija poverenika za jezike</w:t>
      </w:r>
      <w:r w:rsidR="000531E4">
        <w:rPr>
          <w:rFonts w:ascii="Arial" w:hAnsi="Arial" w:cs="Arial"/>
          <w:szCs w:val="24"/>
          <w:lang w:val="sr-Latn-RS"/>
        </w:rPr>
        <w:t>,</w:t>
      </w:r>
      <w:r>
        <w:rPr>
          <w:rFonts w:ascii="Arial" w:hAnsi="Arial" w:cs="Arial"/>
          <w:szCs w:val="24"/>
          <w:lang w:val="sr-Latn-RS"/>
        </w:rPr>
        <w:t xml:space="preserve"> Institucija ombudsmana</w:t>
      </w:r>
      <w:r w:rsidR="000531E4">
        <w:rPr>
          <w:rFonts w:ascii="Arial" w:hAnsi="Arial" w:cs="Arial"/>
          <w:szCs w:val="24"/>
          <w:lang w:val="sr-Latn-RS"/>
        </w:rPr>
        <w:t>, Ministarstvo trgovine i industrije u 2016.</w:t>
      </w:r>
    </w:p>
  </w:footnote>
  <w:footnote w:id="3">
    <w:p w:rsidR="00347D61" w:rsidRPr="00882AFD" w:rsidRDefault="00347D61" w:rsidP="00F36E05">
      <w:pPr>
        <w:pStyle w:val="FootnoteText"/>
        <w:jc w:val="both"/>
        <w:rPr>
          <w:rFonts w:ascii="Arial" w:hAnsi="Arial" w:cs="Arial"/>
          <w:lang w:val="sr-Latn-RS"/>
        </w:rPr>
      </w:pPr>
      <w:r>
        <w:rPr>
          <w:rStyle w:val="FootnoteReference"/>
        </w:rPr>
        <w:footnoteRef/>
      </w:r>
      <w:r w:rsidRPr="0064442E">
        <w:rPr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Projektni tim OEBS-a će kompilaciju pojedinačnih izveštaja stažista, uključujući nalaze i preporuke, prezentovati na završnoj konferenciji programa. </w:t>
      </w:r>
    </w:p>
  </w:footnote>
  <w:footnote w:id="4">
    <w:p w:rsidR="00347D61" w:rsidRPr="00882AFD" w:rsidRDefault="00347D61" w:rsidP="00F36E05">
      <w:pPr>
        <w:pStyle w:val="FootnoteText"/>
        <w:jc w:val="both"/>
        <w:rPr>
          <w:rFonts w:ascii="Arial" w:hAnsi="Arial" w:cs="Arial"/>
          <w:lang w:val="sr-Latn-RS"/>
        </w:rPr>
      </w:pPr>
      <w:r>
        <w:rPr>
          <w:rStyle w:val="FootnoteReference"/>
        </w:rPr>
        <w:footnoteRef/>
      </w:r>
      <w:r w:rsidRPr="00882AFD">
        <w:rPr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Supervizor/koordinator programa svake saradničke institucije pripremiće detaljnu ocenu za svakog stažistu prema šablonu. </w:t>
      </w:r>
    </w:p>
  </w:footnote>
  <w:footnote w:id="5">
    <w:p w:rsidR="00347D61" w:rsidRPr="008976DC" w:rsidRDefault="00347D61" w:rsidP="00F36E05">
      <w:pPr>
        <w:pStyle w:val="FootnoteText"/>
        <w:jc w:val="both"/>
        <w:rPr>
          <w:rFonts w:ascii="Arial" w:hAnsi="Arial" w:cs="Arial"/>
          <w:lang w:val="sr-Latn-RS"/>
        </w:rPr>
      </w:pPr>
      <w:r w:rsidRPr="008976DC">
        <w:rPr>
          <w:rStyle w:val="FootnoteReference"/>
          <w:rFonts w:ascii="Arial" w:hAnsi="Arial" w:cs="Arial"/>
          <w:lang w:val="sr-Latn-RS"/>
        </w:rPr>
        <w:footnoteRef/>
      </w:r>
      <w:r w:rsidRPr="008976DC">
        <w:rPr>
          <w:rFonts w:ascii="Arial" w:hAnsi="Arial" w:cs="Arial"/>
          <w:lang w:val="sr-Latn-RS"/>
        </w:rPr>
        <w:t xml:space="preserve"> Ovo će biti predmet naknadnih dogovora sa koordinatorima programa u svako</w:t>
      </w:r>
      <w:r>
        <w:rPr>
          <w:rFonts w:ascii="Arial" w:hAnsi="Arial" w:cs="Arial"/>
          <w:lang w:val="sr-Latn-RS"/>
        </w:rPr>
        <w:t>j</w:t>
      </w:r>
      <w:r w:rsidRPr="008976DC">
        <w:rPr>
          <w:rFonts w:ascii="Arial" w:hAnsi="Arial" w:cs="Arial"/>
          <w:lang w:val="sr-Latn-RS"/>
        </w:rPr>
        <w:t xml:space="preserve"> od </w:t>
      </w:r>
      <w:r>
        <w:rPr>
          <w:rFonts w:ascii="Arial" w:hAnsi="Arial" w:cs="Arial"/>
          <w:lang w:val="sr-Latn-RS"/>
        </w:rPr>
        <w:t>saradničkih institucija</w:t>
      </w:r>
      <w:r w:rsidRPr="008976DC">
        <w:rPr>
          <w:rFonts w:ascii="Arial" w:hAnsi="Arial" w:cs="Arial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61" w:rsidRDefault="00347D61" w:rsidP="0066218D">
    <w:pPr>
      <w:pStyle w:val="Header"/>
      <w:tabs>
        <w:tab w:val="clear" w:pos="4253"/>
        <w:tab w:val="clear" w:pos="8647"/>
        <w:tab w:val="center" w:pos="4536"/>
        <w:tab w:val="right" w:pos="9356"/>
      </w:tabs>
    </w:pPr>
    <w:r>
      <w:tab/>
    </w:r>
    <w:r>
      <w:tab/>
    </w:r>
    <w:r>
      <w:tab/>
    </w:r>
    <w:r>
      <w:tab/>
    </w:r>
    <w:r>
      <w:tab/>
    </w:r>
    <w:r>
      <w:tab/>
    </w: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494BBD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494BBD">
      <w:rPr>
        <w:noProof/>
        <w:snapToGrid w:val="0"/>
        <w:lang w:eastAsia="en-US"/>
      </w:rPr>
      <w:t>5</w:t>
    </w:r>
    <w:r>
      <w:rPr>
        <w:snapToGrid w:val="0"/>
        <w:lang w:eastAsia="en-US"/>
      </w:rPr>
      <w:fldChar w:fldCharType="end"/>
    </w:r>
    <w:r>
      <w:tab/>
    </w:r>
    <w:r>
      <w:tab/>
    </w:r>
  </w:p>
  <w:p w:rsidR="00347D61" w:rsidRDefault="00347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4D7"/>
    <w:multiLevelType w:val="hybridMultilevel"/>
    <w:tmpl w:val="9DCE6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0A7"/>
    <w:multiLevelType w:val="hybridMultilevel"/>
    <w:tmpl w:val="5786072E"/>
    <w:lvl w:ilvl="0" w:tplc="1FA0B3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8E092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4A7F37"/>
    <w:multiLevelType w:val="hybridMultilevel"/>
    <w:tmpl w:val="7A2C6FE6"/>
    <w:lvl w:ilvl="0" w:tplc="DEC492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4B1B92"/>
    <w:multiLevelType w:val="multilevel"/>
    <w:tmpl w:val="B1BAD3A4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320"/>
        </w:tabs>
        <w:ind w:left="13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">
    <w:nsid w:val="0B1D18DF"/>
    <w:multiLevelType w:val="multilevel"/>
    <w:tmpl w:val="CC9270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2018"/>
        </w:tabs>
        <w:ind w:left="201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2596"/>
        </w:tabs>
        <w:ind w:left="259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3534"/>
        </w:tabs>
        <w:ind w:left="353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4112"/>
        </w:tabs>
        <w:ind w:left="411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50"/>
        </w:tabs>
        <w:ind w:left="505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28"/>
        </w:tabs>
        <w:ind w:left="562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66"/>
        </w:tabs>
        <w:ind w:left="6566" w:hanging="1800"/>
      </w:pPr>
      <w:rPr>
        <w:rFonts w:hint="default"/>
        <w:u w:val="single"/>
      </w:rPr>
    </w:lvl>
  </w:abstractNum>
  <w:abstractNum w:abstractNumId="5">
    <w:nsid w:val="0EAF7391"/>
    <w:multiLevelType w:val="hybridMultilevel"/>
    <w:tmpl w:val="A470F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EC7214"/>
    <w:multiLevelType w:val="hybridMultilevel"/>
    <w:tmpl w:val="A34AC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91040"/>
    <w:multiLevelType w:val="hybridMultilevel"/>
    <w:tmpl w:val="1AFEC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93315"/>
    <w:multiLevelType w:val="hybridMultilevel"/>
    <w:tmpl w:val="F46C8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70AB4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17D0479F"/>
    <w:multiLevelType w:val="hybridMultilevel"/>
    <w:tmpl w:val="4DE4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D42F4"/>
    <w:multiLevelType w:val="hybridMultilevel"/>
    <w:tmpl w:val="9AC60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04342"/>
    <w:multiLevelType w:val="singleLevel"/>
    <w:tmpl w:val="DDBE7F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3">
    <w:nsid w:val="23651349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3D2686C"/>
    <w:multiLevelType w:val="hybridMultilevel"/>
    <w:tmpl w:val="E40E90F0"/>
    <w:lvl w:ilvl="0" w:tplc="DEC492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4370B65"/>
    <w:multiLevelType w:val="multilevel"/>
    <w:tmpl w:val="C8B07AF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>
    <w:nsid w:val="24AC1AF7"/>
    <w:multiLevelType w:val="hybridMultilevel"/>
    <w:tmpl w:val="1D5A5BAA"/>
    <w:lvl w:ilvl="0" w:tplc="DEC492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D50EA8"/>
    <w:multiLevelType w:val="hybridMultilevel"/>
    <w:tmpl w:val="E8ACB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710FF"/>
    <w:multiLevelType w:val="hybridMultilevel"/>
    <w:tmpl w:val="37B6C8C8"/>
    <w:lvl w:ilvl="0" w:tplc="1FA0B3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E8D5FA8"/>
    <w:multiLevelType w:val="hybridMultilevel"/>
    <w:tmpl w:val="438CC0AC"/>
    <w:lvl w:ilvl="0" w:tplc="3BB4D84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666F5"/>
    <w:multiLevelType w:val="hybridMultilevel"/>
    <w:tmpl w:val="E4648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C61BB"/>
    <w:multiLevelType w:val="multilevel"/>
    <w:tmpl w:val="E1E47C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2">
    <w:nsid w:val="4E113A5C"/>
    <w:multiLevelType w:val="hybridMultilevel"/>
    <w:tmpl w:val="DB12DB70"/>
    <w:lvl w:ilvl="0" w:tplc="E9782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62D52"/>
    <w:multiLevelType w:val="hybridMultilevel"/>
    <w:tmpl w:val="9822C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D1C84"/>
    <w:multiLevelType w:val="hybridMultilevel"/>
    <w:tmpl w:val="71E8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23F92"/>
    <w:multiLevelType w:val="hybridMultilevel"/>
    <w:tmpl w:val="0B367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91E73"/>
    <w:multiLevelType w:val="multilevel"/>
    <w:tmpl w:val="275A2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4BA20BA"/>
    <w:multiLevelType w:val="multilevel"/>
    <w:tmpl w:val="70E2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28">
    <w:nsid w:val="5993333D"/>
    <w:multiLevelType w:val="hybridMultilevel"/>
    <w:tmpl w:val="DA765D1A"/>
    <w:lvl w:ilvl="0" w:tplc="DEC492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1B43DF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D123D07"/>
    <w:multiLevelType w:val="hybridMultilevel"/>
    <w:tmpl w:val="0598F9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A660A8"/>
    <w:multiLevelType w:val="hybridMultilevel"/>
    <w:tmpl w:val="2528BA04"/>
    <w:lvl w:ilvl="0" w:tplc="C6F8B1E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063C98"/>
    <w:multiLevelType w:val="multilevel"/>
    <w:tmpl w:val="3294B5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u w:val="single"/>
      </w:rPr>
    </w:lvl>
  </w:abstractNum>
  <w:abstractNum w:abstractNumId="32">
    <w:nsid w:val="654B2F7F"/>
    <w:multiLevelType w:val="hybridMultilevel"/>
    <w:tmpl w:val="B7641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46D16"/>
    <w:multiLevelType w:val="hybridMultilevel"/>
    <w:tmpl w:val="41B4FA9E"/>
    <w:lvl w:ilvl="0" w:tplc="DEC492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DD25E1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9C215CA"/>
    <w:multiLevelType w:val="hybridMultilevel"/>
    <w:tmpl w:val="FCBEA93C"/>
    <w:lvl w:ilvl="0" w:tplc="4F2CB2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992B9B"/>
    <w:multiLevelType w:val="hybridMultilevel"/>
    <w:tmpl w:val="6CAA3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ED0ACD"/>
    <w:multiLevelType w:val="singleLevel"/>
    <w:tmpl w:val="518CE90C"/>
    <w:lvl w:ilvl="0">
      <w:start w:val="3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37">
    <w:nsid w:val="6FFF58A3"/>
    <w:multiLevelType w:val="hybridMultilevel"/>
    <w:tmpl w:val="35F8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F93E10"/>
    <w:multiLevelType w:val="hybridMultilevel"/>
    <w:tmpl w:val="56C0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544EB"/>
    <w:multiLevelType w:val="hybridMultilevel"/>
    <w:tmpl w:val="E41E0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E3C2F"/>
    <w:multiLevelType w:val="hybridMultilevel"/>
    <w:tmpl w:val="2528BA04"/>
    <w:lvl w:ilvl="0" w:tplc="C6F8B1E2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2E47CD"/>
    <w:multiLevelType w:val="hybridMultilevel"/>
    <w:tmpl w:val="F8929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41559"/>
    <w:multiLevelType w:val="hybridMultilevel"/>
    <w:tmpl w:val="D876E424"/>
    <w:lvl w:ilvl="0" w:tplc="DEC492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6530D3"/>
    <w:multiLevelType w:val="singleLevel"/>
    <w:tmpl w:val="BC242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F680ECA"/>
    <w:multiLevelType w:val="multilevel"/>
    <w:tmpl w:val="2224490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13"/>
  </w:num>
  <w:num w:numId="4">
    <w:abstractNumId w:val="36"/>
  </w:num>
  <w:num w:numId="5">
    <w:abstractNumId w:val="4"/>
  </w:num>
  <w:num w:numId="6">
    <w:abstractNumId w:val="18"/>
  </w:num>
  <w:num w:numId="7">
    <w:abstractNumId w:val="1"/>
  </w:num>
  <w:num w:numId="8">
    <w:abstractNumId w:val="14"/>
  </w:num>
  <w:num w:numId="9">
    <w:abstractNumId w:val="2"/>
  </w:num>
  <w:num w:numId="10">
    <w:abstractNumId w:val="28"/>
  </w:num>
  <w:num w:numId="11">
    <w:abstractNumId w:val="21"/>
  </w:num>
  <w:num w:numId="12">
    <w:abstractNumId w:val="33"/>
  </w:num>
  <w:num w:numId="13">
    <w:abstractNumId w:val="42"/>
  </w:num>
  <w:num w:numId="14">
    <w:abstractNumId w:val="16"/>
  </w:num>
  <w:num w:numId="15">
    <w:abstractNumId w:val="3"/>
  </w:num>
  <w:num w:numId="16">
    <w:abstractNumId w:val="27"/>
    <w:lvlOverride w:ilvl="0">
      <w:startOverride w:val="6"/>
    </w:lvlOverride>
    <w:lvlOverride w:ilvl="1">
      <w:startOverride w:val="6"/>
    </w:lvlOverride>
  </w:num>
  <w:num w:numId="17">
    <w:abstractNumId w:val="15"/>
  </w:num>
  <w:num w:numId="18">
    <w:abstractNumId w:val="34"/>
  </w:num>
  <w:num w:numId="19">
    <w:abstractNumId w:val="35"/>
  </w:num>
  <w:num w:numId="20">
    <w:abstractNumId w:val="5"/>
  </w:num>
  <w:num w:numId="21">
    <w:abstractNumId w:val="26"/>
  </w:num>
  <w:num w:numId="22">
    <w:abstractNumId w:val="43"/>
  </w:num>
  <w:num w:numId="23">
    <w:abstractNumId w:val="12"/>
  </w:num>
  <w:num w:numId="24">
    <w:abstractNumId w:val="44"/>
  </w:num>
  <w:num w:numId="25">
    <w:abstractNumId w:val="39"/>
  </w:num>
  <w:num w:numId="26">
    <w:abstractNumId w:val="31"/>
  </w:num>
  <w:num w:numId="27">
    <w:abstractNumId w:val="11"/>
  </w:num>
  <w:num w:numId="28">
    <w:abstractNumId w:val="7"/>
  </w:num>
  <w:num w:numId="29">
    <w:abstractNumId w:val="17"/>
  </w:num>
  <w:num w:numId="30">
    <w:abstractNumId w:val="23"/>
  </w:num>
  <w:num w:numId="31">
    <w:abstractNumId w:val="0"/>
  </w:num>
  <w:num w:numId="32">
    <w:abstractNumId w:val="37"/>
  </w:num>
  <w:num w:numId="33">
    <w:abstractNumId w:val="32"/>
  </w:num>
  <w:num w:numId="34">
    <w:abstractNumId w:val="38"/>
  </w:num>
  <w:num w:numId="35">
    <w:abstractNumId w:val="22"/>
  </w:num>
  <w:num w:numId="36">
    <w:abstractNumId w:val="8"/>
  </w:num>
  <w:num w:numId="37">
    <w:abstractNumId w:val="6"/>
  </w:num>
  <w:num w:numId="38">
    <w:abstractNumId w:val="29"/>
  </w:num>
  <w:num w:numId="39">
    <w:abstractNumId w:val="19"/>
  </w:num>
  <w:num w:numId="40">
    <w:abstractNumId w:val="20"/>
  </w:num>
  <w:num w:numId="41">
    <w:abstractNumId w:val="25"/>
  </w:num>
  <w:num w:numId="42">
    <w:abstractNumId w:val="40"/>
  </w:num>
  <w:num w:numId="43">
    <w:abstractNumId w:val="41"/>
  </w:num>
  <w:num w:numId="44">
    <w:abstractNumId w:val="30"/>
  </w:num>
  <w:num w:numId="45">
    <w:abstractNumId w:val="1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253"/>
    <w:rsid w:val="00003385"/>
    <w:rsid w:val="000047BA"/>
    <w:rsid w:val="00010618"/>
    <w:rsid w:val="000160AF"/>
    <w:rsid w:val="00022A67"/>
    <w:rsid w:val="00027DBF"/>
    <w:rsid w:val="0003357D"/>
    <w:rsid w:val="00035596"/>
    <w:rsid w:val="0003779B"/>
    <w:rsid w:val="00044681"/>
    <w:rsid w:val="000449E1"/>
    <w:rsid w:val="00044E53"/>
    <w:rsid w:val="00052D6D"/>
    <w:rsid w:val="000531E4"/>
    <w:rsid w:val="000558EC"/>
    <w:rsid w:val="000672C0"/>
    <w:rsid w:val="000722A8"/>
    <w:rsid w:val="000823A6"/>
    <w:rsid w:val="000827F2"/>
    <w:rsid w:val="00092630"/>
    <w:rsid w:val="00094DEC"/>
    <w:rsid w:val="0009589D"/>
    <w:rsid w:val="00096683"/>
    <w:rsid w:val="000A00D1"/>
    <w:rsid w:val="000A1F16"/>
    <w:rsid w:val="000A49AF"/>
    <w:rsid w:val="000A529D"/>
    <w:rsid w:val="000B11DF"/>
    <w:rsid w:val="000B3D71"/>
    <w:rsid w:val="000C27D2"/>
    <w:rsid w:val="000C442D"/>
    <w:rsid w:val="000C4DC9"/>
    <w:rsid w:val="000D1F35"/>
    <w:rsid w:val="000D2DBC"/>
    <w:rsid w:val="000D6EE7"/>
    <w:rsid w:val="000F0471"/>
    <w:rsid w:val="000F1CC4"/>
    <w:rsid w:val="000F2AC2"/>
    <w:rsid w:val="000F680A"/>
    <w:rsid w:val="000F6A88"/>
    <w:rsid w:val="00101D91"/>
    <w:rsid w:val="001049DA"/>
    <w:rsid w:val="001075FC"/>
    <w:rsid w:val="00107B0C"/>
    <w:rsid w:val="001118BA"/>
    <w:rsid w:val="00113EF8"/>
    <w:rsid w:val="00121B39"/>
    <w:rsid w:val="00133E7D"/>
    <w:rsid w:val="001409CC"/>
    <w:rsid w:val="00145253"/>
    <w:rsid w:val="00147FC4"/>
    <w:rsid w:val="001501A1"/>
    <w:rsid w:val="00160C7D"/>
    <w:rsid w:val="00180D4C"/>
    <w:rsid w:val="00181FFB"/>
    <w:rsid w:val="00186D1A"/>
    <w:rsid w:val="0019101A"/>
    <w:rsid w:val="00193B77"/>
    <w:rsid w:val="00196C83"/>
    <w:rsid w:val="00196EDA"/>
    <w:rsid w:val="001A1B22"/>
    <w:rsid w:val="001B0432"/>
    <w:rsid w:val="001B22B7"/>
    <w:rsid w:val="001B665B"/>
    <w:rsid w:val="001C0092"/>
    <w:rsid w:val="001D0366"/>
    <w:rsid w:val="001D2317"/>
    <w:rsid w:val="001E1364"/>
    <w:rsid w:val="001E2944"/>
    <w:rsid w:val="001E3B66"/>
    <w:rsid w:val="001E3C94"/>
    <w:rsid w:val="0021575F"/>
    <w:rsid w:val="002165F3"/>
    <w:rsid w:val="00227E54"/>
    <w:rsid w:val="00233297"/>
    <w:rsid w:val="00233374"/>
    <w:rsid w:val="00236383"/>
    <w:rsid w:val="00237FEE"/>
    <w:rsid w:val="00241A9B"/>
    <w:rsid w:val="0025460B"/>
    <w:rsid w:val="00260C8A"/>
    <w:rsid w:val="002813AA"/>
    <w:rsid w:val="00284497"/>
    <w:rsid w:val="002A04B5"/>
    <w:rsid w:val="002A45D5"/>
    <w:rsid w:val="002A741C"/>
    <w:rsid w:val="002B505D"/>
    <w:rsid w:val="002B5A6E"/>
    <w:rsid w:val="002C3DA3"/>
    <w:rsid w:val="002C4AF9"/>
    <w:rsid w:val="002C78F6"/>
    <w:rsid w:val="002D3484"/>
    <w:rsid w:val="002D4090"/>
    <w:rsid w:val="002D59EC"/>
    <w:rsid w:val="002D7D2A"/>
    <w:rsid w:val="002F003E"/>
    <w:rsid w:val="002F3BEB"/>
    <w:rsid w:val="002F660D"/>
    <w:rsid w:val="0030348A"/>
    <w:rsid w:val="003074EB"/>
    <w:rsid w:val="00317553"/>
    <w:rsid w:val="00323489"/>
    <w:rsid w:val="00331D20"/>
    <w:rsid w:val="003343DF"/>
    <w:rsid w:val="0033798C"/>
    <w:rsid w:val="00343367"/>
    <w:rsid w:val="00347D61"/>
    <w:rsid w:val="00361A7D"/>
    <w:rsid w:val="00361CAC"/>
    <w:rsid w:val="00365201"/>
    <w:rsid w:val="00373F93"/>
    <w:rsid w:val="00384F00"/>
    <w:rsid w:val="003917BA"/>
    <w:rsid w:val="003A6A08"/>
    <w:rsid w:val="003A7D9B"/>
    <w:rsid w:val="003B3396"/>
    <w:rsid w:val="003B41BB"/>
    <w:rsid w:val="003B43B4"/>
    <w:rsid w:val="003C6895"/>
    <w:rsid w:val="003F3E11"/>
    <w:rsid w:val="003F6424"/>
    <w:rsid w:val="0040190D"/>
    <w:rsid w:val="004040B7"/>
    <w:rsid w:val="00405490"/>
    <w:rsid w:val="00432669"/>
    <w:rsid w:val="0043366A"/>
    <w:rsid w:val="00454CB4"/>
    <w:rsid w:val="00455967"/>
    <w:rsid w:val="00461746"/>
    <w:rsid w:val="0046466E"/>
    <w:rsid w:val="004753B9"/>
    <w:rsid w:val="00477F22"/>
    <w:rsid w:val="00483B24"/>
    <w:rsid w:val="00490100"/>
    <w:rsid w:val="00491046"/>
    <w:rsid w:val="00494BBD"/>
    <w:rsid w:val="00495371"/>
    <w:rsid w:val="004A7452"/>
    <w:rsid w:val="004B065A"/>
    <w:rsid w:val="004C25BF"/>
    <w:rsid w:val="004C2C24"/>
    <w:rsid w:val="004C3232"/>
    <w:rsid w:val="004C7476"/>
    <w:rsid w:val="004D20ED"/>
    <w:rsid w:val="004D5067"/>
    <w:rsid w:val="004D7F8D"/>
    <w:rsid w:val="004E62B6"/>
    <w:rsid w:val="004F13E9"/>
    <w:rsid w:val="004F3064"/>
    <w:rsid w:val="004F5656"/>
    <w:rsid w:val="005024E4"/>
    <w:rsid w:val="005027D8"/>
    <w:rsid w:val="00504217"/>
    <w:rsid w:val="00507BA4"/>
    <w:rsid w:val="00507E01"/>
    <w:rsid w:val="00523CD7"/>
    <w:rsid w:val="00524895"/>
    <w:rsid w:val="005367B7"/>
    <w:rsid w:val="00546A0D"/>
    <w:rsid w:val="00550862"/>
    <w:rsid w:val="0055375C"/>
    <w:rsid w:val="00557206"/>
    <w:rsid w:val="00564916"/>
    <w:rsid w:val="00567489"/>
    <w:rsid w:val="00570A0E"/>
    <w:rsid w:val="00573B49"/>
    <w:rsid w:val="00575BCC"/>
    <w:rsid w:val="005871CE"/>
    <w:rsid w:val="00587EC3"/>
    <w:rsid w:val="00593B5F"/>
    <w:rsid w:val="0059691E"/>
    <w:rsid w:val="005A09CE"/>
    <w:rsid w:val="005A3AB0"/>
    <w:rsid w:val="005A49EB"/>
    <w:rsid w:val="005A613B"/>
    <w:rsid w:val="005A6241"/>
    <w:rsid w:val="005B016C"/>
    <w:rsid w:val="005B7104"/>
    <w:rsid w:val="005C01D2"/>
    <w:rsid w:val="005D2A29"/>
    <w:rsid w:val="005D5435"/>
    <w:rsid w:val="005E5B6D"/>
    <w:rsid w:val="005F363A"/>
    <w:rsid w:val="0060230E"/>
    <w:rsid w:val="006028B3"/>
    <w:rsid w:val="00602A9E"/>
    <w:rsid w:val="00605E45"/>
    <w:rsid w:val="006205D5"/>
    <w:rsid w:val="006300DF"/>
    <w:rsid w:val="0064442E"/>
    <w:rsid w:val="00650A40"/>
    <w:rsid w:val="00651699"/>
    <w:rsid w:val="00657AF7"/>
    <w:rsid w:val="0066218D"/>
    <w:rsid w:val="0066533E"/>
    <w:rsid w:val="00675366"/>
    <w:rsid w:val="00676F04"/>
    <w:rsid w:val="00681BBE"/>
    <w:rsid w:val="006877E4"/>
    <w:rsid w:val="006A14E0"/>
    <w:rsid w:val="006A251A"/>
    <w:rsid w:val="006A3024"/>
    <w:rsid w:val="006A6453"/>
    <w:rsid w:val="006A79C5"/>
    <w:rsid w:val="006B0E28"/>
    <w:rsid w:val="006B2763"/>
    <w:rsid w:val="006B5B6B"/>
    <w:rsid w:val="006C303F"/>
    <w:rsid w:val="006E4CB6"/>
    <w:rsid w:val="006E7922"/>
    <w:rsid w:val="006F4668"/>
    <w:rsid w:val="00702F93"/>
    <w:rsid w:val="00716FB0"/>
    <w:rsid w:val="00721051"/>
    <w:rsid w:val="0072358C"/>
    <w:rsid w:val="0072400D"/>
    <w:rsid w:val="007267B0"/>
    <w:rsid w:val="007348AF"/>
    <w:rsid w:val="007364BC"/>
    <w:rsid w:val="00745A1C"/>
    <w:rsid w:val="00747031"/>
    <w:rsid w:val="007545E0"/>
    <w:rsid w:val="00762FAE"/>
    <w:rsid w:val="007638F0"/>
    <w:rsid w:val="00763E33"/>
    <w:rsid w:val="00765588"/>
    <w:rsid w:val="00775BDB"/>
    <w:rsid w:val="007760DC"/>
    <w:rsid w:val="00783CE4"/>
    <w:rsid w:val="00784FB5"/>
    <w:rsid w:val="00786A12"/>
    <w:rsid w:val="00786BAE"/>
    <w:rsid w:val="00794FA1"/>
    <w:rsid w:val="00796D82"/>
    <w:rsid w:val="00797440"/>
    <w:rsid w:val="007A79B9"/>
    <w:rsid w:val="007B2EAD"/>
    <w:rsid w:val="007C3E5C"/>
    <w:rsid w:val="007C6A66"/>
    <w:rsid w:val="007E2AC2"/>
    <w:rsid w:val="007E5BDE"/>
    <w:rsid w:val="007F1416"/>
    <w:rsid w:val="00810161"/>
    <w:rsid w:val="0081182A"/>
    <w:rsid w:val="00820A9F"/>
    <w:rsid w:val="00822DF1"/>
    <w:rsid w:val="00827553"/>
    <w:rsid w:val="00827A35"/>
    <w:rsid w:val="00833B09"/>
    <w:rsid w:val="008477FB"/>
    <w:rsid w:val="00852351"/>
    <w:rsid w:val="00852583"/>
    <w:rsid w:val="0087228E"/>
    <w:rsid w:val="00872702"/>
    <w:rsid w:val="00874C56"/>
    <w:rsid w:val="00876287"/>
    <w:rsid w:val="008824B1"/>
    <w:rsid w:val="00882AFD"/>
    <w:rsid w:val="00883F45"/>
    <w:rsid w:val="0088758C"/>
    <w:rsid w:val="00887AD9"/>
    <w:rsid w:val="00892C08"/>
    <w:rsid w:val="008976DC"/>
    <w:rsid w:val="008A1EC7"/>
    <w:rsid w:val="008A34B6"/>
    <w:rsid w:val="008B12DC"/>
    <w:rsid w:val="008B3F53"/>
    <w:rsid w:val="008B5930"/>
    <w:rsid w:val="008B6042"/>
    <w:rsid w:val="008B7FA6"/>
    <w:rsid w:val="008C0AB3"/>
    <w:rsid w:val="008C17F6"/>
    <w:rsid w:val="008C33B9"/>
    <w:rsid w:val="008C38A8"/>
    <w:rsid w:val="008D1D3B"/>
    <w:rsid w:val="008D2D84"/>
    <w:rsid w:val="008E1714"/>
    <w:rsid w:val="008E1B9B"/>
    <w:rsid w:val="008E661E"/>
    <w:rsid w:val="008F2213"/>
    <w:rsid w:val="00906B59"/>
    <w:rsid w:val="00913016"/>
    <w:rsid w:val="00922765"/>
    <w:rsid w:val="009257DF"/>
    <w:rsid w:val="00947D0C"/>
    <w:rsid w:val="00956908"/>
    <w:rsid w:val="0096046E"/>
    <w:rsid w:val="0096070D"/>
    <w:rsid w:val="00960AA8"/>
    <w:rsid w:val="009661CC"/>
    <w:rsid w:val="0096653D"/>
    <w:rsid w:val="009A00A5"/>
    <w:rsid w:val="009B36CB"/>
    <w:rsid w:val="009B7928"/>
    <w:rsid w:val="009C0F7A"/>
    <w:rsid w:val="009E15EC"/>
    <w:rsid w:val="009F3F43"/>
    <w:rsid w:val="009F413D"/>
    <w:rsid w:val="009F60DD"/>
    <w:rsid w:val="00A00C1E"/>
    <w:rsid w:val="00A00F63"/>
    <w:rsid w:val="00A065B4"/>
    <w:rsid w:val="00A122B5"/>
    <w:rsid w:val="00A140C1"/>
    <w:rsid w:val="00A15B1C"/>
    <w:rsid w:val="00A1726C"/>
    <w:rsid w:val="00A210E9"/>
    <w:rsid w:val="00A56C4A"/>
    <w:rsid w:val="00A64162"/>
    <w:rsid w:val="00A648F9"/>
    <w:rsid w:val="00A84ABF"/>
    <w:rsid w:val="00A91125"/>
    <w:rsid w:val="00A918C4"/>
    <w:rsid w:val="00A94AA6"/>
    <w:rsid w:val="00A96477"/>
    <w:rsid w:val="00A97ACB"/>
    <w:rsid w:val="00AA5DB3"/>
    <w:rsid w:val="00AA7AE5"/>
    <w:rsid w:val="00AA7E68"/>
    <w:rsid w:val="00AB380B"/>
    <w:rsid w:val="00AB565B"/>
    <w:rsid w:val="00AB5A1D"/>
    <w:rsid w:val="00AC4FB8"/>
    <w:rsid w:val="00B065BF"/>
    <w:rsid w:val="00B07DE9"/>
    <w:rsid w:val="00B1221D"/>
    <w:rsid w:val="00B25DF0"/>
    <w:rsid w:val="00B279AB"/>
    <w:rsid w:val="00B30BE2"/>
    <w:rsid w:val="00B348F2"/>
    <w:rsid w:val="00B35B2E"/>
    <w:rsid w:val="00B42EA1"/>
    <w:rsid w:val="00B5430C"/>
    <w:rsid w:val="00B5670E"/>
    <w:rsid w:val="00B61E20"/>
    <w:rsid w:val="00B70E3C"/>
    <w:rsid w:val="00B873F4"/>
    <w:rsid w:val="00B93DAD"/>
    <w:rsid w:val="00BA2543"/>
    <w:rsid w:val="00BA7F02"/>
    <w:rsid w:val="00BB2915"/>
    <w:rsid w:val="00BC0115"/>
    <w:rsid w:val="00BC7303"/>
    <w:rsid w:val="00BD12BF"/>
    <w:rsid w:val="00BD4349"/>
    <w:rsid w:val="00BD5DC0"/>
    <w:rsid w:val="00BE44DD"/>
    <w:rsid w:val="00BE668C"/>
    <w:rsid w:val="00BF0C11"/>
    <w:rsid w:val="00BF699F"/>
    <w:rsid w:val="00BF764C"/>
    <w:rsid w:val="00C01315"/>
    <w:rsid w:val="00C151B3"/>
    <w:rsid w:val="00C208BB"/>
    <w:rsid w:val="00C21074"/>
    <w:rsid w:val="00C21DDC"/>
    <w:rsid w:val="00C3652E"/>
    <w:rsid w:val="00C457DA"/>
    <w:rsid w:val="00C45F86"/>
    <w:rsid w:val="00C50DC6"/>
    <w:rsid w:val="00C51EEC"/>
    <w:rsid w:val="00C55712"/>
    <w:rsid w:val="00C57F25"/>
    <w:rsid w:val="00C60335"/>
    <w:rsid w:val="00C603AA"/>
    <w:rsid w:val="00C879AF"/>
    <w:rsid w:val="00C91392"/>
    <w:rsid w:val="00CA3738"/>
    <w:rsid w:val="00CA494E"/>
    <w:rsid w:val="00CC4F95"/>
    <w:rsid w:val="00CD24E2"/>
    <w:rsid w:val="00CD2E15"/>
    <w:rsid w:val="00CD43A7"/>
    <w:rsid w:val="00CE1D5C"/>
    <w:rsid w:val="00CE67DA"/>
    <w:rsid w:val="00CF1563"/>
    <w:rsid w:val="00CF5D98"/>
    <w:rsid w:val="00D01CD1"/>
    <w:rsid w:val="00D02586"/>
    <w:rsid w:val="00D054C4"/>
    <w:rsid w:val="00D107A3"/>
    <w:rsid w:val="00D17292"/>
    <w:rsid w:val="00D23F15"/>
    <w:rsid w:val="00D26248"/>
    <w:rsid w:val="00D306B8"/>
    <w:rsid w:val="00D34E96"/>
    <w:rsid w:val="00D4071C"/>
    <w:rsid w:val="00D445AF"/>
    <w:rsid w:val="00D45265"/>
    <w:rsid w:val="00D45B7B"/>
    <w:rsid w:val="00D5624D"/>
    <w:rsid w:val="00D65BAD"/>
    <w:rsid w:val="00D70E7B"/>
    <w:rsid w:val="00D71013"/>
    <w:rsid w:val="00D7183B"/>
    <w:rsid w:val="00D876C5"/>
    <w:rsid w:val="00D91DD7"/>
    <w:rsid w:val="00D9202D"/>
    <w:rsid w:val="00DA2EAD"/>
    <w:rsid w:val="00DA71D9"/>
    <w:rsid w:val="00DA7422"/>
    <w:rsid w:val="00DB3E84"/>
    <w:rsid w:val="00DC03A1"/>
    <w:rsid w:val="00DD43BB"/>
    <w:rsid w:val="00DE172A"/>
    <w:rsid w:val="00DE35C5"/>
    <w:rsid w:val="00DF1F83"/>
    <w:rsid w:val="00DF5E29"/>
    <w:rsid w:val="00DF642F"/>
    <w:rsid w:val="00E1579B"/>
    <w:rsid w:val="00E16125"/>
    <w:rsid w:val="00E16305"/>
    <w:rsid w:val="00E22A93"/>
    <w:rsid w:val="00E27184"/>
    <w:rsid w:val="00E33779"/>
    <w:rsid w:val="00E351A4"/>
    <w:rsid w:val="00E42DDF"/>
    <w:rsid w:val="00E44EF3"/>
    <w:rsid w:val="00E5672E"/>
    <w:rsid w:val="00E63310"/>
    <w:rsid w:val="00E63E25"/>
    <w:rsid w:val="00E63FC5"/>
    <w:rsid w:val="00E672BC"/>
    <w:rsid w:val="00E72D22"/>
    <w:rsid w:val="00E752DC"/>
    <w:rsid w:val="00E87CD9"/>
    <w:rsid w:val="00E9165F"/>
    <w:rsid w:val="00E94B6A"/>
    <w:rsid w:val="00E972AB"/>
    <w:rsid w:val="00EA6526"/>
    <w:rsid w:val="00EA6527"/>
    <w:rsid w:val="00EA6AFB"/>
    <w:rsid w:val="00EA7702"/>
    <w:rsid w:val="00EB0E9D"/>
    <w:rsid w:val="00EB69BB"/>
    <w:rsid w:val="00EB7AFA"/>
    <w:rsid w:val="00ED7B90"/>
    <w:rsid w:val="00EE3755"/>
    <w:rsid w:val="00EE60BC"/>
    <w:rsid w:val="00EE7AFE"/>
    <w:rsid w:val="00EF50EE"/>
    <w:rsid w:val="00EF6397"/>
    <w:rsid w:val="00EF6F03"/>
    <w:rsid w:val="00EF7AFA"/>
    <w:rsid w:val="00F10C34"/>
    <w:rsid w:val="00F114D1"/>
    <w:rsid w:val="00F12C8D"/>
    <w:rsid w:val="00F13EFA"/>
    <w:rsid w:val="00F16318"/>
    <w:rsid w:val="00F17185"/>
    <w:rsid w:val="00F2633A"/>
    <w:rsid w:val="00F2676B"/>
    <w:rsid w:val="00F3368C"/>
    <w:rsid w:val="00F36AB2"/>
    <w:rsid w:val="00F36E05"/>
    <w:rsid w:val="00F4609F"/>
    <w:rsid w:val="00F55DB7"/>
    <w:rsid w:val="00F61F32"/>
    <w:rsid w:val="00F63272"/>
    <w:rsid w:val="00F67217"/>
    <w:rsid w:val="00F7252D"/>
    <w:rsid w:val="00F72759"/>
    <w:rsid w:val="00F74DB3"/>
    <w:rsid w:val="00F80A1F"/>
    <w:rsid w:val="00F86BE0"/>
    <w:rsid w:val="00F910B9"/>
    <w:rsid w:val="00F917DD"/>
    <w:rsid w:val="00F93821"/>
    <w:rsid w:val="00F96067"/>
    <w:rsid w:val="00FA71BE"/>
    <w:rsid w:val="00FB7439"/>
    <w:rsid w:val="00FC5B7C"/>
    <w:rsid w:val="00FD29B4"/>
    <w:rsid w:val="00FE0E66"/>
    <w:rsid w:val="00FE4681"/>
    <w:rsid w:val="00FE558D"/>
    <w:rsid w:val="00FF056E"/>
    <w:rsid w:val="00FF1257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3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styleId="BodyTextIndent2">
    <w:name w:val="Body Text Indent 2"/>
    <w:basedOn w:val="Normal"/>
    <w:rsid w:val="00343367"/>
    <w:pPr>
      <w:widowControl w:val="0"/>
      <w:ind w:left="5813" w:firstLine="708"/>
    </w:pPr>
  </w:style>
  <w:style w:type="paragraph" w:styleId="BodyTextIndent">
    <w:name w:val="Body Text Indent"/>
    <w:basedOn w:val="Normal"/>
    <w:rsid w:val="00343367"/>
    <w:pPr>
      <w:ind w:left="720"/>
    </w:pPr>
  </w:style>
  <w:style w:type="paragraph" w:styleId="FootnoteText">
    <w:name w:val="footnote text"/>
    <w:basedOn w:val="Normal"/>
    <w:semiHidden/>
    <w:rsid w:val="00343367"/>
    <w:rPr>
      <w:sz w:val="20"/>
    </w:rPr>
  </w:style>
  <w:style w:type="character" w:styleId="FootnoteReference">
    <w:name w:val="footnote reference"/>
    <w:semiHidden/>
    <w:rsid w:val="00343367"/>
    <w:rPr>
      <w:vertAlign w:val="superscript"/>
    </w:rPr>
  </w:style>
  <w:style w:type="paragraph" w:styleId="List2">
    <w:name w:val="List 2"/>
    <w:basedOn w:val="Normal"/>
    <w:rsid w:val="00FD29B4"/>
    <w:pPr>
      <w:ind w:left="566" w:hanging="283"/>
    </w:pPr>
  </w:style>
  <w:style w:type="paragraph" w:styleId="BodyText2">
    <w:name w:val="Body Text 2"/>
    <w:basedOn w:val="Normal"/>
    <w:rsid w:val="00FD29B4"/>
    <w:pPr>
      <w:spacing w:after="120" w:line="480" w:lineRule="auto"/>
    </w:pPr>
  </w:style>
  <w:style w:type="paragraph" w:styleId="List">
    <w:name w:val="List"/>
    <w:basedOn w:val="Normal"/>
    <w:rsid w:val="00FD29B4"/>
    <w:pPr>
      <w:ind w:left="283" w:hanging="283"/>
    </w:pPr>
  </w:style>
  <w:style w:type="paragraph" w:styleId="List3">
    <w:name w:val="List 3"/>
    <w:basedOn w:val="Normal"/>
    <w:rsid w:val="00FD29B4"/>
    <w:pPr>
      <w:ind w:left="849" w:hanging="283"/>
    </w:pPr>
  </w:style>
  <w:style w:type="paragraph" w:styleId="ListBullet4">
    <w:name w:val="List Bullet 4"/>
    <w:basedOn w:val="Normal"/>
    <w:autoRedefine/>
    <w:rsid w:val="00E972AB"/>
    <w:pPr>
      <w:jc w:val="both"/>
    </w:pPr>
    <w:rPr>
      <w:sz w:val="22"/>
      <w:szCs w:val="22"/>
    </w:rPr>
  </w:style>
  <w:style w:type="paragraph" w:styleId="ListContinue2">
    <w:name w:val="List Continue 2"/>
    <w:basedOn w:val="Normal"/>
    <w:rsid w:val="00FD29B4"/>
    <w:pPr>
      <w:spacing w:after="120"/>
      <w:ind w:left="566"/>
    </w:pPr>
  </w:style>
  <w:style w:type="character" w:styleId="CommentReference">
    <w:name w:val="annotation reference"/>
    <w:semiHidden/>
    <w:rsid w:val="00747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7031"/>
    <w:rPr>
      <w:sz w:val="20"/>
    </w:rPr>
  </w:style>
  <w:style w:type="paragraph" w:styleId="CommentSubject">
    <w:name w:val="annotation subject"/>
    <w:basedOn w:val="CommentText"/>
    <w:next w:val="CommentText"/>
    <w:semiHidden/>
    <w:rsid w:val="00747031"/>
    <w:rPr>
      <w:b/>
      <w:bCs/>
    </w:rPr>
  </w:style>
  <w:style w:type="paragraph" w:styleId="BalloonText">
    <w:name w:val="Balloon Text"/>
    <w:basedOn w:val="Normal"/>
    <w:semiHidden/>
    <w:rsid w:val="00747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D2A29"/>
    <w:pPr>
      <w:spacing w:after="120"/>
    </w:pPr>
  </w:style>
  <w:style w:type="character" w:customStyle="1" w:styleId="FooterChar">
    <w:name w:val="Footer Char"/>
    <w:link w:val="Footer"/>
    <w:uiPriority w:val="99"/>
    <w:rsid w:val="006C303F"/>
  </w:style>
  <w:style w:type="table" w:styleId="TableGrid">
    <w:name w:val="Table Grid"/>
    <w:basedOn w:val="TableNormal"/>
    <w:rsid w:val="000A1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553"/>
    <w:rPr>
      <w:sz w:val="24"/>
    </w:rPr>
  </w:style>
  <w:style w:type="character" w:customStyle="1" w:styleId="CommentTextChar">
    <w:name w:val="Comment Text Char"/>
    <w:link w:val="CommentText"/>
    <w:semiHidden/>
    <w:rsid w:val="007545E0"/>
  </w:style>
  <w:style w:type="character" w:styleId="Hyperlink">
    <w:name w:val="Hyperlink"/>
    <w:basedOn w:val="DefaultParagraphFont"/>
    <w:rsid w:val="000A49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E28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sq-A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36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647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styleId="BodyTextIndent2">
    <w:name w:val="Body Text Indent 2"/>
    <w:basedOn w:val="Normal"/>
    <w:rsid w:val="00343367"/>
    <w:pPr>
      <w:widowControl w:val="0"/>
      <w:ind w:left="5813" w:firstLine="708"/>
    </w:pPr>
  </w:style>
  <w:style w:type="paragraph" w:styleId="BodyTextIndent">
    <w:name w:val="Body Text Indent"/>
    <w:basedOn w:val="Normal"/>
    <w:rsid w:val="00343367"/>
    <w:pPr>
      <w:ind w:left="720"/>
    </w:pPr>
  </w:style>
  <w:style w:type="paragraph" w:styleId="FootnoteText">
    <w:name w:val="footnote text"/>
    <w:basedOn w:val="Normal"/>
    <w:semiHidden/>
    <w:rsid w:val="00343367"/>
    <w:rPr>
      <w:sz w:val="20"/>
    </w:rPr>
  </w:style>
  <w:style w:type="character" w:styleId="FootnoteReference">
    <w:name w:val="footnote reference"/>
    <w:semiHidden/>
    <w:rsid w:val="00343367"/>
    <w:rPr>
      <w:vertAlign w:val="superscript"/>
    </w:rPr>
  </w:style>
  <w:style w:type="paragraph" w:styleId="List2">
    <w:name w:val="List 2"/>
    <w:basedOn w:val="Normal"/>
    <w:rsid w:val="00FD29B4"/>
    <w:pPr>
      <w:ind w:left="566" w:hanging="283"/>
    </w:pPr>
  </w:style>
  <w:style w:type="paragraph" w:styleId="BodyText2">
    <w:name w:val="Body Text 2"/>
    <w:basedOn w:val="Normal"/>
    <w:rsid w:val="00FD29B4"/>
    <w:pPr>
      <w:spacing w:after="120" w:line="480" w:lineRule="auto"/>
    </w:pPr>
  </w:style>
  <w:style w:type="paragraph" w:styleId="List">
    <w:name w:val="List"/>
    <w:basedOn w:val="Normal"/>
    <w:rsid w:val="00FD29B4"/>
    <w:pPr>
      <w:ind w:left="283" w:hanging="283"/>
    </w:pPr>
  </w:style>
  <w:style w:type="paragraph" w:styleId="List3">
    <w:name w:val="List 3"/>
    <w:basedOn w:val="Normal"/>
    <w:rsid w:val="00FD29B4"/>
    <w:pPr>
      <w:ind w:left="849" w:hanging="283"/>
    </w:pPr>
  </w:style>
  <w:style w:type="paragraph" w:styleId="ListBullet4">
    <w:name w:val="List Bullet 4"/>
    <w:basedOn w:val="Normal"/>
    <w:autoRedefine/>
    <w:rsid w:val="00E972AB"/>
    <w:pPr>
      <w:jc w:val="both"/>
    </w:pPr>
    <w:rPr>
      <w:sz w:val="22"/>
      <w:szCs w:val="22"/>
    </w:rPr>
  </w:style>
  <w:style w:type="paragraph" w:styleId="ListContinue2">
    <w:name w:val="List Continue 2"/>
    <w:basedOn w:val="Normal"/>
    <w:rsid w:val="00FD29B4"/>
    <w:pPr>
      <w:spacing w:after="120"/>
      <w:ind w:left="566"/>
    </w:pPr>
  </w:style>
  <w:style w:type="character" w:styleId="CommentReference">
    <w:name w:val="annotation reference"/>
    <w:semiHidden/>
    <w:rsid w:val="00747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47031"/>
    <w:rPr>
      <w:sz w:val="20"/>
    </w:rPr>
  </w:style>
  <w:style w:type="paragraph" w:styleId="CommentSubject">
    <w:name w:val="annotation subject"/>
    <w:basedOn w:val="CommentText"/>
    <w:next w:val="CommentText"/>
    <w:semiHidden/>
    <w:rsid w:val="00747031"/>
    <w:rPr>
      <w:b/>
      <w:bCs/>
    </w:rPr>
  </w:style>
  <w:style w:type="paragraph" w:styleId="BalloonText">
    <w:name w:val="Balloon Text"/>
    <w:basedOn w:val="Normal"/>
    <w:semiHidden/>
    <w:rsid w:val="00747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D2A29"/>
    <w:pPr>
      <w:spacing w:after="120"/>
    </w:pPr>
  </w:style>
  <w:style w:type="character" w:customStyle="1" w:styleId="FooterChar">
    <w:name w:val="Footer Char"/>
    <w:link w:val="Footer"/>
    <w:uiPriority w:val="99"/>
    <w:rsid w:val="006C303F"/>
  </w:style>
  <w:style w:type="table" w:styleId="TableGrid">
    <w:name w:val="Table Grid"/>
    <w:basedOn w:val="TableNormal"/>
    <w:rsid w:val="000A1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553"/>
    <w:rPr>
      <w:sz w:val="24"/>
    </w:rPr>
  </w:style>
  <w:style w:type="character" w:customStyle="1" w:styleId="CommentTextChar">
    <w:name w:val="Comment Text Char"/>
    <w:link w:val="CommentText"/>
    <w:semiHidden/>
    <w:rsid w:val="007545E0"/>
  </w:style>
  <w:style w:type="character" w:styleId="Hyperlink">
    <w:name w:val="Hyperlink"/>
    <w:basedOn w:val="DefaultParagraphFont"/>
    <w:rsid w:val="000A49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E28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mikapprenticeship2017@osc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EF16-EEDF-4DA4-AD91-3E9F632E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1315</Words>
  <Characters>8593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OSCE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>default word 2003 template</dc:subject>
  <dc:creator>GKaes</dc:creator>
  <cp:keywords>default template office 2003 word normal.dot</cp:keywords>
  <cp:lastModifiedBy>Edona Bajrami-Shala</cp:lastModifiedBy>
  <cp:revision>4</cp:revision>
  <cp:lastPrinted>2015-08-03T13:46:00Z</cp:lastPrinted>
  <dcterms:created xsi:type="dcterms:W3CDTF">2017-04-13T07:25:00Z</dcterms:created>
  <dcterms:modified xsi:type="dcterms:W3CDTF">2017-07-18T12:14:00Z</dcterms:modified>
</cp:coreProperties>
</file>