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745" w:rsidRPr="00F5033E" w:rsidRDefault="004B5B32" w:rsidP="004B5B32">
      <w:pPr>
        <w:spacing w:after="0"/>
        <w:jc w:val="center"/>
        <w:rPr>
          <w:rFonts w:ascii="Times New Roman" w:hAnsi="Times New Roman" w:cs="Times New Roman"/>
          <w:sz w:val="24"/>
          <w:szCs w:val="24"/>
        </w:rPr>
      </w:pPr>
      <w:r w:rsidRPr="00F5033E">
        <w:rPr>
          <w:rFonts w:ascii="Times New Roman" w:hAnsi="Times New Roman" w:cs="Times New Roman"/>
          <w:sz w:val="24"/>
          <w:szCs w:val="24"/>
        </w:rPr>
        <w:drawing>
          <wp:inline distT="0" distB="0" distL="0" distR="0">
            <wp:extent cx="9620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068705"/>
                    </a:xfrm>
                    <a:prstGeom prst="rect">
                      <a:avLst/>
                    </a:prstGeom>
                    <a:noFill/>
                    <a:ln>
                      <a:noFill/>
                    </a:ln>
                  </pic:spPr>
                </pic:pic>
              </a:graphicData>
            </a:graphic>
          </wp:inline>
        </w:drawing>
      </w:r>
    </w:p>
    <w:p w:rsidR="004B5B32" w:rsidRPr="00F5033E" w:rsidRDefault="004B5B32" w:rsidP="004B5B32">
      <w:pPr>
        <w:spacing w:after="0"/>
        <w:jc w:val="center"/>
        <w:rPr>
          <w:rFonts w:ascii="Times New Roman" w:hAnsi="Times New Roman" w:cs="Times New Roman"/>
          <w:b/>
          <w:sz w:val="24"/>
          <w:szCs w:val="24"/>
        </w:rPr>
      </w:pPr>
      <w:r w:rsidRPr="00F5033E">
        <w:rPr>
          <w:rFonts w:ascii="Times New Roman" w:hAnsi="Times New Roman" w:cs="Times New Roman"/>
          <w:b/>
          <w:sz w:val="24"/>
          <w:szCs w:val="24"/>
        </w:rPr>
        <w:t>Republika e Kosovës</w:t>
      </w:r>
    </w:p>
    <w:p w:rsidR="004B5B32" w:rsidRPr="00F5033E" w:rsidRDefault="004B5B32" w:rsidP="004B5B32">
      <w:pPr>
        <w:spacing w:after="0"/>
        <w:jc w:val="center"/>
        <w:rPr>
          <w:rFonts w:ascii="Times New Roman" w:hAnsi="Times New Roman" w:cs="Times New Roman"/>
          <w:b/>
          <w:sz w:val="24"/>
          <w:szCs w:val="24"/>
        </w:rPr>
      </w:pPr>
      <w:r w:rsidRPr="00F5033E">
        <w:rPr>
          <w:rFonts w:ascii="Times New Roman" w:hAnsi="Times New Roman" w:cs="Times New Roman"/>
          <w:b/>
          <w:sz w:val="24"/>
          <w:szCs w:val="24"/>
        </w:rPr>
        <w:t>Republika Kosoova – Republic of Kosovo – Kosova Cumhuriyeti</w:t>
      </w:r>
    </w:p>
    <w:p w:rsidR="004B5B32" w:rsidRPr="00F5033E" w:rsidRDefault="004B5B32" w:rsidP="004B5B32">
      <w:pPr>
        <w:spacing w:after="0"/>
        <w:jc w:val="center"/>
        <w:rPr>
          <w:rFonts w:ascii="Times New Roman" w:hAnsi="Times New Roman" w:cs="Times New Roman"/>
          <w:b/>
          <w:sz w:val="24"/>
          <w:szCs w:val="24"/>
        </w:rPr>
      </w:pPr>
      <w:r w:rsidRPr="00F5033E">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14:anchorId="70FF1C4F" wp14:editId="05EDEF0D">
                <wp:simplePos x="0" y="0"/>
                <wp:positionH relativeFrom="column">
                  <wp:posOffset>23050</wp:posOffset>
                </wp:positionH>
                <wp:positionV relativeFrom="paragraph">
                  <wp:posOffset>181610</wp:posOffset>
                </wp:positionV>
                <wp:extent cx="5913755"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5913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55A6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3pt" to="467.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" strokecolor="black [3200]" strokeweight=".5pt">
                <v:stroke joinstyle="miter"/>
              </v:line>
            </w:pict>
          </mc:Fallback>
        </mc:AlternateContent>
      </w:r>
      <w:r w:rsidRPr="00F5033E">
        <w:rPr>
          <w:rFonts w:ascii="Times New Roman" w:hAnsi="Times New Roman" w:cs="Times New Roman"/>
          <w:b/>
          <w:sz w:val="24"/>
          <w:szCs w:val="24"/>
        </w:rPr>
        <w:t>Qeveria – Vlada  - Government – Hükümet</w:t>
      </w:r>
      <w:bookmarkStart w:id="0" w:name="_GoBack"/>
      <w:bookmarkEnd w:id="0"/>
    </w:p>
    <w:p w:rsidR="004B5B32" w:rsidRPr="00F5033E" w:rsidRDefault="004B5B32" w:rsidP="004B5B32">
      <w:pPr>
        <w:spacing w:after="0"/>
        <w:jc w:val="right"/>
        <w:rPr>
          <w:rFonts w:ascii="Times New Roman" w:hAnsi="Times New Roman" w:cs="Times New Roman"/>
          <w:sz w:val="24"/>
          <w:szCs w:val="24"/>
        </w:rPr>
      </w:pPr>
      <w:r w:rsidRPr="00F5033E">
        <w:rPr>
          <w:rFonts w:ascii="Times New Roman" w:hAnsi="Times New Roman" w:cs="Times New Roman"/>
          <w:sz w:val="24"/>
          <w:szCs w:val="24"/>
        </w:rPr>
        <w:t>No. 01/19</w:t>
      </w:r>
    </w:p>
    <w:p w:rsidR="004B5B32" w:rsidRPr="00F5033E" w:rsidRDefault="004B5B32" w:rsidP="004B5B32">
      <w:pPr>
        <w:spacing w:after="0"/>
        <w:jc w:val="right"/>
        <w:rPr>
          <w:rFonts w:ascii="Times New Roman" w:hAnsi="Times New Roman" w:cs="Times New Roman"/>
          <w:sz w:val="24"/>
          <w:szCs w:val="24"/>
        </w:rPr>
      </w:pPr>
      <w:r w:rsidRPr="00F5033E">
        <w:rPr>
          <w:rFonts w:ascii="Times New Roman" w:hAnsi="Times New Roman" w:cs="Times New Roman"/>
          <w:sz w:val="24"/>
          <w:szCs w:val="24"/>
        </w:rPr>
        <w:t>Tarih: 30.03.2020</w:t>
      </w:r>
    </w:p>
    <w:p w:rsidR="004B5B32" w:rsidRPr="00F5033E" w:rsidRDefault="004B5B32" w:rsidP="004B5B32">
      <w:pPr>
        <w:spacing w:after="0"/>
        <w:jc w:val="right"/>
        <w:rPr>
          <w:rFonts w:ascii="Times New Roman" w:hAnsi="Times New Roman" w:cs="Times New Roman"/>
          <w:sz w:val="24"/>
          <w:szCs w:val="24"/>
        </w:rPr>
      </w:pPr>
    </w:p>
    <w:p w:rsidR="00321F83" w:rsidRPr="00F5033E" w:rsidRDefault="0071336E" w:rsidP="004B5B32">
      <w:pPr>
        <w:spacing w:after="0"/>
        <w:jc w:val="both"/>
        <w:rPr>
          <w:rFonts w:ascii="Times New Roman" w:hAnsi="Times New Roman" w:cs="Times New Roman"/>
          <w:sz w:val="24"/>
          <w:szCs w:val="24"/>
        </w:rPr>
      </w:pPr>
      <w:r w:rsidRPr="00F5033E">
        <w:rPr>
          <w:rFonts w:ascii="Times New Roman" w:hAnsi="Times New Roman" w:cs="Times New Roman"/>
          <w:sz w:val="24"/>
          <w:szCs w:val="24"/>
        </w:rPr>
        <w:t xml:space="preserve">Kosova Cumhuriyeti Anayasasının 92. maddesinin 4. Fıkrası ve 93 maddesinin (4) fıkrası uyarınca, Başbakanlık ve Bakanlıkların İdari Sorumluluğu Alanlarına İlişkin 05/20202 sayılı yönetmelik uyarınca, Kosova Cumhuriyeti Hükümeti 09/2011 sayılı </w:t>
      </w:r>
      <w:r w:rsidR="00F5033E" w:rsidRPr="00F5033E">
        <w:rPr>
          <w:rFonts w:ascii="Times New Roman" w:hAnsi="Times New Roman" w:cs="Times New Roman"/>
          <w:sz w:val="24"/>
          <w:szCs w:val="24"/>
        </w:rPr>
        <w:t>İçtüzüğünün</w:t>
      </w:r>
      <w:r w:rsidRPr="00F5033E">
        <w:rPr>
          <w:rFonts w:ascii="Times New Roman" w:hAnsi="Times New Roman" w:cs="Times New Roman"/>
          <w:sz w:val="24"/>
          <w:szCs w:val="24"/>
        </w:rPr>
        <w:t xml:space="preserve"> 17 ve 19. Maddeleri uyarınca</w:t>
      </w:r>
      <w:r w:rsidR="004B29DB" w:rsidRPr="00F5033E">
        <w:rPr>
          <w:rFonts w:ascii="Times New Roman" w:hAnsi="Times New Roman" w:cs="Times New Roman"/>
          <w:sz w:val="24"/>
          <w:szCs w:val="24"/>
        </w:rPr>
        <w:t xml:space="preserve">, Kosova Cumhuriyeti </w:t>
      </w:r>
      <w:r w:rsidR="00321F83" w:rsidRPr="00F5033E">
        <w:rPr>
          <w:rFonts w:ascii="Times New Roman" w:hAnsi="Times New Roman" w:cs="Times New Roman"/>
          <w:sz w:val="24"/>
          <w:szCs w:val="24"/>
        </w:rPr>
        <w:t>görevli hükümeti, 30 Mart tarihinde yaptığı toplantıda şu kararı çıkarmıştır:</w:t>
      </w:r>
    </w:p>
    <w:p w:rsidR="005F7DB6" w:rsidRPr="00F5033E" w:rsidRDefault="005F7DB6" w:rsidP="004B5B32">
      <w:pPr>
        <w:spacing w:after="0"/>
        <w:jc w:val="both"/>
        <w:rPr>
          <w:rFonts w:ascii="Times New Roman" w:hAnsi="Times New Roman" w:cs="Times New Roman"/>
          <w:sz w:val="24"/>
          <w:szCs w:val="24"/>
        </w:rPr>
      </w:pPr>
    </w:p>
    <w:p w:rsidR="005F7DB6" w:rsidRPr="00F5033E" w:rsidRDefault="005F7DB6" w:rsidP="005F7DB6">
      <w:pPr>
        <w:spacing w:after="0"/>
        <w:jc w:val="center"/>
        <w:rPr>
          <w:rFonts w:ascii="Times New Roman" w:hAnsi="Times New Roman" w:cs="Times New Roman"/>
          <w:b/>
          <w:spacing w:val="60"/>
          <w:sz w:val="24"/>
          <w:szCs w:val="24"/>
        </w:rPr>
      </w:pPr>
      <w:r w:rsidRPr="00F5033E">
        <w:rPr>
          <w:rFonts w:ascii="Times New Roman" w:hAnsi="Times New Roman" w:cs="Times New Roman"/>
          <w:b/>
          <w:spacing w:val="60"/>
          <w:sz w:val="24"/>
          <w:szCs w:val="24"/>
        </w:rPr>
        <w:t>KARAR</w:t>
      </w:r>
    </w:p>
    <w:p w:rsidR="005F7DB6" w:rsidRPr="00F5033E" w:rsidRDefault="005F7DB6" w:rsidP="005F7DB6">
      <w:pPr>
        <w:spacing w:after="0"/>
        <w:jc w:val="center"/>
        <w:rPr>
          <w:rFonts w:ascii="Times New Roman" w:hAnsi="Times New Roman" w:cs="Times New Roman"/>
          <w:b/>
          <w:sz w:val="24"/>
          <w:szCs w:val="24"/>
        </w:rPr>
      </w:pPr>
    </w:p>
    <w:p w:rsidR="005F7DB6" w:rsidRPr="00F5033E" w:rsidRDefault="005F7DB6" w:rsidP="005F7DB6">
      <w:pPr>
        <w:spacing w:after="0"/>
        <w:jc w:val="center"/>
        <w:rPr>
          <w:rFonts w:ascii="Times New Roman" w:hAnsi="Times New Roman" w:cs="Times New Roman"/>
          <w:b/>
          <w:sz w:val="24"/>
          <w:szCs w:val="24"/>
        </w:rPr>
      </w:pPr>
    </w:p>
    <w:p w:rsidR="005F7DB6" w:rsidRPr="00F5033E" w:rsidRDefault="005F7DB6" w:rsidP="001A3A46">
      <w:pPr>
        <w:spacing w:after="0"/>
        <w:jc w:val="both"/>
        <w:rPr>
          <w:rFonts w:ascii="Times New Roman" w:hAnsi="Times New Roman" w:cs="Times New Roman"/>
          <w:sz w:val="24"/>
          <w:szCs w:val="24"/>
        </w:rPr>
      </w:pPr>
      <w:r w:rsidRPr="00F5033E">
        <w:rPr>
          <w:rFonts w:ascii="Times New Roman" w:hAnsi="Times New Roman" w:cs="Times New Roman"/>
          <w:sz w:val="24"/>
          <w:szCs w:val="24"/>
        </w:rPr>
        <w:t>1. Acil Mali Paket, aşağıda belirlenen önlemler ile onaylanır:</w:t>
      </w:r>
    </w:p>
    <w:p w:rsidR="005F7DB6" w:rsidRPr="00F5033E" w:rsidRDefault="005F7DB6" w:rsidP="001A3A46">
      <w:pPr>
        <w:spacing w:after="0"/>
        <w:jc w:val="both"/>
        <w:rPr>
          <w:rFonts w:ascii="Times New Roman" w:hAnsi="Times New Roman" w:cs="Times New Roman"/>
          <w:sz w:val="24"/>
          <w:szCs w:val="24"/>
        </w:rPr>
      </w:pPr>
    </w:p>
    <w:p w:rsidR="005F7DB6" w:rsidRPr="00F5033E" w:rsidRDefault="005F7DB6"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 xml:space="preserve">1.1. Sosyal şemalardan faydalanan bütün kişilere iki aylık, yani Nisan ve Mayıs ayları için sosyal şemanın miktarının </w:t>
      </w:r>
      <w:r w:rsidR="00F5033E" w:rsidRPr="00F5033E">
        <w:rPr>
          <w:rFonts w:ascii="Times New Roman" w:hAnsi="Times New Roman" w:cs="Times New Roman"/>
          <w:sz w:val="24"/>
          <w:szCs w:val="24"/>
        </w:rPr>
        <w:t>ödenmesi</w:t>
      </w:r>
      <w:r w:rsidRPr="00F5033E">
        <w:rPr>
          <w:rFonts w:ascii="Times New Roman" w:hAnsi="Times New Roman" w:cs="Times New Roman"/>
          <w:sz w:val="24"/>
          <w:szCs w:val="24"/>
        </w:rPr>
        <w:t>, bu önlem yedi milyon altı yüz elli bin (7,650,000.00 €) miktarına kadardır ve aynısı Mart ayı için yapılan ödemeyi de içermektedir</w:t>
      </w:r>
      <w:r w:rsidR="002D7EC5" w:rsidRPr="00F5033E">
        <w:rPr>
          <w:rFonts w:ascii="Times New Roman" w:hAnsi="Times New Roman" w:cs="Times New Roman"/>
          <w:sz w:val="24"/>
          <w:szCs w:val="24"/>
        </w:rPr>
        <w:t>;</w:t>
      </w:r>
    </w:p>
    <w:p w:rsidR="005F7DB6" w:rsidRPr="00F5033E" w:rsidRDefault="005F7DB6" w:rsidP="001A3A46">
      <w:pPr>
        <w:spacing w:after="0"/>
        <w:jc w:val="both"/>
        <w:rPr>
          <w:rFonts w:ascii="Times New Roman" w:hAnsi="Times New Roman" w:cs="Times New Roman"/>
          <w:sz w:val="24"/>
          <w:szCs w:val="24"/>
        </w:rPr>
      </w:pPr>
    </w:p>
    <w:p w:rsidR="005F7DB6" w:rsidRPr="00F5033E" w:rsidRDefault="005F7DB6"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1.2. Sadece bir şemadan faydalanan olmaları koşulu ile Nisan, Mayıs ve Haziran ayları için, yüz (100 €) Euro'dan daha az tutarda aylık ödeme alan tüm sosyal ve emeklilik programlarından faydalananlar için ayda otuz (30 €) tutarında ek ödeme</w:t>
      </w:r>
      <w:r w:rsidR="004444EB" w:rsidRPr="00F5033E">
        <w:rPr>
          <w:rFonts w:ascii="Times New Roman" w:hAnsi="Times New Roman" w:cs="Times New Roman"/>
          <w:sz w:val="24"/>
          <w:szCs w:val="24"/>
        </w:rPr>
        <w:t xml:space="preserve">; Ocak - Mart 2020 döneminde gelmemeleri veya değerlendirilmemesi nedeniyle listeden çıkarılan yararlanıcıların listeleri geri konulması. Bu önlem on üç milyon </w:t>
      </w:r>
      <w:r w:rsidR="00C835B1" w:rsidRPr="00F5033E">
        <w:rPr>
          <w:rFonts w:ascii="Times New Roman" w:hAnsi="Times New Roman" w:cs="Times New Roman"/>
          <w:sz w:val="24"/>
          <w:szCs w:val="24"/>
        </w:rPr>
        <w:t xml:space="preserve">Euro </w:t>
      </w:r>
      <w:r w:rsidR="004444EB" w:rsidRPr="00F5033E">
        <w:rPr>
          <w:rFonts w:ascii="Times New Roman" w:hAnsi="Times New Roman" w:cs="Times New Roman"/>
          <w:sz w:val="24"/>
          <w:szCs w:val="24"/>
        </w:rPr>
        <w:t xml:space="preserve">(13,000,000.00 </w:t>
      </w:r>
      <w:r w:rsidR="002D7EC5" w:rsidRPr="00F5033E">
        <w:rPr>
          <w:rFonts w:ascii="Times New Roman" w:hAnsi="Times New Roman" w:cs="Times New Roman"/>
          <w:sz w:val="24"/>
          <w:szCs w:val="24"/>
        </w:rPr>
        <w:t>€) miktarına kadardır;</w:t>
      </w:r>
    </w:p>
    <w:p w:rsidR="002D7EC5" w:rsidRPr="00F5033E" w:rsidRDefault="002D7EC5" w:rsidP="001A3A46">
      <w:pPr>
        <w:spacing w:after="0"/>
        <w:jc w:val="both"/>
        <w:rPr>
          <w:rFonts w:ascii="Times New Roman" w:hAnsi="Times New Roman" w:cs="Times New Roman"/>
          <w:sz w:val="24"/>
          <w:szCs w:val="24"/>
        </w:rPr>
      </w:pPr>
    </w:p>
    <w:p w:rsidR="002D7EC5" w:rsidRPr="00F5033E" w:rsidRDefault="002D7EC5"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1.3. Kamu sağlığı acil durumu dolayısıyla faaliyetlerinde düşü sonrasında finansal anlamda zorluk gören ticari şirketlere aşağıdaki belirlenen şekilde yardım sunulması:</w:t>
      </w:r>
    </w:p>
    <w:p w:rsidR="002D7EC5" w:rsidRPr="00F5033E" w:rsidRDefault="002D7EC5" w:rsidP="001A3A46">
      <w:pPr>
        <w:spacing w:after="0"/>
        <w:jc w:val="both"/>
        <w:rPr>
          <w:rFonts w:ascii="Times New Roman" w:hAnsi="Times New Roman" w:cs="Times New Roman"/>
          <w:sz w:val="24"/>
          <w:szCs w:val="24"/>
        </w:rPr>
      </w:pPr>
    </w:p>
    <w:p w:rsidR="002D7EC5" w:rsidRPr="00F5033E" w:rsidRDefault="002D7EC5" w:rsidP="008C3A4A">
      <w:pPr>
        <w:spacing w:after="0"/>
        <w:ind w:left="792"/>
        <w:jc w:val="both"/>
        <w:rPr>
          <w:rFonts w:ascii="Times New Roman" w:hAnsi="Times New Roman" w:cs="Times New Roman"/>
          <w:sz w:val="24"/>
          <w:szCs w:val="24"/>
        </w:rPr>
      </w:pPr>
      <w:r w:rsidRPr="00F5033E">
        <w:rPr>
          <w:rFonts w:ascii="Times New Roman" w:hAnsi="Times New Roman" w:cs="Times New Roman"/>
          <w:sz w:val="24"/>
          <w:szCs w:val="24"/>
        </w:rPr>
        <w:t xml:space="preserve">1.3.1. </w:t>
      </w:r>
      <w:r w:rsidR="00A061F6" w:rsidRPr="00F5033E">
        <w:rPr>
          <w:rFonts w:ascii="Times New Roman" w:hAnsi="Times New Roman" w:cs="Times New Roman"/>
          <w:sz w:val="24"/>
          <w:szCs w:val="24"/>
        </w:rPr>
        <w:t>Nisan ve Mayıs ayları için çalışanların maaşlarının 170 Euro ile karşılanması. Önlemin toplam tutarı kırk bir milyon Euro (41,000,000.00 €) tutarında olacaktır</w:t>
      </w:r>
    </w:p>
    <w:p w:rsidR="00A061F6" w:rsidRPr="00F5033E" w:rsidRDefault="00A061F6" w:rsidP="001A3A46">
      <w:pPr>
        <w:spacing w:after="0"/>
        <w:jc w:val="both"/>
        <w:rPr>
          <w:rFonts w:ascii="Times New Roman" w:hAnsi="Times New Roman" w:cs="Times New Roman"/>
          <w:sz w:val="24"/>
          <w:szCs w:val="24"/>
        </w:rPr>
      </w:pPr>
    </w:p>
    <w:p w:rsidR="00A061F6" w:rsidRPr="00F5033E" w:rsidRDefault="00A061F6" w:rsidP="008C3A4A">
      <w:pPr>
        <w:spacing w:after="0"/>
        <w:ind w:left="792"/>
        <w:jc w:val="both"/>
        <w:rPr>
          <w:rFonts w:ascii="Times New Roman" w:hAnsi="Times New Roman" w:cs="Times New Roman"/>
          <w:sz w:val="24"/>
          <w:szCs w:val="24"/>
        </w:rPr>
      </w:pPr>
      <w:r w:rsidRPr="00F5033E">
        <w:rPr>
          <w:rFonts w:ascii="Times New Roman" w:hAnsi="Times New Roman" w:cs="Times New Roman"/>
          <w:sz w:val="24"/>
          <w:szCs w:val="24"/>
        </w:rPr>
        <w:t xml:space="preserve">1.3.2. Küçük ve orta ölçekli işletmelere Nisan ve Mayıs </w:t>
      </w:r>
      <w:r w:rsidR="00F5033E" w:rsidRPr="00F5033E">
        <w:rPr>
          <w:rFonts w:ascii="Times New Roman" w:hAnsi="Times New Roman" w:cs="Times New Roman"/>
          <w:sz w:val="24"/>
          <w:szCs w:val="24"/>
        </w:rPr>
        <w:t>ayları için</w:t>
      </w:r>
      <w:r w:rsidRPr="00F5033E">
        <w:rPr>
          <w:rFonts w:ascii="Times New Roman" w:hAnsi="Times New Roman" w:cs="Times New Roman"/>
          <w:sz w:val="24"/>
          <w:szCs w:val="24"/>
        </w:rPr>
        <w:t xml:space="preserve"> kira bedelinin 50% değerine kadar sübvansiyonu. Bu tedbirin bedeli </w:t>
      </w:r>
      <w:r w:rsidR="00665F88" w:rsidRPr="00F5033E">
        <w:rPr>
          <w:rFonts w:ascii="Times New Roman" w:hAnsi="Times New Roman" w:cs="Times New Roman"/>
          <w:sz w:val="24"/>
          <w:szCs w:val="24"/>
        </w:rPr>
        <w:t xml:space="preserve">on iki </w:t>
      </w:r>
      <w:r w:rsidR="00F5033E" w:rsidRPr="00F5033E">
        <w:rPr>
          <w:rFonts w:ascii="Times New Roman" w:hAnsi="Times New Roman" w:cs="Times New Roman"/>
          <w:sz w:val="24"/>
          <w:szCs w:val="24"/>
        </w:rPr>
        <w:t>milyon</w:t>
      </w:r>
      <w:r w:rsidR="00665F88" w:rsidRPr="00F5033E">
        <w:rPr>
          <w:rFonts w:ascii="Times New Roman" w:hAnsi="Times New Roman" w:cs="Times New Roman"/>
          <w:sz w:val="24"/>
          <w:szCs w:val="24"/>
        </w:rPr>
        <w:t xml:space="preserve"> Eu</w:t>
      </w:r>
      <w:r w:rsidRPr="00F5033E">
        <w:rPr>
          <w:rFonts w:ascii="Times New Roman" w:hAnsi="Times New Roman" w:cs="Times New Roman"/>
          <w:sz w:val="24"/>
          <w:szCs w:val="24"/>
        </w:rPr>
        <w:t xml:space="preserve">ro </w:t>
      </w:r>
      <w:r w:rsidR="00665F88" w:rsidRPr="00F5033E">
        <w:rPr>
          <w:rFonts w:ascii="Times New Roman" w:hAnsi="Times New Roman" w:cs="Times New Roman"/>
          <w:sz w:val="24"/>
          <w:szCs w:val="24"/>
        </w:rPr>
        <w:t xml:space="preserve">(12,000,000.00) tutarında </w:t>
      </w:r>
      <w:r w:rsidRPr="00F5033E">
        <w:rPr>
          <w:rFonts w:ascii="Times New Roman" w:hAnsi="Times New Roman" w:cs="Times New Roman"/>
          <w:sz w:val="24"/>
          <w:szCs w:val="24"/>
        </w:rPr>
        <w:t>olacak</w:t>
      </w:r>
      <w:r w:rsidR="00665F88" w:rsidRPr="00F5033E">
        <w:rPr>
          <w:rFonts w:ascii="Times New Roman" w:hAnsi="Times New Roman" w:cs="Times New Roman"/>
          <w:sz w:val="24"/>
          <w:szCs w:val="24"/>
        </w:rPr>
        <w:t>tır</w:t>
      </w:r>
    </w:p>
    <w:p w:rsidR="00665F88" w:rsidRPr="00F5033E" w:rsidRDefault="00665F88" w:rsidP="001A3A46">
      <w:pPr>
        <w:spacing w:after="0"/>
        <w:jc w:val="both"/>
        <w:rPr>
          <w:rFonts w:ascii="Times New Roman" w:hAnsi="Times New Roman" w:cs="Times New Roman"/>
          <w:sz w:val="24"/>
          <w:szCs w:val="24"/>
        </w:rPr>
      </w:pPr>
    </w:p>
    <w:p w:rsidR="00665F88" w:rsidRPr="00F5033E" w:rsidRDefault="00665F88" w:rsidP="008C3A4A">
      <w:pPr>
        <w:spacing w:after="0"/>
        <w:ind w:left="792"/>
        <w:jc w:val="both"/>
        <w:rPr>
          <w:rFonts w:ascii="Times New Roman" w:hAnsi="Times New Roman" w:cs="Times New Roman"/>
          <w:sz w:val="24"/>
          <w:szCs w:val="24"/>
        </w:rPr>
      </w:pPr>
      <w:r w:rsidRPr="00F5033E">
        <w:rPr>
          <w:rFonts w:ascii="Times New Roman" w:hAnsi="Times New Roman" w:cs="Times New Roman"/>
          <w:sz w:val="24"/>
          <w:szCs w:val="24"/>
        </w:rPr>
        <w:lastRenderedPageBreak/>
        <w:t>1.3.3.</w:t>
      </w:r>
      <w:r w:rsidR="00085972" w:rsidRPr="00F5033E">
        <w:t xml:space="preserve"> </w:t>
      </w:r>
      <w:r w:rsidR="00085972" w:rsidRPr="00F5033E">
        <w:rPr>
          <w:rFonts w:ascii="Times New Roman" w:hAnsi="Times New Roman" w:cs="Times New Roman"/>
          <w:sz w:val="24"/>
          <w:szCs w:val="24"/>
        </w:rPr>
        <w:t>Nisan ve Mayıs ayları için bu Kararda öngörülen tedbirlerle ilgili olarak maaşlar için emeklilik katkı paylarının değerinin karşılanması. Bu tedbir için sekiz milyon Euro (8,000,000.00 €) ayrılacaktır</w:t>
      </w:r>
    </w:p>
    <w:p w:rsidR="002A6B10" w:rsidRPr="00F5033E" w:rsidRDefault="002A6B10" w:rsidP="001A3A46">
      <w:pPr>
        <w:spacing w:after="0"/>
        <w:jc w:val="both"/>
        <w:rPr>
          <w:rFonts w:ascii="Times New Roman" w:hAnsi="Times New Roman" w:cs="Times New Roman"/>
          <w:sz w:val="24"/>
          <w:szCs w:val="24"/>
        </w:rPr>
      </w:pPr>
    </w:p>
    <w:p w:rsidR="0098424E" w:rsidRPr="00F5033E" w:rsidRDefault="002A6B10"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 xml:space="preserve">1.4. Halk sağlığının acil durumu nedeniyle mali sıkıntısı olan kamu kurumlarına 31.12.2020 tarihine kadar </w:t>
      </w:r>
      <w:r w:rsidR="005D54AC" w:rsidRPr="00F5033E">
        <w:rPr>
          <w:rFonts w:ascii="Times New Roman" w:hAnsi="Times New Roman" w:cs="Times New Roman"/>
          <w:sz w:val="24"/>
          <w:szCs w:val="24"/>
        </w:rPr>
        <w:t>ödeme koşuluyla</w:t>
      </w:r>
      <w:r w:rsidRPr="00F5033E">
        <w:rPr>
          <w:rFonts w:ascii="Times New Roman" w:hAnsi="Times New Roman" w:cs="Times New Roman"/>
          <w:sz w:val="24"/>
          <w:szCs w:val="24"/>
        </w:rPr>
        <w:t xml:space="preserve"> geçici likiditeyi güvence altına almak amacıyla faizsiz kredi için </w:t>
      </w:r>
      <w:r w:rsidR="005D54AC" w:rsidRPr="00F5033E">
        <w:rPr>
          <w:rFonts w:ascii="Times New Roman" w:hAnsi="Times New Roman" w:cs="Times New Roman"/>
          <w:sz w:val="24"/>
          <w:szCs w:val="24"/>
        </w:rPr>
        <w:t xml:space="preserve">yirmi </w:t>
      </w:r>
      <w:r w:rsidRPr="00F5033E">
        <w:rPr>
          <w:rFonts w:ascii="Times New Roman" w:hAnsi="Times New Roman" w:cs="Times New Roman"/>
          <w:sz w:val="24"/>
          <w:szCs w:val="24"/>
        </w:rPr>
        <w:t xml:space="preserve">milyon Euro </w:t>
      </w:r>
      <w:r w:rsidR="005D54AC" w:rsidRPr="00F5033E">
        <w:rPr>
          <w:rFonts w:ascii="Times New Roman" w:hAnsi="Times New Roman" w:cs="Times New Roman"/>
          <w:sz w:val="24"/>
          <w:szCs w:val="24"/>
        </w:rPr>
        <w:t xml:space="preserve">(20,000,000.00 €) </w:t>
      </w:r>
      <w:r w:rsidRPr="00F5033E">
        <w:rPr>
          <w:rFonts w:ascii="Times New Roman" w:hAnsi="Times New Roman" w:cs="Times New Roman"/>
          <w:sz w:val="24"/>
          <w:szCs w:val="24"/>
        </w:rPr>
        <w:t>sağlanacak</w:t>
      </w:r>
      <w:r w:rsidR="0098424E" w:rsidRPr="00F5033E">
        <w:rPr>
          <w:rFonts w:ascii="Times New Roman" w:hAnsi="Times New Roman" w:cs="Times New Roman"/>
          <w:sz w:val="24"/>
          <w:szCs w:val="24"/>
        </w:rPr>
        <w:t>tır;</w:t>
      </w:r>
    </w:p>
    <w:p w:rsidR="0070470D" w:rsidRPr="00F5033E" w:rsidRDefault="0070470D" w:rsidP="001A3A46">
      <w:pPr>
        <w:spacing w:after="0"/>
        <w:jc w:val="both"/>
        <w:rPr>
          <w:rFonts w:ascii="Times New Roman" w:hAnsi="Times New Roman" w:cs="Times New Roman"/>
          <w:sz w:val="24"/>
          <w:szCs w:val="24"/>
        </w:rPr>
      </w:pPr>
    </w:p>
    <w:p w:rsidR="0070470D" w:rsidRPr="00F5033E" w:rsidRDefault="0070470D"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1.5. Pandemi ile başa çıkmaktan etki gören ve sağlık acil durumunun uzaması nedeniyle yardıma ihtiyacı olan Kosova Cumhuriyeti Belediyeleri için finansal desteğin sağlanması, bu önlem için on milyon Euro (10,000,000.00</w:t>
      </w:r>
      <w:r w:rsidR="00F30A92" w:rsidRPr="00F5033E">
        <w:rPr>
          <w:rFonts w:ascii="Times New Roman" w:hAnsi="Times New Roman" w:cs="Times New Roman"/>
          <w:sz w:val="24"/>
          <w:szCs w:val="24"/>
        </w:rPr>
        <w:t xml:space="preserve"> €) sağlanacaktır;</w:t>
      </w:r>
    </w:p>
    <w:p w:rsidR="0070470D" w:rsidRPr="00F5033E" w:rsidRDefault="0070470D" w:rsidP="001A3A46">
      <w:pPr>
        <w:spacing w:after="0"/>
        <w:jc w:val="both"/>
        <w:rPr>
          <w:rFonts w:ascii="Times New Roman" w:hAnsi="Times New Roman" w:cs="Times New Roman"/>
          <w:sz w:val="24"/>
          <w:szCs w:val="24"/>
        </w:rPr>
      </w:pPr>
    </w:p>
    <w:p w:rsidR="0070470D" w:rsidRPr="00F5033E" w:rsidRDefault="0070470D" w:rsidP="001A3A46">
      <w:pPr>
        <w:spacing w:after="0"/>
        <w:jc w:val="both"/>
        <w:rPr>
          <w:rFonts w:ascii="Times New Roman" w:hAnsi="Times New Roman" w:cs="Times New Roman"/>
          <w:sz w:val="24"/>
          <w:szCs w:val="24"/>
        </w:rPr>
      </w:pPr>
    </w:p>
    <w:p w:rsidR="0098424E" w:rsidRPr="00F5033E" w:rsidRDefault="0070470D"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1.6</w:t>
      </w:r>
      <w:r w:rsidR="0098424E" w:rsidRPr="00F5033E">
        <w:rPr>
          <w:rFonts w:ascii="Times New Roman" w:hAnsi="Times New Roman" w:cs="Times New Roman"/>
          <w:sz w:val="24"/>
          <w:szCs w:val="24"/>
        </w:rPr>
        <w:t>. Doğrudan işyerinde enfekte olma riskine maruz kalan çalışanlar için 300 Euro ek maaş sağlanması (kurumun tüm personeli kapsanmayacak</w:t>
      </w:r>
      <w:r w:rsidR="001A3A46" w:rsidRPr="00F5033E">
        <w:rPr>
          <w:rFonts w:ascii="Times New Roman" w:hAnsi="Times New Roman" w:cs="Times New Roman"/>
          <w:sz w:val="24"/>
          <w:szCs w:val="24"/>
        </w:rPr>
        <w:t>tır</w:t>
      </w:r>
      <w:r w:rsidR="0098424E" w:rsidRPr="00F5033E">
        <w:rPr>
          <w:rFonts w:ascii="Times New Roman" w:hAnsi="Times New Roman" w:cs="Times New Roman"/>
          <w:sz w:val="24"/>
          <w:szCs w:val="24"/>
        </w:rPr>
        <w:t xml:space="preserve">): Nisan ve Mayıs ayları için Sağlık personeli (doktorlar ve hemşireler), Kosova Polis memurları, Islah Hizmetleri memurları, itfaiyeciler, Acil Durum Yönetim Ajansı memurları,  Kosova Güvenlik Gücü personeli (askerler), karantina çalışanları - Priştine Öğrenci Merkezi, İş Müfettişliği memurları (müfettişleri), Kosova Vergi İdaresi memurları (müfettişleri), Kosova Gümrük memurları (gümrükçüler), Pazar Müfettişliği memurları (müfettişleri), ilgili belediye müfettişleri (müfettişleri) ve Meslek Tıp Müfettişliği yetkilileri, </w:t>
      </w:r>
      <w:r w:rsidR="001A3A46" w:rsidRPr="00F5033E">
        <w:rPr>
          <w:rFonts w:ascii="Times New Roman" w:hAnsi="Times New Roman" w:cs="Times New Roman"/>
          <w:sz w:val="24"/>
          <w:szCs w:val="24"/>
        </w:rPr>
        <w:t>b</w:t>
      </w:r>
      <w:r w:rsidR="0098424E" w:rsidRPr="00F5033E">
        <w:rPr>
          <w:rFonts w:ascii="Times New Roman" w:hAnsi="Times New Roman" w:cs="Times New Roman"/>
          <w:sz w:val="24"/>
          <w:szCs w:val="24"/>
        </w:rPr>
        <w:t xml:space="preserve">u tedbir için </w:t>
      </w:r>
      <w:r w:rsidR="001A3A46" w:rsidRPr="00F5033E">
        <w:rPr>
          <w:rFonts w:ascii="Times New Roman" w:hAnsi="Times New Roman" w:cs="Times New Roman"/>
          <w:sz w:val="24"/>
          <w:szCs w:val="24"/>
        </w:rPr>
        <w:t xml:space="preserve">on beş </w:t>
      </w:r>
      <w:r w:rsidR="0098424E" w:rsidRPr="00F5033E">
        <w:rPr>
          <w:rFonts w:ascii="Times New Roman" w:hAnsi="Times New Roman" w:cs="Times New Roman"/>
          <w:sz w:val="24"/>
          <w:szCs w:val="24"/>
        </w:rPr>
        <w:t xml:space="preserve">milyon Euro </w:t>
      </w:r>
      <w:r w:rsidR="001A3A46" w:rsidRPr="00F5033E">
        <w:rPr>
          <w:rFonts w:ascii="Times New Roman" w:hAnsi="Times New Roman" w:cs="Times New Roman"/>
          <w:sz w:val="24"/>
          <w:szCs w:val="24"/>
        </w:rPr>
        <w:t xml:space="preserve">(15,000,000.00 €) </w:t>
      </w:r>
      <w:r w:rsidR="0098424E" w:rsidRPr="00F5033E">
        <w:rPr>
          <w:rFonts w:ascii="Times New Roman" w:hAnsi="Times New Roman" w:cs="Times New Roman"/>
          <w:sz w:val="24"/>
          <w:szCs w:val="24"/>
        </w:rPr>
        <w:t>sağlanacak</w:t>
      </w:r>
      <w:r w:rsidR="001A3A46" w:rsidRPr="00F5033E">
        <w:rPr>
          <w:rFonts w:ascii="Times New Roman" w:hAnsi="Times New Roman" w:cs="Times New Roman"/>
          <w:sz w:val="24"/>
          <w:szCs w:val="24"/>
        </w:rPr>
        <w:t>tır</w:t>
      </w:r>
      <w:r w:rsidR="00D7206D" w:rsidRPr="00F5033E">
        <w:rPr>
          <w:rFonts w:ascii="Times New Roman" w:hAnsi="Times New Roman" w:cs="Times New Roman"/>
          <w:sz w:val="24"/>
          <w:szCs w:val="24"/>
        </w:rPr>
        <w:t>;</w:t>
      </w:r>
    </w:p>
    <w:p w:rsidR="00D7206D" w:rsidRPr="00F5033E" w:rsidRDefault="00D7206D" w:rsidP="001A3A46">
      <w:pPr>
        <w:spacing w:after="0"/>
        <w:jc w:val="both"/>
        <w:rPr>
          <w:rFonts w:ascii="Times New Roman" w:hAnsi="Times New Roman" w:cs="Times New Roman"/>
          <w:sz w:val="24"/>
          <w:szCs w:val="24"/>
        </w:rPr>
      </w:pPr>
    </w:p>
    <w:p w:rsidR="00D7206D" w:rsidRPr="00F5033E" w:rsidRDefault="00F30A92"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 xml:space="preserve">1.7. </w:t>
      </w:r>
      <w:r w:rsidR="00BA3D1A" w:rsidRPr="00F5033E">
        <w:rPr>
          <w:rFonts w:ascii="Times New Roman" w:hAnsi="Times New Roman" w:cs="Times New Roman"/>
          <w:sz w:val="24"/>
          <w:szCs w:val="24"/>
        </w:rPr>
        <w:t xml:space="preserve">Nisan ve Mayıs ayları için gıda satış </w:t>
      </w:r>
      <w:r w:rsidR="00F5033E" w:rsidRPr="00F5033E">
        <w:rPr>
          <w:rFonts w:ascii="Times New Roman" w:hAnsi="Times New Roman" w:cs="Times New Roman"/>
          <w:sz w:val="24"/>
          <w:szCs w:val="24"/>
        </w:rPr>
        <w:t>dükkânları</w:t>
      </w:r>
      <w:r w:rsidR="00BA3D1A" w:rsidRPr="00F5033E">
        <w:rPr>
          <w:rFonts w:ascii="Times New Roman" w:hAnsi="Times New Roman" w:cs="Times New Roman"/>
          <w:sz w:val="24"/>
          <w:szCs w:val="24"/>
        </w:rPr>
        <w:t xml:space="preserve">, fırın ve eczane çalışanlarına </w:t>
      </w:r>
      <w:r w:rsidR="00026184" w:rsidRPr="00F5033E">
        <w:rPr>
          <w:rFonts w:ascii="Times New Roman" w:hAnsi="Times New Roman" w:cs="Times New Roman"/>
          <w:sz w:val="24"/>
          <w:szCs w:val="24"/>
        </w:rPr>
        <w:t xml:space="preserve">yüz Euro (100 €) </w:t>
      </w:r>
      <w:r w:rsidR="00BA3D1A" w:rsidRPr="00F5033E">
        <w:rPr>
          <w:rFonts w:ascii="Times New Roman" w:hAnsi="Times New Roman" w:cs="Times New Roman"/>
          <w:sz w:val="24"/>
          <w:szCs w:val="24"/>
        </w:rPr>
        <w:t>tutarında ek ödeme</w:t>
      </w:r>
      <w:r w:rsidR="00026184" w:rsidRPr="00F5033E">
        <w:rPr>
          <w:rFonts w:ascii="Times New Roman" w:hAnsi="Times New Roman" w:cs="Times New Roman"/>
          <w:sz w:val="24"/>
          <w:szCs w:val="24"/>
        </w:rPr>
        <w:t xml:space="preserve"> sağlanacaktır</w:t>
      </w:r>
      <w:r w:rsidR="00BA3D1A" w:rsidRPr="00F5033E">
        <w:rPr>
          <w:rFonts w:ascii="Times New Roman" w:hAnsi="Times New Roman" w:cs="Times New Roman"/>
          <w:sz w:val="24"/>
          <w:szCs w:val="24"/>
        </w:rPr>
        <w:t xml:space="preserve">, </w:t>
      </w:r>
      <w:r w:rsidR="00026184" w:rsidRPr="00F5033E">
        <w:rPr>
          <w:rFonts w:ascii="Times New Roman" w:hAnsi="Times New Roman" w:cs="Times New Roman"/>
          <w:sz w:val="24"/>
          <w:szCs w:val="24"/>
        </w:rPr>
        <w:t xml:space="preserve">bu önlemin </w:t>
      </w:r>
      <w:r w:rsidR="00F5033E" w:rsidRPr="00F5033E">
        <w:rPr>
          <w:rFonts w:ascii="Times New Roman" w:hAnsi="Times New Roman" w:cs="Times New Roman"/>
          <w:sz w:val="24"/>
          <w:szCs w:val="24"/>
        </w:rPr>
        <w:t>maliyeti</w:t>
      </w:r>
      <w:r w:rsidR="00026184" w:rsidRPr="00F5033E">
        <w:rPr>
          <w:rFonts w:ascii="Times New Roman" w:hAnsi="Times New Roman" w:cs="Times New Roman"/>
          <w:sz w:val="24"/>
          <w:szCs w:val="24"/>
        </w:rPr>
        <w:t xml:space="preserve"> üç </w:t>
      </w:r>
      <w:r w:rsidR="00BA3D1A" w:rsidRPr="00F5033E">
        <w:rPr>
          <w:rFonts w:ascii="Times New Roman" w:hAnsi="Times New Roman" w:cs="Times New Roman"/>
          <w:sz w:val="24"/>
          <w:szCs w:val="24"/>
        </w:rPr>
        <w:t xml:space="preserve">milyon Euro </w:t>
      </w:r>
      <w:r w:rsidR="00026184" w:rsidRPr="00F5033E">
        <w:rPr>
          <w:rFonts w:ascii="Times New Roman" w:hAnsi="Times New Roman" w:cs="Times New Roman"/>
          <w:sz w:val="24"/>
          <w:szCs w:val="24"/>
        </w:rPr>
        <w:t>(3,000,000.00 €) olacaktır;</w:t>
      </w:r>
    </w:p>
    <w:p w:rsidR="00026184" w:rsidRPr="00F5033E" w:rsidRDefault="00026184" w:rsidP="001A3A46">
      <w:pPr>
        <w:spacing w:after="0"/>
        <w:jc w:val="both"/>
        <w:rPr>
          <w:rFonts w:ascii="Times New Roman" w:hAnsi="Times New Roman" w:cs="Times New Roman"/>
          <w:sz w:val="24"/>
          <w:szCs w:val="24"/>
        </w:rPr>
      </w:pPr>
    </w:p>
    <w:p w:rsidR="00C408CB" w:rsidRPr="00F5033E" w:rsidRDefault="00026184"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 xml:space="preserve">1.8. </w:t>
      </w:r>
      <w:r w:rsidR="002F204E" w:rsidRPr="00F5033E">
        <w:rPr>
          <w:rFonts w:ascii="Times New Roman" w:hAnsi="Times New Roman" w:cs="Times New Roman"/>
          <w:sz w:val="24"/>
          <w:szCs w:val="24"/>
        </w:rPr>
        <w:t xml:space="preserve">Halk sağlığı acil durumundan dolayı işini kaybeden vatandaşlara Nisan, Mayıs ve Haziran aylarında </w:t>
      </w:r>
      <w:r w:rsidR="003254D8" w:rsidRPr="00F5033E">
        <w:rPr>
          <w:rFonts w:ascii="Times New Roman" w:hAnsi="Times New Roman" w:cs="Times New Roman"/>
          <w:sz w:val="24"/>
          <w:szCs w:val="24"/>
        </w:rPr>
        <w:t xml:space="preserve">yüz otuz </w:t>
      </w:r>
      <w:r w:rsidR="002F204E" w:rsidRPr="00F5033E">
        <w:rPr>
          <w:rFonts w:ascii="Times New Roman" w:hAnsi="Times New Roman" w:cs="Times New Roman"/>
          <w:sz w:val="24"/>
          <w:szCs w:val="24"/>
        </w:rPr>
        <w:t xml:space="preserve">Euro </w:t>
      </w:r>
      <w:r w:rsidR="003254D8" w:rsidRPr="00F5033E">
        <w:rPr>
          <w:rFonts w:ascii="Times New Roman" w:hAnsi="Times New Roman" w:cs="Times New Roman"/>
          <w:sz w:val="24"/>
          <w:szCs w:val="24"/>
        </w:rPr>
        <w:t xml:space="preserve">(130 €) </w:t>
      </w:r>
      <w:r w:rsidR="002F204E" w:rsidRPr="00F5033E">
        <w:rPr>
          <w:rFonts w:ascii="Times New Roman" w:hAnsi="Times New Roman" w:cs="Times New Roman"/>
          <w:sz w:val="24"/>
          <w:szCs w:val="24"/>
        </w:rPr>
        <w:t>tutarında aylık yardım öden</w:t>
      </w:r>
      <w:r w:rsidR="003254D8" w:rsidRPr="00F5033E">
        <w:rPr>
          <w:rFonts w:ascii="Times New Roman" w:hAnsi="Times New Roman" w:cs="Times New Roman"/>
          <w:sz w:val="24"/>
          <w:szCs w:val="24"/>
        </w:rPr>
        <w:t>ecektir</w:t>
      </w:r>
      <w:r w:rsidR="002F204E" w:rsidRPr="00F5033E">
        <w:rPr>
          <w:rFonts w:ascii="Times New Roman" w:hAnsi="Times New Roman" w:cs="Times New Roman"/>
          <w:sz w:val="24"/>
          <w:szCs w:val="24"/>
        </w:rPr>
        <w:t xml:space="preserve">, </w:t>
      </w:r>
      <w:r w:rsidR="003254D8" w:rsidRPr="00F5033E">
        <w:rPr>
          <w:rFonts w:ascii="Times New Roman" w:hAnsi="Times New Roman" w:cs="Times New Roman"/>
          <w:sz w:val="24"/>
          <w:szCs w:val="24"/>
        </w:rPr>
        <w:t xml:space="preserve">bu önlem dört </w:t>
      </w:r>
      <w:r w:rsidR="002F204E" w:rsidRPr="00F5033E">
        <w:rPr>
          <w:rFonts w:ascii="Times New Roman" w:hAnsi="Times New Roman" w:cs="Times New Roman"/>
          <w:sz w:val="24"/>
          <w:szCs w:val="24"/>
        </w:rPr>
        <w:t xml:space="preserve">milyon Euro </w:t>
      </w:r>
      <w:r w:rsidR="003254D8" w:rsidRPr="00F5033E">
        <w:rPr>
          <w:rFonts w:ascii="Times New Roman" w:hAnsi="Times New Roman" w:cs="Times New Roman"/>
          <w:sz w:val="24"/>
          <w:szCs w:val="24"/>
        </w:rPr>
        <w:t>(4,000,000.00 €) tutarın</w:t>
      </w:r>
      <w:r w:rsidR="009E4958" w:rsidRPr="00F5033E">
        <w:rPr>
          <w:rFonts w:ascii="Times New Roman" w:hAnsi="Times New Roman" w:cs="Times New Roman"/>
          <w:sz w:val="24"/>
          <w:szCs w:val="24"/>
        </w:rPr>
        <w:t>a kadar</w:t>
      </w:r>
      <w:r w:rsidR="003254D8" w:rsidRPr="00F5033E">
        <w:rPr>
          <w:rFonts w:ascii="Times New Roman" w:hAnsi="Times New Roman" w:cs="Times New Roman"/>
          <w:sz w:val="24"/>
          <w:szCs w:val="24"/>
        </w:rPr>
        <w:t xml:space="preserve"> olacaktır</w:t>
      </w:r>
      <w:r w:rsidR="007705C3" w:rsidRPr="00F5033E">
        <w:rPr>
          <w:rFonts w:ascii="Times New Roman" w:hAnsi="Times New Roman" w:cs="Times New Roman"/>
          <w:sz w:val="24"/>
          <w:szCs w:val="24"/>
        </w:rPr>
        <w:t>;</w:t>
      </w:r>
    </w:p>
    <w:p w:rsidR="007705C3" w:rsidRPr="00F5033E" w:rsidRDefault="007705C3" w:rsidP="001A3A46">
      <w:pPr>
        <w:spacing w:after="0"/>
        <w:jc w:val="both"/>
        <w:rPr>
          <w:rFonts w:ascii="Times New Roman" w:hAnsi="Times New Roman" w:cs="Times New Roman"/>
          <w:sz w:val="24"/>
          <w:szCs w:val="24"/>
        </w:rPr>
      </w:pPr>
    </w:p>
    <w:p w:rsidR="006C6E69" w:rsidRPr="00F5033E" w:rsidRDefault="006C6E69"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1.9. Kosova Cumhuriyeti'nde halk sağlığı acil durumundan en çok etkilenen çoğunluk olmayan toplulukların yaşamını iyileştirmeye yönelik girişimleri ve projeleri desteklemek için iki milyon Euro (2,000,000.00 €) tutarına kadar yardım;</w:t>
      </w:r>
    </w:p>
    <w:p w:rsidR="006C6E69" w:rsidRPr="00F5033E" w:rsidRDefault="006C6E69" w:rsidP="001A3A46">
      <w:pPr>
        <w:spacing w:after="0"/>
        <w:jc w:val="both"/>
        <w:rPr>
          <w:rFonts w:ascii="Times New Roman" w:hAnsi="Times New Roman" w:cs="Times New Roman"/>
          <w:sz w:val="24"/>
          <w:szCs w:val="24"/>
        </w:rPr>
      </w:pPr>
    </w:p>
    <w:p w:rsidR="006C6E69" w:rsidRPr="00F5033E" w:rsidRDefault="006C6E69"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 xml:space="preserve">1.10. </w:t>
      </w:r>
      <w:r w:rsidR="002F0022" w:rsidRPr="00F5033E">
        <w:rPr>
          <w:rFonts w:ascii="Times New Roman" w:hAnsi="Times New Roman" w:cs="Times New Roman"/>
          <w:sz w:val="24"/>
          <w:szCs w:val="24"/>
        </w:rPr>
        <w:t>Finansal likidite şu kuruluşlara sağlanacaktır:</w:t>
      </w:r>
    </w:p>
    <w:p w:rsidR="002F0022" w:rsidRPr="00F5033E" w:rsidRDefault="002F0022" w:rsidP="001A3A46">
      <w:pPr>
        <w:spacing w:after="0"/>
        <w:jc w:val="both"/>
        <w:rPr>
          <w:rFonts w:ascii="Times New Roman" w:hAnsi="Times New Roman" w:cs="Times New Roman"/>
          <w:sz w:val="24"/>
          <w:szCs w:val="24"/>
        </w:rPr>
      </w:pPr>
    </w:p>
    <w:p w:rsidR="002F0022" w:rsidRPr="00F5033E" w:rsidRDefault="002F0022" w:rsidP="008C3A4A">
      <w:pPr>
        <w:spacing w:after="0"/>
        <w:ind w:left="792"/>
        <w:jc w:val="both"/>
        <w:rPr>
          <w:rFonts w:ascii="Times New Roman" w:hAnsi="Times New Roman" w:cs="Times New Roman"/>
          <w:sz w:val="24"/>
          <w:szCs w:val="24"/>
        </w:rPr>
      </w:pPr>
      <w:r w:rsidRPr="00F5033E">
        <w:rPr>
          <w:rFonts w:ascii="Times New Roman" w:hAnsi="Times New Roman" w:cs="Times New Roman"/>
          <w:sz w:val="24"/>
          <w:szCs w:val="24"/>
        </w:rPr>
        <w:t xml:space="preserve">1.10.1. Kosova Kredi Garanti Fonu’nun belirli programları aracılığıyla mikro işletmeler ve serbest meslek sahipleri 24 ay için on bin Euro (10,000.00 €) ile desteklemek için on beş milyon Euro’ya </w:t>
      </w:r>
      <w:r w:rsidR="009511B9" w:rsidRPr="00F5033E">
        <w:rPr>
          <w:rFonts w:ascii="Times New Roman" w:hAnsi="Times New Roman" w:cs="Times New Roman"/>
          <w:sz w:val="24"/>
          <w:szCs w:val="24"/>
        </w:rPr>
        <w:t xml:space="preserve">(15,000,000.00 €) </w:t>
      </w:r>
      <w:r w:rsidRPr="00F5033E">
        <w:rPr>
          <w:rFonts w:ascii="Times New Roman" w:hAnsi="Times New Roman" w:cs="Times New Roman"/>
          <w:sz w:val="24"/>
          <w:szCs w:val="24"/>
        </w:rPr>
        <w:t>kadar bir tutar sağlanacaktır;</w:t>
      </w:r>
    </w:p>
    <w:p w:rsidR="002F0022" w:rsidRPr="00F5033E" w:rsidRDefault="002F0022" w:rsidP="001A3A46">
      <w:pPr>
        <w:spacing w:after="0"/>
        <w:jc w:val="both"/>
        <w:rPr>
          <w:rFonts w:ascii="Times New Roman" w:hAnsi="Times New Roman" w:cs="Times New Roman"/>
          <w:sz w:val="24"/>
          <w:szCs w:val="24"/>
        </w:rPr>
      </w:pPr>
    </w:p>
    <w:p w:rsidR="002F0022" w:rsidRPr="00F5033E" w:rsidRDefault="002F0022" w:rsidP="008C3A4A">
      <w:pPr>
        <w:spacing w:after="0"/>
        <w:ind w:left="792"/>
        <w:jc w:val="both"/>
        <w:rPr>
          <w:rFonts w:ascii="Times New Roman" w:hAnsi="Times New Roman" w:cs="Times New Roman"/>
          <w:sz w:val="24"/>
          <w:szCs w:val="24"/>
        </w:rPr>
      </w:pPr>
      <w:r w:rsidRPr="00F5033E">
        <w:rPr>
          <w:rFonts w:ascii="Times New Roman" w:hAnsi="Times New Roman" w:cs="Times New Roman"/>
          <w:sz w:val="24"/>
          <w:szCs w:val="24"/>
        </w:rPr>
        <w:t xml:space="preserve">1.10.2. </w:t>
      </w:r>
      <w:r w:rsidR="001D18C3" w:rsidRPr="00F5033E">
        <w:rPr>
          <w:rFonts w:ascii="Times New Roman" w:hAnsi="Times New Roman" w:cs="Times New Roman"/>
          <w:sz w:val="24"/>
          <w:szCs w:val="24"/>
        </w:rPr>
        <w:t>Bu kararın 1.4. maddesi doğrultusunda 31.12.2020 yılına kadar iade şartıyla, temel hizmetler sağlayan (Kamu Firmalarına benzer) Ticaret Şirketleri/Firmalar</w:t>
      </w:r>
      <w:r w:rsidR="00984CA6" w:rsidRPr="00F5033E">
        <w:rPr>
          <w:rFonts w:ascii="Times New Roman" w:hAnsi="Times New Roman" w:cs="Times New Roman"/>
          <w:sz w:val="24"/>
          <w:szCs w:val="24"/>
        </w:rPr>
        <w:t>;</w:t>
      </w:r>
    </w:p>
    <w:p w:rsidR="00984CA6" w:rsidRPr="00F5033E" w:rsidRDefault="00984CA6" w:rsidP="001A3A46">
      <w:pPr>
        <w:spacing w:after="0"/>
        <w:jc w:val="both"/>
        <w:rPr>
          <w:rFonts w:ascii="Times New Roman" w:hAnsi="Times New Roman" w:cs="Times New Roman"/>
          <w:sz w:val="24"/>
          <w:szCs w:val="24"/>
        </w:rPr>
      </w:pPr>
    </w:p>
    <w:p w:rsidR="004D0080" w:rsidRPr="00F5033E" w:rsidRDefault="00984CA6"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 xml:space="preserve">1.11. Tarımsal üretimi artırmak için Tarım, Ormancılık ve Kırsal Kalkınma Bakanlığına verilen </w:t>
      </w:r>
    </w:p>
    <w:p w:rsidR="00EC39E7" w:rsidRPr="00F5033E" w:rsidRDefault="00984CA6"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grant ve sübvansiyonların bütçesini artırmak için beş milyon Euro (5,000,000.00 €) sağlamak</w:t>
      </w:r>
      <w:r w:rsidR="00EC39E7" w:rsidRPr="00F5033E">
        <w:rPr>
          <w:rFonts w:ascii="Times New Roman" w:hAnsi="Times New Roman" w:cs="Times New Roman"/>
          <w:sz w:val="24"/>
          <w:szCs w:val="24"/>
        </w:rPr>
        <w:t>;</w:t>
      </w:r>
    </w:p>
    <w:p w:rsidR="00EC39E7" w:rsidRPr="00F5033E" w:rsidRDefault="00EC39E7" w:rsidP="001A3A46">
      <w:pPr>
        <w:spacing w:after="0"/>
        <w:jc w:val="both"/>
        <w:rPr>
          <w:rFonts w:ascii="Times New Roman" w:hAnsi="Times New Roman" w:cs="Times New Roman"/>
          <w:sz w:val="24"/>
          <w:szCs w:val="24"/>
        </w:rPr>
      </w:pPr>
    </w:p>
    <w:p w:rsidR="00EC39E7" w:rsidRPr="00F5033E" w:rsidRDefault="00EC39E7"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 xml:space="preserve">1.12. </w:t>
      </w:r>
      <w:r w:rsidR="002145B3" w:rsidRPr="00F5033E">
        <w:rPr>
          <w:rFonts w:ascii="Times New Roman" w:hAnsi="Times New Roman" w:cs="Times New Roman"/>
          <w:sz w:val="24"/>
          <w:szCs w:val="24"/>
        </w:rPr>
        <w:t xml:space="preserve">Halk sağlığı acil </w:t>
      </w:r>
      <w:r w:rsidR="00F5033E" w:rsidRPr="00F5033E">
        <w:rPr>
          <w:rFonts w:ascii="Times New Roman" w:hAnsi="Times New Roman" w:cs="Times New Roman"/>
          <w:sz w:val="24"/>
          <w:szCs w:val="24"/>
        </w:rPr>
        <w:t>durumunun Kültür</w:t>
      </w:r>
      <w:r w:rsidR="002145B3" w:rsidRPr="00F5033E">
        <w:rPr>
          <w:rFonts w:ascii="Times New Roman" w:hAnsi="Times New Roman" w:cs="Times New Roman"/>
          <w:sz w:val="24"/>
          <w:szCs w:val="24"/>
        </w:rPr>
        <w:t xml:space="preserve"> Gençlik ve Spor Bakanlığı’nın kültür ve spor etkinlikleri için </w:t>
      </w:r>
      <w:r w:rsidR="00971103" w:rsidRPr="00F5033E">
        <w:rPr>
          <w:rFonts w:ascii="Times New Roman" w:hAnsi="Times New Roman" w:cs="Times New Roman"/>
          <w:sz w:val="24"/>
          <w:szCs w:val="24"/>
        </w:rPr>
        <w:t>grant</w:t>
      </w:r>
      <w:r w:rsidR="002145B3" w:rsidRPr="00F5033E">
        <w:rPr>
          <w:rFonts w:ascii="Times New Roman" w:hAnsi="Times New Roman" w:cs="Times New Roman"/>
          <w:sz w:val="24"/>
          <w:szCs w:val="24"/>
        </w:rPr>
        <w:t xml:space="preserve"> ve sübvansiyonlar bütçesinin beş milyon Euro (5,000,000.00 €) için artırılması</w:t>
      </w:r>
      <w:r w:rsidR="00185CD6" w:rsidRPr="00F5033E">
        <w:rPr>
          <w:rFonts w:ascii="Times New Roman" w:hAnsi="Times New Roman" w:cs="Times New Roman"/>
          <w:sz w:val="24"/>
          <w:szCs w:val="24"/>
        </w:rPr>
        <w:t>;</w:t>
      </w:r>
    </w:p>
    <w:p w:rsidR="00185CD6" w:rsidRPr="00F5033E" w:rsidRDefault="00185CD6" w:rsidP="001A3A46">
      <w:pPr>
        <w:spacing w:after="0"/>
        <w:jc w:val="both"/>
        <w:rPr>
          <w:rFonts w:ascii="Times New Roman" w:hAnsi="Times New Roman" w:cs="Times New Roman"/>
          <w:sz w:val="24"/>
          <w:szCs w:val="24"/>
        </w:rPr>
      </w:pPr>
    </w:p>
    <w:p w:rsidR="00185CD6" w:rsidRPr="00F5033E" w:rsidRDefault="00185CD6"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1.13. Halk sağlığı acil durumunun sona ermesinden sonra Kosova Cumhuriyeti'ndeki ihracatçılara on milyon Euro (10,000,000.00 €) ile desteklenmesi;</w:t>
      </w:r>
    </w:p>
    <w:p w:rsidR="00185CD6" w:rsidRPr="00F5033E" w:rsidRDefault="00185CD6" w:rsidP="001A3A46">
      <w:pPr>
        <w:spacing w:after="0"/>
        <w:jc w:val="both"/>
        <w:rPr>
          <w:rFonts w:ascii="Times New Roman" w:hAnsi="Times New Roman" w:cs="Times New Roman"/>
          <w:sz w:val="24"/>
          <w:szCs w:val="24"/>
        </w:rPr>
      </w:pPr>
    </w:p>
    <w:p w:rsidR="00185CD6" w:rsidRPr="00F5033E" w:rsidRDefault="00185CD6"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 xml:space="preserve">1.14. </w:t>
      </w:r>
      <w:r w:rsidR="00C9105B" w:rsidRPr="00F5033E">
        <w:rPr>
          <w:rFonts w:ascii="Times New Roman" w:hAnsi="Times New Roman" w:cs="Times New Roman"/>
          <w:sz w:val="24"/>
          <w:szCs w:val="24"/>
        </w:rPr>
        <w:t>Halk sağlığı acil durumu sırasında en az bir (1) yıllık iş sözleşmesi ile çalışanlarını kaydeden şirketlere kayıttan sonraki iki ay boyunca yüz otuz Euro (130 €) finansal destek için altı milyon Euro’ya (6,000,000.00) destek sağlanacaktır ve</w:t>
      </w:r>
    </w:p>
    <w:p w:rsidR="007705C3" w:rsidRPr="00F5033E" w:rsidRDefault="007705C3" w:rsidP="001A3A46">
      <w:pPr>
        <w:spacing w:after="0"/>
        <w:jc w:val="both"/>
        <w:rPr>
          <w:rFonts w:ascii="Times New Roman" w:hAnsi="Times New Roman" w:cs="Times New Roman"/>
          <w:sz w:val="24"/>
          <w:szCs w:val="24"/>
        </w:rPr>
      </w:pPr>
    </w:p>
    <w:p w:rsidR="001A3394" w:rsidRPr="00F5033E" w:rsidRDefault="001A3394" w:rsidP="008C3A4A">
      <w:p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 xml:space="preserve">1.15. Kosova bütçesinden herhangi bir aylık geliri olmayan, yetkili kurumda işsiz ilan edilen, ciddi sosyal koşulları olan vatandaşlara </w:t>
      </w:r>
      <w:r w:rsidR="00420A9A" w:rsidRPr="00F5033E">
        <w:rPr>
          <w:rFonts w:ascii="Times New Roman" w:hAnsi="Times New Roman" w:cs="Times New Roman"/>
          <w:sz w:val="24"/>
          <w:szCs w:val="24"/>
        </w:rPr>
        <w:t xml:space="preserve">Nisan, </w:t>
      </w:r>
      <w:r w:rsidRPr="00F5033E">
        <w:rPr>
          <w:rFonts w:ascii="Times New Roman" w:hAnsi="Times New Roman" w:cs="Times New Roman"/>
          <w:sz w:val="24"/>
          <w:szCs w:val="24"/>
        </w:rPr>
        <w:t xml:space="preserve">Mayıs ve Haziran için </w:t>
      </w:r>
      <w:r w:rsidR="00420A9A" w:rsidRPr="00F5033E">
        <w:rPr>
          <w:rFonts w:ascii="Times New Roman" w:hAnsi="Times New Roman" w:cs="Times New Roman"/>
          <w:sz w:val="24"/>
          <w:szCs w:val="24"/>
        </w:rPr>
        <w:t xml:space="preserve">yüz otuz </w:t>
      </w:r>
      <w:r w:rsidRPr="00F5033E">
        <w:rPr>
          <w:rFonts w:ascii="Times New Roman" w:hAnsi="Times New Roman" w:cs="Times New Roman"/>
          <w:sz w:val="24"/>
          <w:szCs w:val="24"/>
        </w:rPr>
        <w:t xml:space="preserve">Euro </w:t>
      </w:r>
      <w:r w:rsidR="00420A9A" w:rsidRPr="00F5033E">
        <w:rPr>
          <w:rFonts w:ascii="Times New Roman" w:hAnsi="Times New Roman" w:cs="Times New Roman"/>
          <w:sz w:val="24"/>
          <w:szCs w:val="24"/>
        </w:rPr>
        <w:t xml:space="preserve">(130 €) </w:t>
      </w:r>
      <w:r w:rsidRPr="00F5033E">
        <w:rPr>
          <w:rFonts w:ascii="Times New Roman" w:hAnsi="Times New Roman" w:cs="Times New Roman"/>
          <w:sz w:val="24"/>
          <w:szCs w:val="24"/>
        </w:rPr>
        <w:t xml:space="preserve">tutarında aylık yardım ödenmesi için </w:t>
      </w:r>
      <w:r w:rsidR="00D264AA" w:rsidRPr="00F5033E">
        <w:rPr>
          <w:rFonts w:ascii="Times New Roman" w:hAnsi="Times New Roman" w:cs="Times New Roman"/>
          <w:sz w:val="24"/>
          <w:szCs w:val="24"/>
        </w:rPr>
        <w:t xml:space="preserve">üç </w:t>
      </w:r>
      <w:r w:rsidRPr="00F5033E">
        <w:rPr>
          <w:rFonts w:ascii="Times New Roman" w:hAnsi="Times New Roman" w:cs="Times New Roman"/>
          <w:sz w:val="24"/>
          <w:szCs w:val="24"/>
        </w:rPr>
        <w:t>milyon Euro</w:t>
      </w:r>
      <w:r w:rsidR="00D264AA" w:rsidRPr="00F5033E">
        <w:rPr>
          <w:rFonts w:ascii="Times New Roman" w:hAnsi="Times New Roman" w:cs="Times New Roman"/>
          <w:sz w:val="24"/>
          <w:szCs w:val="24"/>
        </w:rPr>
        <w:t>’ya (3,000,000.00 €) kadar bir tutar</w:t>
      </w:r>
      <w:r w:rsidRPr="00F5033E">
        <w:rPr>
          <w:rFonts w:ascii="Times New Roman" w:hAnsi="Times New Roman" w:cs="Times New Roman"/>
          <w:sz w:val="24"/>
          <w:szCs w:val="24"/>
        </w:rPr>
        <w:t xml:space="preserve"> sağlanacak</w:t>
      </w:r>
      <w:r w:rsidR="00D264AA" w:rsidRPr="00F5033E">
        <w:rPr>
          <w:rFonts w:ascii="Times New Roman" w:hAnsi="Times New Roman" w:cs="Times New Roman"/>
          <w:sz w:val="24"/>
          <w:szCs w:val="24"/>
        </w:rPr>
        <w:t>tır</w:t>
      </w:r>
      <w:r w:rsidR="00C85DA8" w:rsidRPr="00F5033E">
        <w:rPr>
          <w:rFonts w:ascii="Times New Roman" w:hAnsi="Times New Roman" w:cs="Times New Roman"/>
          <w:sz w:val="24"/>
          <w:szCs w:val="24"/>
        </w:rPr>
        <w:t>;</w:t>
      </w:r>
    </w:p>
    <w:p w:rsidR="00C85DA8" w:rsidRPr="00F5033E" w:rsidRDefault="00C85DA8" w:rsidP="001A3A46">
      <w:pPr>
        <w:spacing w:after="0"/>
        <w:jc w:val="both"/>
        <w:rPr>
          <w:rFonts w:ascii="Times New Roman" w:hAnsi="Times New Roman" w:cs="Times New Roman"/>
          <w:sz w:val="24"/>
          <w:szCs w:val="24"/>
        </w:rPr>
      </w:pPr>
    </w:p>
    <w:p w:rsidR="00CB06CF" w:rsidRPr="00F5033E" w:rsidRDefault="00C85DA8" w:rsidP="001A3A46">
      <w:pPr>
        <w:spacing w:after="0"/>
        <w:jc w:val="both"/>
        <w:rPr>
          <w:rFonts w:ascii="Times New Roman" w:hAnsi="Times New Roman" w:cs="Times New Roman"/>
          <w:sz w:val="24"/>
          <w:szCs w:val="24"/>
        </w:rPr>
      </w:pPr>
      <w:r w:rsidRPr="00F5033E">
        <w:rPr>
          <w:rFonts w:ascii="Times New Roman" w:hAnsi="Times New Roman" w:cs="Times New Roman"/>
          <w:sz w:val="24"/>
          <w:szCs w:val="24"/>
        </w:rPr>
        <w:t xml:space="preserve">2. </w:t>
      </w:r>
      <w:r w:rsidR="00CB06CF" w:rsidRPr="00F5033E">
        <w:rPr>
          <w:rFonts w:ascii="Times New Roman" w:hAnsi="Times New Roman" w:cs="Times New Roman"/>
          <w:sz w:val="24"/>
          <w:szCs w:val="24"/>
        </w:rPr>
        <w:t>Maliye ve Transfer Bakanı, kamu finansları yönetimi ilkelerine göre Acil Mali Paketi ile ilgili kriterleri, son tarihleri, koşulları, uygulama koşullarını ve bunların uygulanması için gerekli diğer tüm özellikleri belirlemek için gerekli kriterler hakkında bir karar vermek için yetkilidir.</w:t>
      </w:r>
    </w:p>
    <w:p w:rsidR="00CB06CF" w:rsidRPr="00F5033E" w:rsidRDefault="00CB06CF" w:rsidP="001A3A46">
      <w:pPr>
        <w:spacing w:after="0"/>
        <w:jc w:val="both"/>
        <w:rPr>
          <w:rFonts w:ascii="Times New Roman" w:hAnsi="Times New Roman" w:cs="Times New Roman"/>
          <w:sz w:val="24"/>
          <w:szCs w:val="24"/>
        </w:rPr>
      </w:pPr>
    </w:p>
    <w:p w:rsidR="00CB06CF" w:rsidRPr="00F5033E" w:rsidRDefault="00CB06CF" w:rsidP="001A3A46">
      <w:pPr>
        <w:spacing w:after="0"/>
        <w:jc w:val="both"/>
        <w:rPr>
          <w:rFonts w:ascii="Times New Roman" w:hAnsi="Times New Roman" w:cs="Times New Roman"/>
          <w:sz w:val="24"/>
          <w:szCs w:val="24"/>
        </w:rPr>
      </w:pPr>
      <w:r w:rsidRPr="00F5033E">
        <w:rPr>
          <w:rFonts w:ascii="Times New Roman" w:hAnsi="Times New Roman" w:cs="Times New Roman"/>
          <w:sz w:val="24"/>
          <w:szCs w:val="24"/>
        </w:rPr>
        <w:t xml:space="preserve">3. Tüm bütçe kuruluşları/ilgili kurumlar bu </w:t>
      </w:r>
      <w:r w:rsidR="00F5033E" w:rsidRPr="00F5033E">
        <w:rPr>
          <w:rFonts w:ascii="Times New Roman" w:hAnsi="Times New Roman" w:cs="Times New Roman"/>
          <w:sz w:val="24"/>
          <w:szCs w:val="24"/>
        </w:rPr>
        <w:t>kararın ve</w:t>
      </w:r>
      <w:r w:rsidRPr="00F5033E">
        <w:rPr>
          <w:rFonts w:ascii="Times New Roman" w:hAnsi="Times New Roman" w:cs="Times New Roman"/>
          <w:sz w:val="24"/>
          <w:szCs w:val="24"/>
        </w:rPr>
        <w:t xml:space="preserve"> onun 2. maddesine dayanarak verilen kararları uygulamakla yükümlüdür.</w:t>
      </w:r>
    </w:p>
    <w:p w:rsidR="00CB06CF" w:rsidRPr="00F5033E" w:rsidRDefault="00CB06CF" w:rsidP="001A3A46">
      <w:pPr>
        <w:spacing w:after="0"/>
        <w:jc w:val="both"/>
        <w:rPr>
          <w:rFonts w:ascii="Times New Roman" w:hAnsi="Times New Roman" w:cs="Times New Roman"/>
          <w:sz w:val="24"/>
          <w:szCs w:val="24"/>
        </w:rPr>
      </w:pPr>
    </w:p>
    <w:p w:rsidR="00CB06CF" w:rsidRPr="00F5033E" w:rsidRDefault="00CB06CF" w:rsidP="001A3A46">
      <w:pPr>
        <w:spacing w:after="0"/>
        <w:jc w:val="both"/>
        <w:rPr>
          <w:rFonts w:ascii="Times New Roman" w:hAnsi="Times New Roman" w:cs="Times New Roman"/>
          <w:sz w:val="24"/>
          <w:szCs w:val="24"/>
        </w:rPr>
      </w:pPr>
      <w:r w:rsidRPr="00F5033E">
        <w:rPr>
          <w:rFonts w:ascii="Times New Roman" w:hAnsi="Times New Roman" w:cs="Times New Roman"/>
          <w:sz w:val="24"/>
          <w:szCs w:val="24"/>
        </w:rPr>
        <w:t>4. Karar imza gününde yürürlüğe girer ve kamu maliyesinin yönetimi için yürürlükte olan mevzuata göre uygulanır.</w:t>
      </w:r>
    </w:p>
    <w:p w:rsidR="00CB06CF" w:rsidRPr="00F5033E" w:rsidRDefault="00CB06CF" w:rsidP="001A3A46">
      <w:pPr>
        <w:spacing w:after="0"/>
        <w:jc w:val="both"/>
        <w:rPr>
          <w:rFonts w:ascii="Times New Roman" w:hAnsi="Times New Roman" w:cs="Times New Roman"/>
          <w:sz w:val="24"/>
          <w:szCs w:val="24"/>
        </w:rPr>
      </w:pPr>
    </w:p>
    <w:p w:rsidR="00CB06CF" w:rsidRPr="00F5033E" w:rsidRDefault="007F1175" w:rsidP="007F1175">
      <w:pPr>
        <w:spacing w:after="0"/>
        <w:ind w:left="4320" w:firstLine="720"/>
        <w:jc w:val="center"/>
        <w:rPr>
          <w:rFonts w:ascii="Times New Roman" w:hAnsi="Times New Roman" w:cs="Times New Roman"/>
          <w:b/>
          <w:sz w:val="24"/>
          <w:szCs w:val="24"/>
        </w:rPr>
      </w:pPr>
      <w:r w:rsidRPr="00F5033E">
        <w:rPr>
          <w:rFonts w:ascii="Times New Roman" w:hAnsi="Times New Roman" w:cs="Times New Roman"/>
          <w:sz w:val="24"/>
          <w:szCs w:val="24"/>
        </w:rPr>
        <w:t xml:space="preserve">        </w:t>
      </w:r>
      <w:r w:rsidR="00CB06CF" w:rsidRPr="00F5033E">
        <w:rPr>
          <w:rFonts w:ascii="Times New Roman" w:hAnsi="Times New Roman" w:cs="Times New Roman"/>
          <w:b/>
          <w:sz w:val="24"/>
          <w:szCs w:val="24"/>
        </w:rPr>
        <w:t>Albin KURTI</w:t>
      </w:r>
    </w:p>
    <w:p w:rsidR="00CB06CF" w:rsidRPr="00F5033E" w:rsidRDefault="00CB06CF" w:rsidP="00CB06CF">
      <w:pPr>
        <w:spacing w:after="0"/>
        <w:jc w:val="right"/>
        <w:rPr>
          <w:rFonts w:ascii="Times New Roman" w:hAnsi="Times New Roman" w:cs="Times New Roman"/>
          <w:sz w:val="24"/>
          <w:szCs w:val="24"/>
        </w:rPr>
      </w:pPr>
    </w:p>
    <w:p w:rsidR="00CB06CF" w:rsidRPr="00F5033E" w:rsidRDefault="00CB06CF" w:rsidP="00CB06CF">
      <w:pPr>
        <w:spacing w:after="0"/>
        <w:jc w:val="right"/>
        <w:rPr>
          <w:rFonts w:ascii="Times New Roman" w:hAnsi="Times New Roman" w:cs="Times New Roman"/>
          <w:sz w:val="24"/>
          <w:szCs w:val="24"/>
        </w:rPr>
      </w:pPr>
      <w:r w:rsidRPr="00F5033E">
        <w:rPr>
          <w:rFonts w:ascii="Times New Roman" w:hAnsi="Times New Roman" w:cs="Times New Roman"/>
          <w:sz w:val="24"/>
          <w:szCs w:val="24"/>
        </w:rPr>
        <w:t xml:space="preserve">Kosova Cumhuriyeti Görevli Başbakanı </w:t>
      </w:r>
    </w:p>
    <w:p w:rsidR="007F1175" w:rsidRPr="00F5033E" w:rsidRDefault="007F1175" w:rsidP="00CB06CF">
      <w:pPr>
        <w:spacing w:after="0"/>
        <w:jc w:val="right"/>
        <w:rPr>
          <w:rFonts w:ascii="Times New Roman" w:hAnsi="Times New Roman" w:cs="Times New Roman"/>
          <w:sz w:val="24"/>
          <w:szCs w:val="24"/>
        </w:rPr>
      </w:pPr>
    </w:p>
    <w:p w:rsidR="007F1175" w:rsidRPr="00F5033E" w:rsidRDefault="007F1175" w:rsidP="007F1175">
      <w:pPr>
        <w:spacing w:after="0"/>
        <w:jc w:val="both"/>
        <w:rPr>
          <w:rFonts w:ascii="Times New Roman" w:hAnsi="Times New Roman" w:cs="Times New Roman"/>
          <w:b/>
          <w:sz w:val="24"/>
          <w:szCs w:val="24"/>
        </w:rPr>
      </w:pPr>
      <w:r w:rsidRPr="00F5033E">
        <w:rPr>
          <w:rFonts w:ascii="Times New Roman" w:hAnsi="Times New Roman" w:cs="Times New Roman"/>
          <w:b/>
          <w:sz w:val="24"/>
          <w:szCs w:val="24"/>
        </w:rPr>
        <w:t>Karar aşağıdakilere gönderilir:</w:t>
      </w:r>
    </w:p>
    <w:p w:rsidR="00CB06CF" w:rsidRPr="00F5033E" w:rsidRDefault="00CB06CF" w:rsidP="001A3A46">
      <w:pPr>
        <w:spacing w:after="0"/>
        <w:jc w:val="both"/>
        <w:rPr>
          <w:rFonts w:ascii="Times New Roman" w:hAnsi="Times New Roman" w:cs="Times New Roman"/>
          <w:sz w:val="24"/>
          <w:szCs w:val="24"/>
        </w:rPr>
      </w:pPr>
    </w:p>
    <w:p w:rsidR="007F1175" w:rsidRPr="00F5033E" w:rsidRDefault="007F1175" w:rsidP="001070F8">
      <w:pPr>
        <w:pStyle w:val="ListParagraph"/>
        <w:numPr>
          <w:ilvl w:val="0"/>
          <w:numId w:val="3"/>
        </w:num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Başbakan Yardımcılarına</w:t>
      </w:r>
    </w:p>
    <w:p w:rsidR="007F1175" w:rsidRPr="00F5033E" w:rsidRDefault="007F1175" w:rsidP="001070F8">
      <w:pPr>
        <w:pStyle w:val="ListParagraph"/>
        <w:numPr>
          <w:ilvl w:val="0"/>
          <w:numId w:val="3"/>
        </w:num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Bütün Bakanlıklara</w:t>
      </w:r>
    </w:p>
    <w:p w:rsidR="007F1175" w:rsidRPr="00F5033E" w:rsidRDefault="007F1175" w:rsidP="001070F8">
      <w:pPr>
        <w:pStyle w:val="ListParagraph"/>
        <w:numPr>
          <w:ilvl w:val="0"/>
          <w:numId w:val="3"/>
        </w:num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Başbakanlık Ofisi Genel Sekreterine</w:t>
      </w:r>
    </w:p>
    <w:p w:rsidR="007F1175" w:rsidRPr="00F5033E" w:rsidRDefault="007F1175" w:rsidP="001070F8">
      <w:pPr>
        <w:pStyle w:val="ListParagraph"/>
        <w:numPr>
          <w:ilvl w:val="0"/>
          <w:numId w:val="3"/>
        </w:numPr>
        <w:spacing w:after="0"/>
        <w:ind w:left="360"/>
        <w:jc w:val="both"/>
        <w:rPr>
          <w:rFonts w:ascii="Times New Roman" w:hAnsi="Times New Roman" w:cs="Times New Roman"/>
          <w:sz w:val="24"/>
          <w:szCs w:val="24"/>
        </w:rPr>
      </w:pPr>
      <w:r w:rsidRPr="00F5033E">
        <w:rPr>
          <w:rFonts w:ascii="Times New Roman" w:hAnsi="Times New Roman" w:cs="Times New Roman"/>
          <w:sz w:val="24"/>
          <w:szCs w:val="24"/>
        </w:rPr>
        <w:t>Hükümet Arşivine</w:t>
      </w:r>
    </w:p>
    <w:sectPr w:rsidR="007F1175" w:rsidRPr="00F50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8783B"/>
    <w:multiLevelType w:val="hybridMultilevel"/>
    <w:tmpl w:val="8246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1B5F96"/>
    <w:multiLevelType w:val="hybridMultilevel"/>
    <w:tmpl w:val="87788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AA7CC9"/>
    <w:multiLevelType w:val="hybridMultilevel"/>
    <w:tmpl w:val="BDAE5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32"/>
    <w:rsid w:val="00026184"/>
    <w:rsid w:val="00085972"/>
    <w:rsid w:val="000E1E3A"/>
    <w:rsid w:val="001070F8"/>
    <w:rsid w:val="0015172A"/>
    <w:rsid w:val="00185CD6"/>
    <w:rsid w:val="001A3394"/>
    <w:rsid w:val="001A3A46"/>
    <w:rsid w:val="001D18C3"/>
    <w:rsid w:val="002145B3"/>
    <w:rsid w:val="00264FF5"/>
    <w:rsid w:val="00290D33"/>
    <w:rsid w:val="002A6B10"/>
    <w:rsid w:val="002C740F"/>
    <w:rsid w:val="002D7EC5"/>
    <w:rsid w:val="002F0022"/>
    <w:rsid w:val="002F204E"/>
    <w:rsid w:val="00321F83"/>
    <w:rsid w:val="003254D8"/>
    <w:rsid w:val="00341001"/>
    <w:rsid w:val="00420A9A"/>
    <w:rsid w:val="004444EB"/>
    <w:rsid w:val="004B29DB"/>
    <w:rsid w:val="004B5B32"/>
    <w:rsid w:val="004D0080"/>
    <w:rsid w:val="00501B09"/>
    <w:rsid w:val="00507F4A"/>
    <w:rsid w:val="00535C00"/>
    <w:rsid w:val="005B64E5"/>
    <w:rsid w:val="005C76D1"/>
    <w:rsid w:val="005D54AC"/>
    <w:rsid w:val="005F7DB6"/>
    <w:rsid w:val="00630AFE"/>
    <w:rsid w:val="00665F88"/>
    <w:rsid w:val="006C6E69"/>
    <w:rsid w:val="006D24A2"/>
    <w:rsid w:val="0070470D"/>
    <w:rsid w:val="0071336E"/>
    <w:rsid w:val="007705C3"/>
    <w:rsid w:val="007B065A"/>
    <w:rsid w:val="007C2C16"/>
    <w:rsid w:val="007F1175"/>
    <w:rsid w:val="00806A73"/>
    <w:rsid w:val="0084244B"/>
    <w:rsid w:val="00883049"/>
    <w:rsid w:val="008C3A4A"/>
    <w:rsid w:val="009511B9"/>
    <w:rsid w:val="00971103"/>
    <w:rsid w:val="0098424E"/>
    <w:rsid w:val="00984CA6"/>
    <w:rsid w:val="0099688D"/>
    <w:rsid w:val="00997EC0"/>
    <w:rsid w:val="009C5369"/>
    <w:rsid w:val="009E3CDF"/>
    <w:rsid w:val="009E4958"/>
    <w:rsid w:val="00A053EA"/>
    <w:rsid w:val="00A061F6"/>
    <w:rsid w:val="00BA3D1A"/>
    <w:rsid w:val="00BE5B7A"/>
    <w:rsid w:val="00C408CB"/>
    <w:rsid w:val="00C835B1"/>
    <w:rsid w:val="00C85DA8"/>
    <w:rsid w:val="00C9105B"/>
    <w:rsid w:val="00C911B3"/>
    <w:rsid w:val="00CB06CF"/>
    <w:rsid w:val="00CD2F5B"/>
    <w:rsid w:val="00D264AA"/>
    <w:rsid w:val="00D7206D"/>
    <w:rsid w:val="00D97952"/>
    <w:rsid w:val="00EC39E7"/>
    <w:rsid w:val="00F30A92"/>
    <w:rsid w:val="00F5033E"/>
    <w:rsid w:val="00FA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38636-EC7D-4A90-B535-D8F8880E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70</cp:revision>
  <dcterms:created xsi:type="dcterms:W3CDTF">2020-04-20T10:06:00Z</dcterms:created>
  <dcterms:modified xsi:type="dcterms:W3CDTF">2020-04-22T07:16:00Z</dcterms:modified>
</cp:coreProperties>
</file>