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692EF9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692EF9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92EF9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692EF9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692EF9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692EF9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92EF9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692EF9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692EF9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692EF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692EF9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92EF9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692EF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692EF9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692EF9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692EF9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92EF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692EF9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692EF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692EF9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692EF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692EF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692EF9" w:rsidTr="00980504">
        <w:tc>
          <w:tcPr>
            <w:tcW w:w="10314" w:type="dxa"/>
            <w:vAlign w:val="center"/>
          </w:tcPr>
          <w:p w:rsidR="00CA2CB7" w:rsidRPr="00692EF9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FF7D7F" w:rsidRPr="00692EF9" w:rsidRDefault="00FF7D7F" w:rsidP="00FF7D7F">
      <w:pPr>
        <w:ind w:right="-1440"/>
        <w:jc w:val="both"/>
        <w:rPr>
          <w:lang w:val="sr-Cyrl-ME"/>
        </w:rPr>
      </w:pPr>
      <w:r w:rsidRPr="00692EF9">
        <w:rPr>
          <w:lang w:val="sr-Cyrl-ME"/>
        </w:rPr>
        <w:t xml:space="preserve">U skladu sa odredbama Zakona o Civilnoj Službi Republike Kosovo, Zakon Br. 03/L -149, Pravilnik Br. 02/2010 </w:t>
      </w:r>
    </w:p>
    <w:p w:rsidR="00B12C29" w:rsidRPr="00692EF9" w:rsidRDefault="00FF7D7F" w:rsidP="00FF7D7F">
      <w:pPr>
        <w:ind w:right="-1440"/>
        <w:rPr>
          <w:lang w:val="sr-Cyrl-ME"/>
        </w:rPr>
      </w:pPr>
      <w:r w:rsidRPr="00692EF9">
        <w:rPr>
          <w:lang w:val="sr-Cyrl-ME"/>
        </w:rPr>
        <w:t>o Procedurama Regrutacije u Civilnoj Službi Republike Kosova</w:t>
      </w:r>
      <w:r w:rsidR="00003D8E" w:rsidRPr="00692EF9">
        <w:rPr>
          <w:lang w:val="sr-Cyrl-ME"/>
        </w:rPr>
        <w:t>,</w:t>
      </w:r>
      <w:r w:rsidR="00DD680D" w:rsidRPr="00692EF9">
        <w:rPr>
          <w:lang w:val="sr-Cyrl-ME"/>
        </w:rPr>
        <w:t xml:space="preserve"> </w:t>
      </w:r>
      <w:r w:rsidRPr="00692EF9">
        <w:rPr>
          <w:lang w:val="sr-Cyrl-ME"/>
        </w:rPr>
        <w:t>Ministarstvo Trgovine i Industrije obavlja</w:t>
      </w:r>
      <w:r w:rsidR="00DD680D" w:rsidRPr="00692EF9">
        <w:rPr>
          <w:lang w:val="sr-Cyrl-ME"/>
        </w:rPr>
        <w:t>:</w:t>
      </w:r>
    </w:p>
    <w:p w:rsidR="006645F4" w:rsidRPr="00692EF9" w:rsidRDefault="00C371BE" w:rsidP="00AA6DAC">
      <w:pPr>
        <w:ind w:right="-1440"/>
        <w:rPr>
          <w:lang w:val="sr-Cyrl-ME"/>
        </w:rPr>
      </w:pPr>
      <w:r w:rsidRPr="00692EF9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692EF9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692EF9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692EF9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692EF9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692EF9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692EF9">
        <w:rPr>
          <w:b/>
          <w:bCs/>
          <w:sz w:val="28"/>
          <w:szCs w:val="28"/>
          <w:lang w:val="sr-Cyrl-ME"/>
        </w:rPr>
        <w:t xml:space="preserve">      </w:t>
      </w:r>
      <w:r w:rsidR="00003D8E" w:rsidRPr="00692EF9">
        <w:rPr>
          <w:b/>
          <w:bCs/>
          <w:sz w:val="28"/>
          <w:szCs w:val="28"/>
          <w:lang w:val="sr-Cyrl-ME"/>
        </w:rPr>
        <w:t xml:space="preserve">      </w:t>
      </w:r>
      <w:r w:rsidR="00EA62B8" w:rsidRPr="00692EF9">
        <w:rPr>
          <w:b/>
          <w:bCs/>
          <w:sz w:val="28"/>
          <w:szCs w:val="28"/>
          <w:lang w:val="sr-Cyrl-ME"/>
        </w:rPr>
        <w:t xml:space="preserve">    </w:t>
      </w:r>
      <w:r w:rsidR="00003D8E" w:rsidRPr="00692EF9">
        <w:rPr>
          <w:b/>
          <w:bCs/>
          <w:sz w:val="28"/>
          <w:szCs w:val="28"/>
          <w:lang w:val="sr-Cyrl-ME"/>
        </w:rPr>
        <w:t xml:space="preserve">      </w:t>
      </w:r>
      <w:r w:rsidR="00FF7D7F" w:rsidRPr="00692EF9">
        <w:rPr>
          <w:b/>
          <w:bCs/>
          <w:sz w:val="28"/>
          <w:szCs w:val="28"/>
          <w:lang w:val="sr-Cyrl-ME"/>
        </w:rPr>
        <w:t>REGRUTOVANJE</w:t>
      </w:r>
      <w:r w:rsidR="00030662" w:rsidRPr="00692EF9">
        <w:rPr>
          <w:b/>
          <w:bCs/>
          <w:sz w:val="28"/>
          <w:szCs w:val="28"/>
          <w:lang w:val="sr-Cyrl-ME"/>
        </w:rPr>
        <w:t xml:space="preserve"> </w:t>
      </w:r>
    </w:p>
    <w:p w:rsidR="00CA2CB7" w:rsidRPr="00692EF9" w:rsidRDefault="00CA2CB7" w:rsidP="00CA2CB7">
      <w:pPr>
        <w:rPr>
          <w:b/>
          <w:bCs/>
          <w:lang w:val="sr-Cyrl-ME"/>
        </w:rPr>
      </w:pPr>
      <w:r w:rsidRPr="00692EF9">
        <w:rPr>
          <w:b/>
          <w:bCs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692EF9" w:rsidRDefault="00FF7D7F" w:rsidP="00CA2CB7">
      <w:pPr>
        <w:jc w:val="both"/>
        <w:rPr>
          <w:bCs/>
          <w:lang w:val="sr-Cyrl-ME"/>
        </w:rPr>
      </w:pPr>
      <w:r w:rsidRPr="00692EF9">
        <w:rPr>
          <w:b/>
          <w:bCs/>
          <w:lang w:val="sr-Cyrl-ME"/>
        </w:rPr>
        <w:t>Institucija</w:t>
      </w:r>
      <w:r w:rsidR="00CA2CB7" w:rsidRPr="00692EF9">
        <w:rPr>
          <w:b/>
          <w:bCs/>
          <w:lang w:val="sr-Cyrl-ME"/>
        </w:rPr>
        <w:t xml:space="preserve">:                                   </w:t>
      </w:r>
      <w:r w:rsidR="00121AF3" w:rsidRPr="00692EF9">
        <w:rPr>
          <w:b/>
          <w:bCs/>
          <w:lang w:val="sr-Cyrl-ME"/>
        </w:rPr>
        <w:t xml:space="preserve"> </w:t>
      </w:r>
      <w:r w:rsidR="0043674B" w:rsidRPr="00692EF9">
        <w:rPr>
          <w:b/>
          <w:bCs/>
          <w:lang w:val="sr-Cyrl-ME"/>
        </w:rPr>
        <w:t xml:space="preserve">     </w:t>
      </w:r>
      <w:r w:rsidR="001E7D64" w:rsidRPr="00692EF9">
        <w:rPr>
          <w:b/>
          <w:bCs/>
          <w:lang w:val="sr-Cyrl-ME"/>
        </w:rPr>
        <w:t xml:space="preserve">  </w:t>
      </w:r>
      <w:r w:rsidR="00121AF3" w:rsidRPr="00692EF9">
        <w:rPr>
          <w:b/>
          <w:bCs/>
          <w:lang w:val="sr-Cyrl-ME"/>
        </w:rPr>
        <w:t xml:space="preserve"> </w:t>
      </w:r>
      <w:r w:rsidR="00AE0E2A" w:rsidRPr="00692EF9">
        <w:rPr>
          <w:b/>
          <w:bCs/>
          <w:lang w:val="sr-Cyrl-ME"/>
        </w:rPr>
        <w:t xml:space="preserve"> </w:t>
      </w:r>
      <w:r w:rsidRPr="00692EF9">
        <w:rPr>
          <w:bCs/>
          <w:lang w:val="sr-Cyrl-ME"/>
        </w:rPr>
        <w:t>Ministarstvo Trgovine i Industrije</w:t>
      </w:r>
    </w:p>
    <w:p w:rsidR="00C549FD" w:rsidRPr="00692EF9" w:rsidRDefault="00C549FD" w:rsidP="00CA2CB7">
      <w:pPr>
        <w:jc w:val="both"/>
        <w:rPr>
          <w:b/>
          <w:bCs/>
          <w:lang w:val="sr-Cyrl-ME"/>
        </w:rPr>
      </w:pPr>
    </w:p>
    <w:p w:rsidR="00CA2CB7" w:rsidRPr="00692EF9" w:rsidRDefault="006645F4" w:rsidP="00CA2CB7">
      <w:pPr>
        <w:jc w:val="both"/>
        <w:rPr>
          <w:b/>
          <w:bCs/>
          <w:lang w:val="sr-Cyrl-ME"/>
        </w:rPr>
      </w:pPr>
      <w:r w:rsidRPr="00692EF9">
        <w:rPr>
          <w:b/>
          <w:bCs/>
          <w:lang w:val="sr-Cyrl-ME"/>
        </w:rPr>
        <w:t xml:space="preserve">                        </w:t>
      </w:r>
      <w:r w:rsidR="00E66BBC" w:rsidRPr="00692EF9">
        <w:rPr>
          <w:b/>
          <w:bCs/>
          <w:lang w:val="sr-Cyrl-ME"/>
        </w:rPr>
        <w:t xml:space="preserve">              </w:t>
      </w:r>
      <w:r w:rsidR="0029324B" w:rsidRPr="00692EF9">
        <w:rPr>
          <w:b/>
          <w:bCs/>
          <w:lang w:val="sr-Cyrl-ME"/>
        </w:rPr>
        <w:t xml:space="preserve">     </w:t>
      </w:r>
      <w:r w:rsidR="009C2CA0" w:rsidRPr="00692EF9">
        <w:rPr>
          <w:b/>
          <w:bCs/>
          <w:lang w:val="sr-Cyrl-ME"/>
        </w:rPr>
        <w:t xml:space="preserve">  </w:t>
      </w:r>
      <w:r w:rsidR="009A449F" w:rsidRPr="00692EF9">
        <w:rPr>
          <w:b/>
          <w:bCs/>
          <w:lang w:val="sr-Cyrl-ME"/>
        </w:rPr>
        <w:t xml:space="preserve">      </w:t>
      </w:r>
      <w:r w:rsidR="00FA0F32">
        <w:rPr>
          <w:b/>
          <w:bCs/>
          <w:lang w:val="en-US"/>
        </w:rPr>
        <w:t xml:space="preserve">     </w:t>
      </w:r>
      <w:r w:rsidR="009C2CA0" w:rsidRPr="00692EF9">
        <w:rPr>
          <w:b/>
          <w:bCs/>
          <w:lang w:val="sr-Cyrl-ME"/>
        </w:rPr>
        <w:t xml:space="preserve">   </w:t>
      </w:r>
      <w:r w:rsidR="0029324B" w:rsidRPr="00692EF9">
        <w:rPr>
          <w:b/>
          <w:bCs/>
          <w:lang w:val="sr-Cyrl-ME"/>
        </w:rPr>
        <w:t xml:space="preserve"> </w:t>
      </w:r>
      <w:r w:rsidR="00FF7D7F" w:rsidRPr="00692EF9">
        <w:rPr>
          <w:b/>
          <w:bCs/>
          <w:lang w:val="sr-Cyrl-ME"/>
        </w:rPr>
        <w:t>Kosovska Agencija za Metrologiju</w:t>
      </w:r>
    </w:p>
    <w:p w:rsidR="00C549FD" w:rsidRPr="00692EF9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692EF9" w:rsidRDefault="00FF7D7F" w:rsidP="00E37850">
      <w:pPr>
        <w:jc w:val="both"/>
        <w:rPr>
          <w:b/>
          <w:bCs/>
          <w:lang w:val="sr-Cyrl-ME"/>
        </w:rPr>
      </w:pPr>
      <w:r w:rsidRPr="00692EF9">
        <w:rPr>
          <w:b/>
          <w:bCs/>
          <w:lang w:val="sr-Cyrl-ME"/>
        </w:rPr>
        <w:t>Naziv radnog mesta</w:t>
      </w:r>
      <w:r w:rsidR="00CA2CB7" w:rsidRPr="00692EF9">
        <w:rPr>
          <w:b/>
          <w:bCs/>
          <w:lang w:val="sr-Cyrl-ME"/>
        </w:rPr>
        <w:t xml:space="preserve">:         </w:t>
      </w:r>
      <w:r w:rsidR="00094D09" w:rsidRPr="00692EF9">
        <w:rPr>
          <w:b/>
          <w:bCs/>
          <w:lang w:val="sr-Cyrl-ME"/>
        </w:rPr>
        <w:t xml:space="preserve">  </w:t>
      </w:r>
      <w:r w:rsidR="006645F4" w:rsidRPr="00692EF9">
        <w:rPr>
          <w:b/>
          <w:bCs/>
          <w:lang w:val="sr-Cyrl-ME"/>
        </w:rPr>
        <w:t xml:space="preserve"> </w:t>
      </w:r>
      <w:r w:rsidR="00E84FFD" w:rsidRPr="00692EF9">
        <w:rPr>
          <w:b/>
          <w:bCs/>
          <w:lang w:val="sr-Cyrl-ME"/>
        </w:rPr>
        <w:t xml:space="preserve"> </w:t>
      </w:r>
      <w:r w:rsidR="00924345" w:rsidRPr="00692EF9">
        <w:rPr>
          <w:b/>
          <w:bCs/>
          <w:lang w:val="sr-Cyrl-ME"/>
        </w:rPr>
        <w:t xml:space="preserve">  </w:t>
      </w:r>
      <w:r w:rsidR="004B45FC" w:rsidRPr="00692EF9">
        <w:rPr>
          <w:b/>
          <w:bCs/>
          <w:lang w:val="sr-Cyrl-ME"/>
        </w:rPr>
        <w:t xml:space="preserve">               </w:t>
      </w:r>
      <w:r w:rsidR="00622D1A" w:rsidRPr="00692EF9">
        <w:rPr>
          <w:b/>
          <w:bCs/>
          <w:lang w:val="sr-Cyrl-ME"/>
        </w:rPr>
        <w:t xml:space="preserve"> </w:t>
      </w:r>
      <w:r w:rsidRPr="00692EF9">
        <w:rPr>
          <w:b/>
          <w:bCs/>
          <w:lang w:val="sr-Cyrl-ME"/>
        </w:rPr>
        <w:t>Zvanićnik za Metrologiju</w:t>
      </w:r>
    </w:p>
    <w:p w:rsidR="00CA2CB7" w:rsidRPr="00692EF9" w:rsidRDefault="00FF7D7F" w:rsidP="00CA2CB7">
      <w:pPr>
        <w:jc w:val="both"/>
        <w:rPr>
          <w:b/>
          <w:bCs/>
          <w:lang w:val="sr-Cyrl-ME"/>
        </w:rPr>
      </w:pPr>
      <w:r w:rsidRPr="00692EF9">
        <w:rPr>
          <w:b/>
          <w:bCs/>
          <w:lang w:val="sr-Cyrl-ME"/>
        </w:rPr>
        <w:t>Koeficijent</w:t>
      </w:r>
      <w:r w:rsidR="005B3254" w:rsidRPr="00692EF9">
        <w:rPr>
          <w:b/>
          <w:bCs/>
          <w:lang w:val="sr-Cyrl-ME"/>
        </w:rPr>
        <w:t xml:space="preserve"> </w:t>
      </w:r>
      <w:r w:rsidR="00CA2CB7" w:rsidRPr="00692EF9">
        <w:rPr>
          <w:b/>
          <w:bCs/>
          <w:lang w:val="sr-Cyrl-ME"/>
        </w:rPr>
        <w:t>/</w:t>
      </w:r>
      <w:r w:rsidR="005B3254" w:rsidRPr="00692EF9">
        <w:rPr>
          <w:b/>
          <w:bCs/>
          <w:lang w:val="sr-Cyrl-ME"/>
        </w:rPr>
        <w:t xml:space="preserve"> </w:t>
      </w:r>
      <w:r w:rsidR="009C2CA0" w:rsidRPr="00692EF9">
        <w:rPr>
          <w:b/>
          <w:bCs/>
          <w:lang w:val="sr-Cyrl-ME"/>
        </w:rPr>
        <w:t>7</w:t>
      </w:r>
    </w:p>
    <w:p w:rsidR="00DF7A78" w:rsidRPr="00692EF9" w:rsidRDefault="00FF7D7F" w:rsidP="00CA2CB7">
      <w:pPr>
        <w:jc w:val="both"/>
        <w:rPr>
          <w:b/>
          <w:bCs/>
          <w:lang w:val="sr-Cyrl-ME"/>
        </w:rPr>
      </w:pPr>
      <w:r w:rsidRPr="00692EF9">
        <w:rPr>
          <w:b/>
          <w:bCs/>
          <w:lang w:val="sr-Cyrl-ME"/>
        </w:rPr>
        <w:t>Referentni br</w:t>
      </w:r>
      <w:r w:rsidR="00CA2CB7" w:rsidRPr="00692EF9">
        <w:rPr>
          <w:b/>
          <w:bCs/>
          <w:lang w:val="sr-Cyrl-ME"/>
        </w:rPr>
        <w:t xml:space="preserve">: </w:t>
      </w:r>
      <w:r w:rsidR="003E5569" w:rsidRPr="00692EF9">
        <w:rPr>
          <w:b/>
          <w:bCs/>
          <w:lang w:val="sr-Cyrl-ME"/>
        </w:rPr>
        <w:t xml:space="preserve"> MTI/ 25</w:t>
      </w:r>
    </w:p>
    <w:p w:rsidR="007233EF" w:rsidRPr="00692EF9" w:rsidRDefault="00FF7D7F" w:rsidP="00CA2CB7">
      <w:pPr>
        <w:jc w:val="both"/>
        <w:rPr>
          <w:b/>
          <w:bCs/>
          <w:lang w:val="sr-Cyrl-ME"/>
        </w:rPr>
      </w:pPr>
      <w:r w:rsidRPr="00692EF9">
        <w:rPr>
          <w:b/>
          <w:bCs/>
          <w:lang w:val="sr-Cyrl-ME"/>
        </w:rPr>
        <w:t>Broj zvanićnika koji će biti prihvaćeni</w:t>
      </w:r>
      <w:r w:rsidR="004B45FC" w:rsidRPr="00692EF9">
        <w:rPr>
          <w:b/>
          <w:bCs/>
          <w:lang w:val="sr-Cyrl-ME"/>
        </w:rPr>
        <w:t>: 1</w:t>
      </w:r>
    </w:p>
    <w:p w:rsidR="0029324B" w:rsidRPr="00692EF9" w:rsidRDefault="00FF7D7F" w:rsidP="00B12C29">
      <w:pPr>
        <w:jc w:val="both"/>
        <w:rPr>
          <w:b/>
          <w:bCs/>
          <w:lang w:val="sr-Cyrl-ME"/>
        </w:rPr>
      </w:pPr>
      <w:r w:rsidRPr="00692EF9">
        <w:rPr>
          <w:b/>
          <w:bCs/>
          <w:lang w:val="sr-Cyrl-ME"/>
        </w:rPr>
        <w:t>Mesto: Priština</w:t>
      </w:r>
      <w:r w:rsidR="00DA4DFA" w:rsidRPr="00692EF9">
        <w:rPr>
          <w:b/>
          <w:bCs/>
          <w:lang w:val="sr-Cyrl-ME"/>
        </w:rPr>
        <w:t xml:space="preserve"> </w:t>
      </w:r>
      <w:r w:rsidR="00174E8A" w:rsidRPr="00692EF9">
        <w:rPr>
          <w:b/>
          <w:bCs/>
          <w:lang w:val="sr-Cyrl-ME"/>
        </w:rPr>
        <w:t xml:space="preserve"> </w:t>
      </w:r>
      <w:r w:rsidR="00CA2CB7" w:rsidRPr="00692EF9">
        <w:rPr>
          <w:b/>
          <w:bCs/>
          <w:lang w:val="sr-Cyrl-ME"/>
        </w:rPr>
        <w:t xml:space="preserve"> </w:t>
      </w:r>
      <w:r w:rsidR="00AC1EA9" w:rsidRPr="00692EF9">
        <w:rPr>
          <w:b/>
          <w:bCs/>
          <w:lang w:val="sr-Cyrl-ME"/>
        </w:rPr>
        <w:t xml:space="preserve">    </w:t>
      </w:r>
      <w:r w:rsidR="007233EF" w:rsidRPr="00692EF9">
        <w:rPr>
          <w:b/>
          <w:bCs/>
          <w:lang w:val="sr-Cyrl-ME"/>
        </w:rPr>
        <w:t xml:space="preserve">       </w:t>
      </w:r>
      <w:r w:rsidR="007F1C89" w:rsidRPr="00692EF9">
        <w:rPr>
          <w:b/>
          <w:bCs/>
          <w:lang w:val="sr-Cyrl-ME"/>
        </w:rPr>
        <w:t xml:space="preserve">   </w:t>
      </w:r>
      <w:r w:rsidR="000B2183" w:rsidRPr="00692EF9">
        <w:rPr>
          <w:b/>
          <w:bCs/>
          <w:lang w:val="sr-Cyrl-ME"/>
        </w:rPr>
        <w:t xml:space="preserve">  </w:t>
      </w:r>
      <w:r w:rsidR="007233EF" w:rsidRPr="00692EF9">
        <w:rPr>
          <w:b/>
          <w:bCs/>
          <w:lang w:val="sr-Cyrl-ME"/>
        </w:rPr>
        <w:t xml:space="preserve"> </w:t>
      </w:r>
      <w:r w:rsidR="00BD660D" w:rsidRPr="00692EF9">
        <w:rPr>
          <w:b/>
          <w:bCs/>
          <w:lang w:val="sr-Cyrl-ME"/>
        </w:rPr>
        <w:t xml:space="preserve"> </w:t>
      </w:r>
      <w:r w:rsidR="00EC74B5" w:rsidRPr="00692EF9">
        <w:rPr>
          <w:b/>
          <w:bCs/>
          <w:lang w:val="sr-Cyrl-ME"/>
        </w:rPr>
        <w:t xml:space="preserve">                            </w:t>
      </w:r>
      <w:r w:rsidR="00AA5484" w:rsidRPr="00692EF9">
        <w:rPr>
          <w:b/>
          <w:bCs/>
          <w:lang w:val="sr-Cyrl-ME"/>
        </w:rPr>
        <w:t xml:space="preserve">                            </w:t>
      </w:r>
      <w:r w:rsidRPr="00692EF9">
        <w:rPr>
          <w:b/>
          <w:bCs/>
          <w:lang w:val="sr-Cyrl-ME"/>
        </w:rPr>
        <w:t xml:space="preserve"> Datum</w:t>
      </w:r>
      <w:r w:rsidR="00EC74B5" w:rsidRPr="00692EF9">
        <w:rPr>
          <w:b/>
          <w:bCs/>
          <w:lang w:val="sr-Cyrl-ME"/>
        </w:rPr>
        <w:t>:</w:t>
      </w:r>
      <w:r w:rsidR="00FA0F32">
        <w:rPr>
          <w:b/>
          <w:bCs/>
          <w:lang w:val="sr-Cyrl-ME"/>
        </w:rPr>
        <w:t xml:space="preserve"> 23</w:t>
      </w:r>
      <w:r w:rsidR="00802D56" w:rsidRPr="00692EF9">
        <w:rPr>
          <w:b/>
          <w:bCs/>
          <w:lang w:val="sr-Cyrl-ME"/>
        </w:rPr>
        <w:t>/</w:t>
      </w:r>
      <w:r w:rsidR="00FA0F32">
        <w:rPr>
          <w:b/>
          <w:bCs/>
          <w:lang w:val="sr-Cyrl-ME"/>
        </w:rPr>
        <w:t>08</w:t>
      </w:r>
      <w:r w:rsidR="009C2CA0" w:rsidRPr="00692EF9">
        <w:rPr>
          <w:b/>
          <w:bCs/>
          <w:lang w:val="sr-Cyrl-ME"/>
        </w:rPr>
        <w:t>/</w:t>
      </w:r>
      <w:r w:rsidR="00AA5484" w:rsidRPr="00692EF9">
        <w:rPr>
          <w:b/>
          <w:bCs/>
          <w:lang w:val="sr-Cyrl-ME"/>
        </w:rPr>
        <w:t>2019</w:t>
      </w:r>
      <w:r w:rsidR="00810C42" w:rsidRPr="00692EF9">
        <w:rPr>
          <w:b/>
          <w:bCs/>
          <w:lang w:val="sr-Cyrl-ME"/>
        </w:rPr>
        <w:t xml:space="preserve">  </w:t>
      </w:r>
      <w:r w:rsidR="00CA2CB7" w:rsidRPr="00692EF9">
        <w:rPr>
          <w:b/>
          <w:bCs/>
          <w:lang w:val="sr-Cyrl-ME"/>
        </w:rPr>
        <w:t>______________________________________________________________</w:t>
      </w:r>
      <w:r w:rsidR="007233EF" w:rsidRPr="00692EF9">
        <w:rPr>
          <w:b/>
          <w:bCs/>
          <w:lang w:val="sr-Cyrl-ME"/>
        </w:rPr>
        <w:t>____</w:t>
      </w:r>
      <w:r w:rsidR="00CA2CB7" w:rsidRPr="00692EF9">
        <w:rPr>
          <w:b/>
          <w:bCs/>
          <w:lang w:val="sr-Cyrl-ME"/>
        </w:rPr>
        <w:t>_________________</w:t>
      </w:r>
      <w:r w:rsidR="00EC74B5" w:rsidRPr="00692EF9">
        <w:rPr>
          <w:b/>
          <w:bCs/>
          <w:lang w:val="sr-Cyrl-ME"/>
        </w:rPr>
        <w:t>_</w:t>
      </w:r>
    </w:p>
    <w:p w:rsidR="00AD07DC" w:rsidRPr="00692EF9" w:rsidRDefault="00943A4C" w:rsidP="00187CF5">
      <w:pPr>
        <w:spacing w:before="240" w:after="240"/>
        <w:rPr>
          <w:b/>
          <w:lang w:val="sr-Cyrl-ME"/>
        </w:rPr>
      </w:pPr>
      <w:r w:rsidRPr="00692EF9">
        <w:rPr>
          <w:b/>
          <w:lang w:val="sr-Cyrl-ME"/>
        </w:rPr>
        <w:t>Obaveze i odgovornosti</w:t>
      </w:r>
      <w:r w:rsidR="00187CF5" w:rsidRPr="00692EF9">
        <w:rPr>
          <w:b/>
          <w:lang w:val="sr-Cyrl-ME"/>
        </w:rPr>
        <w:t>:</w:t>
      </w:r>
      <w:r w:rsidR="00AD07DC" w:rsidRPr="00692EF9">
        <w:rPr>
          <w:b/>
          <w:lang w:val="sr-Cyrl-ME"/>
        </w:rPr>
        <w:t xml:space="preserve"> </w:t>
      </w:r>
      <w:r w:rsidRPr="00692EF9">
        <w:rPr>
          <w:b/>
          <w:lang w:val="sr-Cyrl-ME"/>
        </w:rPr>
        <w:t xml:space="preserve"> </w:t>
      </w:r>
    </w:p>
    <w:p w:rsidR="003E5569" w:rsidRPr="00692EF9" w:rsidRDefault="00943A4C" w:rsidP="00943A4C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16" w:lineRule="auto"/>
        <w:ind w:right="120"/>
        <w:contextualSpacing w:val="0"/>
        <w:jc w:val="both"/>
        <w:rPr>
          <w:lang w:val="sr-Cyrl-ME"/>
        </w:rPr>
      </w:pPr>
      <w:r w:rsidRPr="00692EF9">
        <w:rPr>
          <w:lang w:val="sr-Cyrl-ME"/>
        </w:rPr>
        <w:t>Razvija i postiže sporazum o planovima rada i rokovima sa menadžerom i ostalo osoblje za sprovođenje metroloških usluga</w:t>
      </w:r>
      <w:r w:rsidR="003E5569" w:rsidRPr="00692EF9">
        <w:rPr>
          <w:lang w:val="sr-Cyrl-ME"/>
        </w:rPr>
        <w:t xml:space="preserve">; </w:t>
      </w:r>
    </w:p>
    <w:p w:rsidR="003E5569" w:rsidRPr="00692EF9" w:rsidRDefault="00943A4C" w:rsidP="00943A4C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17" w:lineRule="auto"/>
        <w:ind w:right="120"/>
        <w:contextualSpacing w:val="0"/>
        <w:jc w:val="both"/>
        <w:rPr>
          <w:lang w:val="sr-Cyrl-ME"/>
        </w:rPr>
      </w:pPr>
      <w:r w:rsidRPr="00692EF9">
        <w:rPr>
          <w:lang w:val="sr-Cyrl-ME"/>
        </w:rPr>
        <w:t>Obavlja stručne poslove, prema zahtevu, u oblasti zakonske metrologije u skladu sa zakonima, propisima, pravilima i procedurama, u okviru određenih rokova</w:t>
      </w:r>
      <w:r w:rsidR="003E5569" w:rsidRPr="00692EF9">
        <w:rPr>
          <w:lang w:val="sr-Cyrl-ME"/>
        </w:rPr>
        <w:t xml:space="preserve">; </w:t>
      </w:r>
    </w:p>
    <w:p w:rsidR="003E5569" w:rsidRPr="00692EF9" w:rsidRDefault="00943A4C" w:rsidP="00943A4C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16" w:lineRule="auto"/>
        <w:ind w:right="115"/>
        <w:contextualSpacing w:val="0"/>
        <w:jc w:val="both"/>
        <w:rPr>
          <w:lang w:val="sr-Cyrl-ME"/>
        </w:rPr>
      </w:pPr>
      <w:r w:rsidRPr="00692EF9">
        <w:rPr>
          <w:lang w:val="sr-Cyrl-ME"/>
        </w:rPr>
        <w:t>Obavlja stručne poslove u oblasti zakonske metrologije uz razuman stepen nezavisnosti, periodićan nadzor i uputstva (formira osnovu etalona (standarda) za potrebe Direkcije Zakonske Metrologije i nadgleda stvaranje osnove tih etalona i etalona rada, obezbeđuje sledljivost merenja etalona rada, vrši verifikaciju zakonskih mernih instrumenata u skladu sa Zakonom o Metrologiji, podzakonskim aktima koji su u primeni ovog Zakona, u skladu sa preporukama i dokumentima Međunarodne Organizacije za Zakonsku Metrologiju OIML, i druga relevantna dokumenta (Međunarodni Standardi)</w:t>
      </w:r>
      <w:r w:rsidR="003E5569" w:rsidRPr="00692EF9">
        <w:rPr>
          <w:lang w:val="sr-Cyrl-ME"/>
        </w:rPr>
        <w:t>;</w:t>
      </w:r>
    </w:p>
    <w:p w:rsidR="003E5569" w:rsidRPr="00692EF9" w:rsidRDefault="00F91156" w:rsidP="00F91156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17" w:lineRule="auto"/>
        <w:ind w:right="120"/>
        <w:contextualSpacing w:val="0"/>
        <w:jc w:val="both"/>
        <w:rPr>
          <w:lang w:val="sr-Cyrl-ME"/>
        </w:rPr>
      </w:pPr>
      <w:r w:rsidRPr="00692EF9">
        <w:rPr>
          <w:lang w:val="sr-Cyrl-ME"/>
        </w:rPr>
        <w:t>Vrši ekspertizu i</w:t>
      </w:r>
      <w:r w:rsidR="003E5569" w:rsidRPr="00692EF9">
        <w:rPr>
          <w:lang w:val="sr-Cyrl-ME"/>
        </w:rPr>
        <w:t xml:space="preserve"> </w:t>
      </w:r>
      <w:r w:rsidRPr="00692EF9">
        <w:rPr>
          <w:lang w:val="sr-Cyrl-ME"/>
        </w:rPr>
        <w:t>kvantitativnu kontrolu prethodno pakovanih proizvoda i boca kao mernim posudama</w:t>
      </w:r>
      <w:r w:rsidR="003E5569" w:rsidRPr="00692EF9">
        <w:rPr>
          <w:lang w:val="sr-Cyrl-ME"/>
        </w:rPr>
        <w:t xml:space="preserve"> </w:t>
      </w:r>
      <w:r w:rsidRPr="00692EF9">
        <w:rPr>
          <w:rFonts w:eastAsiaTheme="minorHAnsi"/>
          <w:lang w:val="sr-Cyrl-ME" w:eastAsia="en-US"/>
        </w:rPr>
        <w:t>na zahtev javnih (zvanićnih) organa</w:t>
      </w:r>
      <w:r w:rsidR="00140BDA" w:rsidRPr="00692EF9">
        <w:rPr>
          <w:rFonts w:eastAsiaTheme="minorHAnsi"/>
          <w:lang w:val="sr-Cyrl-ME" w:eastAsia="en-US"/>
        </w:rPr>
        <w:t>,</w:t>
      </w:r>
      <w:r w:rsidRPr="00692EF9">
        <w:rPr>
          <w:rFonts w:eastAsiaTheme="minorHAnsi"/>
          <w:lang w:val="sr-Cyrl-ME" w:eastAsia="en-US"/>
        </w:rPr>
        <w:t xml:space="preserve"> kao</w:t>
      </w:r>
      <w:r w:rsidR="003E5569" w:rsidRPr="00692EF9">
        <w:rPr>
          <w:lang w:val="sr-Cyrl-ME"/>
        </w:rPr>
        <w:t xml:space="preserve">: </w:t>
      </w:r>
      <w:r w:rsidRPr="00692EF9">
        <w:rPr>
          <w:lang w:val="sr-Cyrl-ME"/>
        </w:rPr>
        <w:t>sudova, carine, inspekcije itd. Daje zvanićno obaveštenje o rezultatima ekspertize;</w:t>
      </w:r>
    </w:p>
    <w:p w:rsidR="003E5569" w:rsidRPr="00692EF9" w:rsidRDefault="00943A4C" w:rsidP="00943A4C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17" w:lineRule="auto"/>
        <w:ind w:right="120"/>
        <w:contextualSpacing w:val="0"/>
        <w:jc w:val="both"/>
        <w:rPr>
          <w:lang w:val="sr-Cyrl-ME"/>
        </w:rPr>
      </w:pPr>
      <w:r w:rsidRPr="00692EF9">
        <w:rPr>
          <w:lang w:val="sr-Cyrl-ME"/>
        </w:rPr>
        <w:t>Vrši istraživanja i analize prema zahtevu i doprinosi izradi preporuka za razmatranje od najviših nivoa</w:t>
      </w:r>
      <w:r w:rsidR="003E5569" w:rsidRPr="00692EF9">
        <w:rPr>
          <w:lang w:val="sr-Cyrl-ME"/>
        </w:rPr>
        <w:t>;</w:t>
      </w:r>
    </w:p>
    <w:p w:rsidR="003E5569" w:rsidRPr="00692EF9" w:rsidRDefault="00F91156" w:rsidP="00F91156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17" w:lineRule="auto"/>
        <w:ind w:right="120"/>
        <w:contextualSpacing w:val="0"/>
        <w:jc w:val="both"/>
        <w:rPr>
          <w:lang w:val="sr-Cyrl-ME"/>
        </w:rPr>
      </w:pPr>
      <w:r w:rsidRPr="00692EF9">
        <w:rPr>
          <w:lang w:val="sr-Cyrl-ME"/>
        </w:rPr>
        <w:t>Učestvuje u radnim grupama u određenim stručnim oblastima kada se to zahteva, predlaže i priprema podzakonske akte i druge smernice u okviru svojih odgovornosti i koordinira stupanje na snagu drugih smernica sa kojima operuju druge institucije ovlašćene metrologije</w:t>
      </w:r>
      <w:r w:rsidR="003E5569" w:rsidRPr="00692EF9">
        <w:rPr>
          <w:lang w:val="sr-Cyrl-ME"/>
        </w:rPr>
        <w:t xml:space="preserve">;  </w:t>
      </w:r>
      <w:r w:rsidRPr="00692EF9">
        <w:rPr>
          <w:lang w:val="sr-Cyrl-ME"/>
        </w:rPr>
        <w:t xml:space="preserve">  </w:t>
      </w:r>
    </w:p>
    <w:p w:rsidR="003E5569" w:rsidRPr="00692EF9" w:rsidRDefault="003E5569" w:rsidP="003E5569">
      <w:pPr>
        <w:widowControl w:val="0"/>
        <w:overflowPunct w:val="0"/>
        <w:autoSpaceDE w:val="0"/>
        <w:autoSpaceDN w:val="0"/>
        <w:adjustRightInd w:val="0"/>
        <w:spacing w:line="217" w:lineRule="auto"/>
        <w:ind w:left="460" w:right="120"/>
        <w:jc w:val="both"/>
        <w:rPr>
          <w:lang w:val="sr-Cyrl-ME"/>
        </w:rPr>
      </w:pPr>
    </w:p>
    <w:p w:rsidR="003E5569" w:rsidRPr="00692EF9" w:rsidRDefault="00286769" w:rsidP="0028676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17" w:lineRule="auto"/>
        <w:ind w:right="120"/>
        <w:contextualSpacing w:val="0"/>
        <w:jc w:val="both"/>
        <w:rPr>
          <w:lang w:val="sr-Cyrl-ME"/>
        </w:rPr>
      </w:pPr>
      <w:r w:rsidRPr="00692EF9">
        <w:rPr>
          <w:lang w:val="sr-Cyrl-ME"/>
        </w:rPr>
        <w:t>Komunicira unutar i izvan institucije za razmenu informacija i razvoj rada u oblastima od zajedničkog interesa</w:t>
      </w:r>
      <w:r w:rsidR="003E5569" w:rsidRPr="00692EF9">
        <w:rPr>
          <w:lang w:val="sr-Cyrl-ME"/>
        </w:rPr>
        <w:t xml:space="preserve">; </w:t>
      </w:r>
    </w:p>
    <w:p w:rsidR="003E5569" w:rsidRPr="00692EF9" w:rsidRDefault="00286769" w:rsidP="0028676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17" w:lineRule="auto"/>
        <w:ind w:right="120"/>
        <w:contextualSpacing w:val="0"/>
        <w:jc w:val="both"/>
        <w:rPr>
          <w:lang w:val="sr-Cyrl-ME"/>
        </w:rPr>
      </w:pPr>
      <w:r w:rsidRPr="00692EF9">
        <w:rPr>
          <w:lang w:val="sr-Cyrl-ME"/>
        </w:rPr>
        <w:t>Redovno izveštava nadzorniku o napretku plana rada, odobreno</w:t>
      </w:r>
      <w:r w:rsidR="003E5569" w:rsidRPr="00692EF9">
        <w:rPr>
          <w:lang w:val="sr-Cyrl-ME"/>
        </w:rPr>
        <w:t xml:space="preserve">; </w:t>
      </w:r>
    </w:p>
    <w:p w:rsidR="00FC2FEF" w:rsidRPr="00692EF9" w:rsidRDefault="00286769" w:rsidP="0028676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200" w:line="217" w:lineRule="auto"/>
        <w:ind w:right="120"/>
        <w:contextualSpacing w:val="0"/>
        <w:jc w:val="both"/>
        <w:rPr>
          <w:lang w:val="sr-Cyrl-ME"/>
        </w:rPr>
      </w:pPr>
      <w:r w:rsidRPr="00692EF9">
        <w:rPr>
          <w:lang w:val="sr-Cyrl-ME"/>
        </w:rPr>
        <w:t>Obavlja druge poslove u određenoj stručnoj oblasti koje se mogu razumno zahtevati s vremena na vreme</w:t>
      </w:r>
      <w:r w:rsidR="003E5569" w:rsidRPr="00692EF9">
        <w:rPr>
          <w:lang w:val="sr-Cyrl-ME"/>
        </w:rPr>
        <w:t>.</w:t>
      </w:r>
    </w:p>
    <w:p w:rsidR="00FC2FEF" w:rsidRPr="00692EF9" w:rsidRDefault="00FC2FEF" w:rsidP="00FC2FEF">
      <w:pPr>
        <w:pStyle w:val="ListParagraph"/>
        <w:widowControl w:val="0"/>
        <w:overflowPunct w:val="0"/>
        <w:autoSpaceDE w:val="0"/>
        <w:autoSpaceDN w:val="0"/>
        <w:adjustRightInd w:val="0"/>
        <w:spacing w:line="217" w:lineRule="auto"/>
        <w:ind w:left="630" w:right="120"/>
        <w:jc w:val="both"/>
        <w:rPr>
          <w:lang w:val="sr-Cyrl-ME"/>
        </w:rPr>
      </w:pPr>
    </w:p>
    <w:p w:rsidR="00C549FD" w:rsidRPr="00692EF9" w:rsidRDefault="00C549FD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692EF9" w:rsidRDefault="000D3FB4" w:rsidP="00CA2CB7">
      <w:pPr>
        <w:pStyle w:val="Footer"/>
        <w:rPr>
          <w:b/>
          <w:bCs/>
          <w:lang w:val="sr-Cyrl-ME"/>
        </w:rPr>
      </w:pPr>
      <w:r w:rsidRPr="00692EF9">
        <w:rPr>
          <w:b/>
          <w:bCs/>
          <w:lang w:val="sr-Cyrl-ME"/>
        </w:rPr>
        <w:t xml:space="preserve">    </w:t>
      </w:r>
      <w:r w:rsidR="00FC62B9" w:rsidRPr="00692EF9">
        <w:rPr>
          <w:b/>
          <w:bCs/>
          <w:lang w:val="sr-Cyrl-ME"/>
        </w:rPr>
        <w:t>Kvalifikacije za ovo radno mesto</w:t>
      </w:r>
      <w:r w:rsidR="00CA2CB7" w:rsidRPr="00692EF9">
        <w:rPr>
          <w:b/>
          <w:bCs/>
          <w:lang w:val="sr-Cyrl-ME"/>
        </w:rPr>
        <w:t>:</w:t>
      </w:r>
      <w:r w:rsidR="00FC62B9" w:rsidRPr="00692EF9">
        <w:rPr>
          <w:b/>
          <w:bCs/>
          <w:lang w:val="sr-Cyrl-ME"/>
        </w:rPr>
        <w:t xml:space="preserve"> </w:t>
      </w:r>
    </w:p>
    <w:p w:rsidR="007233EF" w:rsidRPr="00692EF9" w:rsidRDefault="007233EF" w:rsidP="007233EF">
      <w:pPr>
        <w:pStyle w:val="Footer"/>
        <w:rPr>
          <w:b/>
          <w:bCs/>
          <w:lang w:val="sr-Cyrl-ME"/>
        </w:rPr>
      </w:pPr>
    </w:p>
    <w:p w:rsidR="00003D8E" w:rsidRPr="00692EF9" w:rsidRDefault="00FC62B9" w:rsidP="00FC62B9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692EF9">
        <w:rPr>
          <w:lang w:val="sr-Cyrl-ME"/>
        </w:rPr>
        <w:t>Univerzitetska Diploma: Mašinski Fakultet, Elektrotehnički Fakultet, FPMN – smer Fizika</w:t>
      </w:r>
      <w:r w:rsidR="003E5569" w:rsidRPr="00692EF9">
        <w:rPr>
          <w:lang w:val="sr-Cyrl-ME"/>
        </w:rPr>
        <w:t>;</w:t>
      </w:r>
    </w:p>
    <w:p w:rsidR="00802D56" w:rsidRPr="00692EF9" w:rsidRDefault="00FC62B9" w:rsidP="00802D56">
      <w:pPr>
        <w:pStyle w:val="Footer"/>
        <w:numPr>
          <w:ilvl w:val="0"/>
          <w:numId w:val="34"/>
        </w:numPr>
        <w:rPr>
          <w:lang w:val="sr-Cyrl-ME"/>
        </w:rPr>
      </w:pPr>
      <w:r w:rsidRPr="00692EF9">
        <w:rPr>
          <w:bCs/>
          <w:lang w:val="sr-Cyrl-ME"/>
        </w:rPr>
        <w:t>Minimum 2 godine radnog iskustva u struci</w:t>
      </w:r>
      <w:r w:rsidR="00003D8E" w:rsidRPr="00692EF9">
        <w:rPr>
          <w:lang w:val="sr-Cyrl-ME"/>
        </w:rPr>
        <w:t>;</w:t>
      </w:r>
      <w:r w:rsidR="00864D4D" w:rsidRPr="00692EF9">
        <w:rPr>
          <w:lang w:val="sr-Cyrl-ME"/>
        </w:rPr>
        <w:t xml:space="preserve"> </w:t>
      </w:r>
      <w:r w:rsidR="009C2CA0" w:rsidRPr="00692EF9">
        <w:rPr>
          <w:lang w:val="sr-Cyrl-ME"/>
        </w:rPr>
        <w:t xml:space="preserve"> </w:t>
      </w:r>
    </w:p>
    <w:p w:rsidR="003E5569" w:rsidRPr="00692EF9" w:rsidRDefault="00FC62B9" w:rsidP="003E5569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12" w:lineRule="auto"/>
        <w:ind w:right="580"/>
        <w:jc w:val="both"/>
        <w:rPr>
          <w:lang w:val="sr-Cyrl-ME"/>
        </w:rPr>
      </w:pPr>
      <w:r w:rsidRPr="00692EF9">
        <w:rPr>
          <w:bCs/>
          <w:lang w:val="sr-Cyrl-ME"/>
        </w:rPr>
        <w:t>Duboko znanje u specifičnoj stručnoj oblasti stečena preko visokog obrazovanja i odgovarajuće obuke</w:t>
      </w:r>
      <w:r w:rsidR="003E5569" w:rsidRPr="00692EF9">
        <w:rPr>
          <w:lang w:val="sr-Cyrl-ME"/>
        </w:rPr>
        <w:t xml:space="preserve">; </w:t>
      </w:r>
    </w:p>
    <w:p w:rsidR="003E5569" w:rsidRPr="00692EF9" w:rsidRDefault="003E5569" w:rsidP="003E5569">
      <w:pPr>
        <w:widowControl w:val="0"/>
        <w:autoSpaceDE w:val="0"/>
        <w:autoSpaceDN w:val="0"/>
        <w:adjustRightInd w:val="0"/>
        <w:spacing w:line="1" w:lineRule="exact"/>
        <w:rPr>
          <w:lang w:val="sr-Cyrl-ME"/>
        </w:rPr>
      </w:pPr>
    </w:p>
    <w:p w:rsidR="003E5569" w:rsidRPr="00692EF9" w:rsidRDefault="00FC62B9" w:rsidP="003E5569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val="sr-Cyrl-ME"/>
        </w:rPr>
      </w:pPr>
      <w:r w:rsidRPr="00692EF9">
        <w:rPr>
          <w:bCs/>
          <w:lang w:val="sr-Cyrl-ME"/>
        </w:rPr>
        <w:t>Poznavanje važećih zakona i propisa</w:t>
      </w:r>
      <w:r w:rsidR="003E5569" w:rsidRPr="00692EF9">
        <w:rPr>
          <w:lang w:val="sr-Cyrl-ME"/>
        </w:rPr>
        <w:t xml:space="preserve">; </w:t>
      </w:r>
    </w:p>
    <w:p w:rsidR="003E5569" w:rsidRPr="00692EF9" w:rsidRDefault="00FC62B9" w:rsidP="003E5569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val="sr-Cyrl-ME"/>
        </w:rPr>
      </w:pPr>
      <w:r w:rsidRPr="00692EF9">
        <w:rPr>
          <w:bCs/>
          <w:lang w:val="sr-Cyrl-ME"/>
        </w:rPr>
        <w:t>Veštine u komuniciranju, planiranju rada, eventualne koordinacije osoblja na administrativnom nivou</w:t>
      </w:r>
      <w:r w:rsidR="003E5569" w:rsidRPr="00692EF9">
        <w:rPr>
          <w:lang w:val="sr-Cyrl-ME"/>
        </w:rPr>
        <w:t xml:space="preserve">; </w:t>
      </w:r>
    </w:p>
    <w:p w:rsidR="003E5569" w:rsidRPr="00692EF9" w:rsidRDefault="003E5569" w:rsidP="003E5569">
      <w:pPr>
        <w:widowControl w:val="0"/>
        <w:autoSpaceDE w:val="0"/>
        <w:autoSpaceDN w:val="0"/>
        <w:adjustRightInd w:val="0"/>
        <w:spacing w:line="2" w:lineRule="exact"/>
        <w:rPr>
          <w:lang w:val="sr-Cyrl-ME"/>
        </w:rPr>
      </w:pPr>
    </w:p>
    <w:p w:rsidR="003E5569" w:rsidRPr="00692EF9" w:rsidRDefault="00FC62B9" w:rsidP="003E5569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lang w:val="sr-Cyrl-ME"/>
        </w:rPr>
      </w:pPr>
      <w:r w:rsidRPr="00692EF9">
        <w:rPr>
          <w:bCs/>
          <w:lang w:val="sr-Cyrl-ME"/>
        </w:rPr>
        <w:t>Istraživačke veštine, analitičke, evaluacija i formulisanje preporuka i stručnih saveta</w:t>
      </w:r>
      <w:r w:rsidR="003E5569" w:rsidRPr="00692EF9">
        <w:rPr>
          <w:lang w:val="sr-Cyrl-ME"/>
        </w:rPr>
        <w:t xml:space="preserve">; </w:t>
      </w:r>
    </w:p>
    <w:p w:rsidR="003E5569" w:rsidRPr="00692EF9" w:rsidRDefault="00FC62B9" w:rsidP="003E5569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val="sr-Cyrl-ME"/>
        </w:rPr>
      </w:pPr>
      <w:r w:rsidRPr="00692EF9">
        <w:rPr>
          <w:bCs/>
          <w:lang w:val="sr-Cyrl-ME"/>
        </w:rPr>
        <w:t xml:space="preserve">Kompjuterske veštine u softverskim aplikacijama </w:t>
      </w:r>
      <w:r w:rsidR="003E5569" w:rsidRPr="00692EF9">
        <w:rPr>
          <w:lang w:val="sr-Cyrl-ME"/>
        </w:rPr>
        <w:t xml:space="preserve">(Word, Excel, Power Point, Access); </w:t>
      </w:r>
    </w:p>
    <w:p w:rsidR="00FC2FEF" w:rsidRPr="00692EF9" w:rsidRDefault="00FC2FEF" w:rsidP="00AD07DC">
      <w:pPr>
        <w:pStyle w:val="Footer"/>
        <w:ind w:left="630"/>
        <w:rPr>
          <w:lang w:val="sr-Cyrl-ME"/>
        </w:rPr>
      </w:pPr>
    </w:p>
    <w:p w:rsidR="0029324B" w:rsidRPr="00692EF9" w:rsidRDefault="0029324B" w:rsidP="00B12C29">
      <w:pPr>
        <w:pStyle w:val="Footer"/>
        <w:jc w:val="both"/>
        <w:rPr>
          <w:lang w:val="sr-Cyrl-ME"/>
        </w:rPr>
      </w:pPr>
    </w:p>
    <w:p w:rsidR="009233C4" w:rsidRPr="00692EF9" w:rsidRDefault="00FC62B9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692EF9">
        <w:rPr>
          <w:b/>
          <w:lang w:val="sr-Cyrl-ME"/>
        </w:rPr>
        <w:t>Uslovi učešća u regrutaciji</w:t>
      </w:r>
      <w:r w:rsidR="009233C4" w:rsidRPr="00692EF9">
        <w:rPr>
          <w:b/>
          <w:lang w:val="sr-Cyrl-ME"/>
        </w:rPr>
        <w:t>:</w:t>
      </w:r>
    </w:p>
    <w:p w:rsidR="00DA2CC2" w:rsidRPr="00692EF9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692EF9" w:rsidRDefault="00FC62B9" w:rsidP="00026ADA">
      <w:pPr>
        <w:pStyle w:val="BodyText2"/>
        <w:jc w:val="both"/>
        <w:rPr>
          <w:bCs/>
          <w:sz w:val="24"/>
          <w:szCs w:val="24"/>
          <w:lang w:val="sr-Cyrl-ME"/>
        </w:rPr>
      </w:pPr>
      <w:r w:rsidRPr="00692EF9">
        <w:rPr>
          <w:bCs/>
          <w:sz w:val="24"/>
          <w:szCs w:val="24"/>
          <w:lang w:val="sr-Cyrl-ME"/>
        </w:rPr>
        <w:t>Pravo na apliciranje imaju svi građani Republike Kosovo, koji imaju punu pravnu sposobnost, imaju visoko obrazovanje i profesionalnu sposobnost za obavljanje dužnosti</w:t>
      </w:r>
      <w:r w:rsidR="008E683C" w:rsidRPr="00692EF9">
        <w:rPr>
          <w:bCs/>
          <w:sz w:val="24"/>
          <w:szCs w:val="24"/>
          <w:lang w:val="sr-Cyrl-ME"/>
        </w:rPr>
        <w:t>.</w:t>
      </w:r>
    </w:p>
    <w:p w:rsidR="009006A1" w:rsidRPr="00692EF9" w:rsidRDefault="009006A1" w:rsidP="00CA2CB7">
      <w:pPr>
        <w:pStyle w:val="BodyText2"/>
        <w:rPr>
          <w:b/>
          <w:bCs/>
          <w:sz w:val="24"/>
          <w:szCs w:val="24"/>
          <w:lang w:val="sr-Cyrl-ME"/>
        </w:rPr>
      </w:pPr>
    </w:p>
    <w:p w:rsidR="00CA2CB7" w:rsidRPr="00692EF9" w:rsidRDefault="00FC62B9" w:rsidP="00CA2CB7">
      <w:pPr>
        <w:pStyle w:val="Heading1"/>
        <w:jc w:val="left"/>
        <w:rPr>
          <w:lang w:val="sr-Cyrl-ME"/>
        </w:rPr>
      </w:pPr>
      <w:r w:rsidRPr="00692EF9">
        <w:rPr>
          <w:lang w:val="sr-Cyrl-ME"/>
        </w:rPr>
        <w:t>Trajanje imenovanja</w:t>
      </w:r>
      <w:r w:rsidR="00CA2CB7" w:rsidRPr="00692EF9">
        <w:rPr>
          <w:lang w:val="sr-Cyrl-ME"/>
        </w:rPr>
        <w:t>:</w:t>
      </w:r>
    </w:p>
    <w:p w:rsidR="000530F4" w:rsidRPr="00692EF9" w:rsidRDefault="000530F4" w:rsidP="000530F4">
      <w:pPr>
        <w:rPr>
          <w:lang w:val="sr-Cyrl-ME" w:eastAsia="en-US"/>
        </w:rPr>
      </w:pPr>
    </w:p>
    <w:p w:rsidR="00CA2CB7" w:rsidRPr="00692EF9" w:rsidRDefault="00FC62B9" w:rsidP="00CA2CB7">
      <w:pPr>
        <w:rPr>
          <w:lang w:val="sr-Cyrl-ME" w:eastAsia="en-US"/>
        </w:rPr>
      </w:pPr>
      <w:r w:rsidRPr="00692EF9">
        <w:rPr>
          <w:lang w:val="sr-Cyrl-ME" w:eastAsia="en-US"/>
        </w:rPr>
        <w:t>Sužbenik karijere (stalni). Probni period dvanaest (12) meseci</w:t>
      </w:r>
      <w:r w:rsidR="00CA2CB7" w:rsidRPr="00692EF9">
        <w:rPr>
          <w:lang w:val="sr-Cyrl-ME" w:eastAsia="en-US"/>
        </w:rPr>
        <w:t>.</w:t>
      </w:r>
    </w:p>
    <w:p w:rsidR="00CA2CB7" w:rsidRPr="00692EF9" w:rsidRDefault="00CA2CB7" w:rsidP="00CA2CB7">
      <w:pPr>
        <w:rPr>
          <w:lang w:val="sr-Cyrl-ME" w:eastAsia="en-US"/>
        </w:rPr>
      </w:pPr>
    </w:p>
    <w:p w:rsidR="00A43977" w:rsidRPr="00692EF9" w:rsidRDefault="00FC62B9" w:rsidP="00CA2CB7">
      <w:pPr>
        <w:rPr>
          <w:b/>
          <w:lang w:val="sr-Cyrl-ME" w:eastAsia="en-US"/>
        </w:rPr>
      </w:pPr>
      <w:r w:rsidRPr="00692EF9">
        <w:rPr>
          <w:b/>
          <w:lang w:val="sr-Cyrl-ME" w:eastAsia="en-US"/>
        </w:rPr>
        <w:t>Datum zatvaranja konkursa</w:t>
      </w:r>
      <w:r w:rsidR="00CA2CB7" w:rsidRPr="00692EF9">
        <w:rPr>
          <w:b/>
          <w:lang w:val="sr-Cyrl-ME" w:eastAsia="en-US"/>
        </w:rPr>
        <w:t>:</w:t>
      </w:r>
      <w:r w:rsidR="006071D5" w:rsidRPr="00692EF9">
        <w:rPr>
          <w:b/>
          <w:lang w:val="sr-Cyrl-ME" w:eastAsia="en-US"/>
        </w:rPr>
        <w:t xml:space="preserve"> </w:t>
      </w:r>
    </w:p>
    <w:p w:rsidR="00F060AA" w:rsidRPr="00692EF9" w:rsidRDefault="00F060AA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692EF9" w:rsidRDefault="00FA0F32" w:rsidP="00CA2CB7">
      <w:pPr>
        <w:pStyle w:val="CM8"/>
        <w:rPr>
          <w:rFonts w:ascii="Times New Roman" w:hAnsi="Times New Roman" w:cs="Times New Roman"/>
          <w:b/>
          <w:color w:val="000000"/>
          <w:u w:val="single"/>
          <w:lang w:val="sr-Cyrl-ME"/>
        </w:rPr>
      </w:pPr>
      <w:r>
        <w:rPr>
          <w:rFonts w:ascii="Times New Roman" w:hAnsi="Times New Roman" w:cs="Times New Roman"/>
          <w:b/>
          <w:color w:val="000000"/>
          <w:u w:val="single"/>
          <w:lang w:val="sr-Cyrl-ME"/>
        </w:rPr>
        <w:t>06/09</w:t>
      </w:r>
      <w:r w:rsidR="005202A8" w:rsidRPr="00692EF9">
        <w:rPr>
          <w:rFonts w:ascii="Times New Roman" w:hAnsi="Times New Roman" w:cs="Times New Roman"/>
          <w:b/>
          <w:color w:val="000000"/>
          <w:u w:val="single"/>
          <w:lang w:val="sr-Cyrl-ME"/>
        </w:rPr>
        <w:t>/</w:t>
      </w:r>
      <w:r w:rsidR="00AE0CA1" w:rsidRPr="00692EF9">
        <w:rPr>
          <w:rFonts w:ascii="Times New Roman" w:hAnsi="Times New Roman" w:cs="Times New Roman"/>
          <w:b/>
          <w:color w:val="000000"/>
          <w:u w:val="single"/>
          <w:lang w:val="sr-Cyrl-ME"/>
        </w:rPr>
        <w:t>2019</w:t>
      </w:r>
    </w:p>
    <w:p w:rsidR="006071D5" w:rsidRPr="00692EF9" w:rsidRDefault="006071D5" w:rsidP="006071D5">
      <w:pPr>
        <w:pStyle w:val="Default"/>
        <w:rPr>
          <w:lang w:val="sr-Cyrl-ME"/>
        </w:rPr>
      </w:pPr>
    </w:p>
    <w:p w:rsidR="007233EF" w:rsidRPr="00692EF9" w:rsidRDefault="00FC62B9" w:rsidP="007233EF">
      <w:pPr>
        <w:pStyle w:val="Default"/>
        <w:rPr>
          <w:b/>
          <w:bCs/>
          <w:lang w:val="sr-Cyrl-ME"/>
        </w:rPr>
      </w:pPr>
      <w:r w:rsidRPr="00692EF9">
        <w:rPr>
          <w:b/>
          <w:bCs/>
          <w:lang w:val="sr-Cyrl-ME"/>
        </w:rPr>
        <w:t>Podnošenje prijave</w:t>
      </w:r>
    </w:p>
    <w:p w:rsidR="00FC62B9" w:rsidRPr="00692EF9" w:rsidRDefault="00FC62B9" w:rsidP="007233EF">
      <w:pPr>
        <w:pStyle w:val="Default"/>
        <w:rPr>
          <w:lang w:val="sr-Cyrl-ME"/>
        </w:rPr>
      </w:pPr>
    </w:p>
    <w:p w:rsidR="00CA2CB7" w:rsidRPr="00692EF9" w:rsidRDefault="00FC62B9" w:rsidP="008E5D29">
      <w:pPr>
        <w:jc w:val="both"/>
        <w:rPr>
          <w:color w:val="000000"/>
          <w:lang w:val="sr-Cyrl-ME"/>
        </w:rPr>
      </w:pPr>
      <w:r w:rsidRPr="00692EF9">
        <w:rPr>
          <w:color w:val="000000"/>
          <w:lang w:val="sr-Cyrl-ME"/>
        </w:rPr>
        <w:t xml:space="preserve">Formulari za prijavu se mogu dobiti na recepciji MTI, ili vebsajtu MTI, gde je i objavljen konkurs, u </w:t>
      </w:r>
      <w:r w:rsidR="00CA2CB7" w:rsidRPr="00692EF9">
        <w:rPr>
          <w:b/>
          <w:color w:val="000000"/>
          <w:lang w:val="sr-Cyrl-ME"/>
        </w:rPr>
        <w:t>www.mti-ks.org</w:t>
      </w:r>
      <w:r w:rsidR="00CA2CB7" w:rsidRPr="00692EF9">
        <w:rPr>
          <w:color w:val="000000"/>
          <w:lang w:val="sr-Cyrl-ME"/>
        </w:rPr>
        <w:t xml:space="preserve"> </w:t>
      </w:r>
      <w:r w:rsidRPr="00692EF9">
        <w:rPr>
          <w:color w:val="000000"/>
          <w:lang w:val="sr-Cyrl-ME"/>
        </w:rPr>
        <w:t>adresu i dostavljaju se Diviziji za Ljudske Resurse, svaki radni dan od 8:00 -16:00 do</w:t>
      </w:r>
      <w:r w:rsidR="00F60ED8" w:rsidRPr="00692EF9">
        <w:rPr>
          <w:b/>
          <w:color w:val="000000"/>
          <w:lang w:val="sr-Cyrl-ME"/>
        </w:rPr>
        <w:t>:</w:t>
      </w:r>
      <w:r w:rsidR="000211C5" w:rsidRPr="00692EF9">
        <w:rPr>
          <w:b/>
          <w:color w:val="000000"/>
          <w:lang w:val="sr-Cyrl-ME"/>
        </w:rPr>
        <w:t xml:space="preserve"> </w:t>
      </w:r>
      <w:r w:rsidR="00FA0F32">
        <w:rPr>
          <w:b/>
          <w:color w:val="000000"/>
          <w:u w:val="single"/>
          <w:lang w:val="sr-Cyrl-ME"/>
        </w:rPr>
        <w:t>06/09</w:t>
      </w:r>
      <w:bookmarkStart w:id="1" w:name="_GoBack"/>
      <w:bookmarkEnd w:id="1"/>
      <w:r w:rsidR="00910EAF" w:rsidRPr="00692EF9">
        <w:rPr>
          <w:b/>
          <w:color w:val="000000"/>
          <w:u w:val="single"/>
          <w:lang w:val="sr-Cyrl-ME"/>
        </w:rPr>
        <w:t>/</w:t>
      </w:r>
      <w:r w:rsidR="00AE0CA1" w:rsidRPr="00692EF9">
        <w:rPr>
          <w:b/>
          <w:color w:val="000000"/>
          <w:u w:val="single"/>
          <w:lang w:val="sr-Cyrl-ME"/>
        </w:rPr>
        <w:t>2019</w:t>
      </w:r>
      <w:r w:rsidR="00810C42" w:rsidRPr="00692EF9">
        <w:rPr>
          <w:b/>
          <w:color w:val="000000"/>
          <w:lang w:val="sr-Cyrl-ME"/>
        </w:rPr>
        <w:t>.</w:t>
      </w:r>
      <w:r w:rsidR="00CA2CB7" w:rsidRPr="00692EF9">
        <w:rPr>
          <w:color w:val="FF0000"/>
          <w:lang w:val="sr-Cyrl-ME"/>
        </w:rPr>
        <w:t xml:space="preserve"> </w:t>
      </w:r>
      <w:r w:rsidRPr="00692EF9">
        <w:rPr>
          <w:bCs/>
          <w:color w:val="000000"/>
          <w:lang w:val="sr-Cyrl-ME"/>
        </w:rPr>
        <w:t>Za sve dodatne informacije možete kontaktirati br</w:t>
      </w:r>
      <w:r w:rsidR="00CA2CB7" w:rsidRPr="00692EF9">
        <w:rPr>
          <w:color w:val="000000"/>
          <w:lang w:val="sr-Cyrl-ME"/>
        </w:rPr>
        <w:t>. tel. 038-200 36-5</w:t>
      </w:r>
      <w:r w:rsidR="00FC5346" w:rsidRPr="00692EF9">
        <w:rPr>
          <w:color w:val="000000"/>
          <w:lang w:val="sr-Cyrl-ME"/>
        </w:rPr>
        <w:t>78</w:t>
      </w:r>
      <w:r w:rsidR="00CA2CB7" w:rsidRPr="00692EF9">
        <w:rPr>
          <w:color w:val="000000"/>
          <w:lang w:val="sr-Cyrl-ME"/>
        </w:rPr>
        <w:t xml:space="preserve">. </w:t>
      </w:r>
    </w:p>
    <w:p w:rsidR="00CA2CB7" w:rsidRPr="00692EF9" w:rsidRDefault="00CA2CB7" w:rsidP="008E5D29">
      <w:pPr>
        <w:pStyle w:val="Default"/>
        <w:jc w:val="both"/>
        <w:rPr>
          <w:lang w:val="sr-Cyrl-ME"/>
        </w:rPr>
      </w:pPr>
    </w:p>
    <w:p w:rsidR="00CA2CB7" w:rsidRPr="00692EF9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692EF9">
        <w:rPr>
          <w:rFonts w:ascii="Times New Roman" w:hAnsi="Times New Roman" w:cs="Times New Roman"/>
          <w:color w:val="000000"/>
          <w:lang w:val="sr-Cyrl-ME"/>
        </w:rPr>
        <w:t>“</w:t>
      </w:r>
      <w:r w:rsidR="00FC62B9" w:rsidRPr="00692EF9">
        <w:rPr>
          <w:rFonts w:ascii="Times New Roman" w:hAnsi="Times New Roman" w:cs="Times New Roman"/>
          <w:bCs/>
          <w:i/>
          <w:color w:val="000000"/>
          <w:lang w:val="sr-Cyrl-ME"/>
        </w:rPr>
        <w:t>Civilna Služba Republike Kosovo, pruža jednake mogućnosti zapošljavanja za sve građane Kosova i pozdravlja aplikacije svih osoba muškog i ženskog pola svih zajednica na Kosovu</w:t>
      </w:r>
      <w:r w:rsidRPr="00692EF9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692EF9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692EF9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692EF9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FC62B9" w:rsidRPr="00692EF9">
        <w:rPr>
          <w:rFonts w:ascii="Times New Roman" w:hAnsi="Times New Roman" w:cs="Times New Roman"/>
          <w:bCs/>
          <w:i/>
          <w:lang w:val="sr-Cyrl-ME"/>
        </w:rPr>
        <w:t>Manjinske zajednice i njihovi pripadnici imaju pravo na pravično i proporcionalno zastupljenost  organi civilne službe javne, centralne i lokalne administracije, kao što je navedeno u Ćlanu 11, stav 3 Zakona Br.03 / L-149 o Civilnoj Službi Republike Kosovo</w:t>
      </w:r>
      <w:r w:rsidRPr="00692EF9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692EF9" w:rsidRDefault="008D0E8B" w:rsidP="008E5D29">
      <w:pPr>
        <w:pStyle w:val="Default"/>
        <w:jc w:val="both"/>
        <w:rPr>
          <w:lang w:val="sr-Cyrl-ME"/>
        </w:rPr>
      </w:pPr>
    </w:p>
    <w:p w:rsidR="009006A1" w:rsidRPr="00692EF9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692EF9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FC62B9" w:rsidRPr="00692EF9">
        <w:rPr>
          <w:rFonts w:ascii="Times New Roman" w:hAnsi="Times New Roman" w:cs="Times New Roman"/>
          <w:bCs/>
          <w:color w:val="000000"/>
          <w:lang w:val="sr-Cyrl-ME"/>
        </w:rPr>
        <w:t>Zahtevi pristigli nakon određenog roka i nepotpune prijave neće biti prihvaćene</w:t>
      </w:r>
      <w:r w:rsidR="00CA2CB7" w:rsidRPr="00692EF9">
        <w:rPr>
          <w:rFonts w:ascii="Times New Roman" w:hAnsi="Times New Roman" w:cs="Times New Roman"/>
          <w:color w:val="000000"/>
          <w:lang w:val="sr-Cyrl-ME"/>
        </w:rPr>
        <w:t>.</w:t>
      </w:r>
    </w:p>
    <w:p w:rsidR="00CC37A6" w:rsidRPr="00692EF9" w:rsidRDefault="00FC62B9" w:rsidP="00140BDA">
      <w:pPr>
        <w:pStyle w:val="CM19"/>
        <w:spacing w:line="258" w:lineRule="atLeast"/>
        <w:jc w:val="both"/>
        <w:rPr>
          <w:rFonts w:ascii="Times New Roman" w:hAnsi="Times New Roman" w:cs="Times New Roman"/>
          <w:lang w:val="sr-Cyrl-ME"/>
        </w:rPr>
      </w:pPr>
      <w:r w:rsidRPr="00692EF9">
        <w:rPr>
          <w:rFonts w:ascii="Times New Roman" w:hAnsi="Times New Roman" w:cs="Times New Roman"/>
          <w:bCs/>
          <w:lang w:val="sr-Cyrl-ME"/>
        </w:rPr>
        <w:t>Zbog velikog broja primljenih zahteva, samo uži izbor kandidata će biti kontaktirani</w:t>
      </w:r>
      <w:r w:rsidR="00CA2CB7" w:rsidRPr="00692EF9">
        <w:rPr>
          <w:rFonts w:ascii="Times New Roman" w:hAnsi="Times New Roman" w:cs="Times New Roman"/>
          <w:lang w:val="sr-Cyrl-ME"/>
        </w:rPr>
        <w:t>.</w:t>
      </w:r>
    </w:p>
    <w:sectPr w:rsidR="00CC37A6" w:rsidRPr="00692EF9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2CD"/>
    <w:multiLevelType w:val="hybridMultilevel"/>
    <w:tmpl w:val="00007DD1"/>
    <w:lvl w:ilvl="0" w:tplc="00002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5E9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673E7"/>
    <w:multiLevelType w:val="hybridMultilevel"/>
    <w:tmpl w:val="B3E2845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482B73"/>
    <w:multiLevelType w:val="multilevel"/>
    <w:tmpl w:val="162C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A43C35"/>
    <w:multiLevelType w:val="hybridMultilevel"/>
    <w:tmpl w:val="00F62D78"/>
    <w:lvl w:ilvl="0" w:tplc="EBF836A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CB0F91"/>
    <w:multiLevelType w:val="hybridMultilevel"/>
    <w:tmpl w:val="DDD6F0D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AB4D63"/>
    <w:multiLevelType w:val="hybridMultilevel"/>
    <w:tmpl w:val="088C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39"/>
  </w:num>
  <w:num w:numId="6">
    <w:abstractNumId w:val="17"/>
  </w:num>
  <w:num w:numId="7">
    <w:abstractNumId w:val="44"/>
  </w:num>
  <w:num w:numId="8">
    <w:abstractNumId w:val="9"/>
  </w:num>
  <w:num w:numId="9">
    <w:abstractNumId w:val="30"/>
  </w:num>
  <w:num w:numId="10">
    <w:abstractNumId w:val="21"/>
  </w:num>
  <w:num w:numId="11">
    <w:abstractNumId w:val="13"/>
  </w:num>
  <w:num w:numId="12">
    <w:abstractNumId w:val="36"/>
  </w:num>
  <w:num w:numId="13">
    <w:abstractNumId w:val="32"/>
  </w:num>
  <w:num w:numId="14">
    <w:abstractNumId w:val="46"/>
  </w:num>
  <w:num w:numId="15">
    <w:abstractNumId w:val="25"/>
  </w:num>
  <w:num w:numId="16">
    <w:abstractNumId w:val="8"/>
  </w:num>
  <w:num w:numId="17">
    <w:abstractNumId w:val="27"/>
  </w:num>
  <w:num w:numId="18">
    <w:abstractNumId w:val="40"/>
  </w:num>
  <w:num w:numId="19">
    <w:abstractNumId w:val="18"/>
  </w:num>
  <w:num w:numId="20">
    <w:abstractNumId w:val="29"/>
  </w:num>
  <w:num w:numId="21">
    <w:abstractNumId w:val="34"/>
  </w:num>
  <w:num w:numId="22">
    <w:abstractNumId w:val="45"/>
  </w:num>
  <w:num w:numId="23">
    <w:abstractNumId w:val="23"/>
  </w:num>
  <w:num w:numId="24">
    <w:abstractNumId w:val="5"/>
  </w:num>
  <w:num w:numId="25">
    <w:abstractNumId w:val="0"/>
  </w:num>
  <w:num w:numId="26">
    <w:abstractNumId w:val="7"/>
  </w:num>
  <w:num w:numId="27">
    <w:abstractNumId w:val="47"/>
  </w:num>
  <w:num w:numId="28">
    <w:abstractNumId w:val="37"/>
  </w:num>
  <w:num w:numId="29">
    <w:abstractNumId w:val="31"/>
  </w:num>
  <w:num w:numId="30">
    <w:abstractNumId w:val="38"/>
  </w:num>
  <w:num w:numId="31">
    <w:abstractNumId w:val="10"/>
  </w:num>
  <w:num w:numId="32">
    <w:abstractNumId w:val="14"/>
  </w:num>
  <w:num w:numId="33">
    <w:abstractNumId w:val="26"/>
  </w:num>
  <w:num w:numId="34">
    <w:abstractNumId w:val="35"/>
  </w:num>
  <w:num w:numId="35">
    <w:abstractNumId w:val="33"/>
  </w:num>
  <w:num w:numId="36">
    <w:abstractNumId w:val="16"/>
  </w:num>
  <w:num w:numId="37">
    <w:abstractNumId w:val="42"/>
  </w:num>
  <w:num w:numId="38">
    <w:abstractNumId w:val="4"/>
  </w:num>
  <w:num w:numId="39">
    <w:abstractNumId w:val="2"/>
  </w:num>
  <w:num w:numId="40">
    <w:abstractNumId w:val="15"/>
  </w:num>
  <w:num w:numId="41">
    <w:abstractNumId w:val="22"/>
  </w:num>
  <w:num w:numId="42">
    <w:abstractNumId w:val="3"/>
  </w:num>
  <w:num w:numId="43">
    <w:abstractNumId w:val="6"/>
  </w:num>
  <w:num w:numId="44">
    <w:abstractNumId w:val="24"/>
  </w:num>
  <w:num w:numId="45">
    <w:abstractNumId w:val="43"/>
  </w:num>
  <w:num w:numId="46">
    <w:abstractNumId w:val="28"/>
  </w:num>
  <w:num w:numId="47">
    <w:abstractNumId w:val="41"/>
  </w:num>
  <w:num w:numId="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0BD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379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86769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37EB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E5569"/>
    <w:rsid w:val="003E5B86"/>
    <w:rsid w:val="003E7DF7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B45FC"/>
    <w:rsid w:val="004C5973"/>
    <w:rsid w:val="004E3116"/>
    <w:rsid w:val="004E4F97"/>
    <w:rsid w:val="004F3097"/>
    <w:rsid w:val="004F6C7F"/>
    <w:rsid w:val="005000FC"/>
    <w:rsid w:val="00511D4E"/>
    <w:rsid w:val="005202A8"/>
    <w:rsid w:val="00521FB0"/>
    <w:rsid w:val="00527892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2EF9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7F1"/>
    <w:rsid w:val="007F799A"/>
    <w:rsid w:val="00802D56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345"/>
    <w:rsid w:val="00924D5D"/>
    <w:rsid w:val="00927E5F"/>
    <w:rsid w:val="00940309"/>
    <w:rsid w:val="00943A4C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A449F"/>
    <w:rsid w:val="009B0630"/>
    <w:rsid w:val="009B08C9"/>
    <w:rsid w:val="009B4A40"/>
    <w:rsid w:val="009B68ED"/>
    <w:rsid w:val="009C2CA0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3D88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7DC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43E1C"/>
    <w:rsid w:val="00B50029"/>
    <w:rsid w:val="00B54357"/>
    <w:rsid w:val="00B71310"/>
    <w:rsid w:val="00B75EF4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4A2B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060AA"/>
    <w:rsid w:val="00F21755"/>
    <w:rsid w:val="00F2621A"/>
    <w:rsid w:val="00F262B3"/>
    <w:rsid w:val="00F350C4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156"/>
    <w:rsid w:val="00F91317"/>
    <w:rsid w:val="00F9450E"/>
    <w:rsid w:val="00F9524D"/>
    <w:rsid w:val="00F97F2F"/>
    <w:rsid w:val="00FA0B5C"/>
    <w:rsid w:val="00FA0F32"/>
    <w:rsid w:val="00FB5E59"/>
    <w:rsid w:val="00FC09A7"/>
    <w:rsid w:val="00FC2B21"/>
    <w:rsid w:val="00FC2FEF"/>
    <w:rsid w:val="00FC5346"/>
    <w:rsid w:val="00FC59F9"/>
    <w:rsid w:val="00FC62B9"/>
    <w:rsid w:val="00FC7669"/>
    <w:rsid w:val="00FD1612"/>
    <w:rsid w:val="00FD4724"/>
    <w:rsid w:val="00FE1F9A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76F6-803E-4396-9B45-05A6A3B0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11</cp:revision>
  <cp:lastPrinted>2019-02-07T13:44:00Z</cp:lastPrinted>
  <dcterms:created xsi:type="dcterms:W3CDTF">2019-08-20T12:37:00Z</dcterms:created>
  <dcterms:modified xsi:type="dcterms:W3CDTF">2019-08-22T07:25:00Z</dcterms:modified>
</cp:coreProperties>
</file>