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75C89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C75C89" w:rsidRDefault="003F292D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C75C89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3EA84FF4" wp14:editId="5A102545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417BF" w:rsidRPr="00C75C89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C75C89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C75C89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C75C89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C75C89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</w:p>
          <w:p w:rsidR="00CA2CB7" w:rsidRPr="00C75C89" w:rsidRDefault="00CA2CB7" w:rsidP="00E12584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C75C89" w:rsidRDefault="00CA2CB7" w:rsidP="00E1258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C75C89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C75C89" w:rsidRDefault="00CA2CB7" w:rsidP="00E12584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C75C89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C75C89" w:rsidRDefault="00CA2CB7" w:rsidP="00E1258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C75C89" w:rsidRDefault="00CA2CB7" w:rsidP="00E12584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E12584"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C75C89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C75C89" w:rsidTr="00980504">
        <w:tc>
          <w:tcPr>
            <w:tcW w:w="10314" w:type="dxa"/>
            <w:vAlign w:val="center"/>
          </w:tcPr>
          <w:p w:rsidR="00CA2CB7" w:rsidRPr="00C75C89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DD680D" w:rsidRPr="00C75C89" w:rsidRDefault="00CE0DBB" w:rsidP="00DD680D">
      <w:pPr>
        <w:ind w:right="-1440"/>
        <w:rPr>
          <w:lang w:val="sr-Cyrl-ME"/>
        </w:rPr>
      </w:pPr>
      <w:r w:rsidRPr="00C75C89">
        <w:rPr>
          <w:lang w:val="sr-Cyrl-ME"/>
        </w:rPr>
        <w:t>Na osnovu odredaba Zakona o Civilnoj Službi Republike Kosovo, Zakon br. 03/L -149, Uredbe Br. 02/2010 o Procedurama Regrutovanja u Civilnoj Službi Republike Kosovo, Ministarstvo Trgovine i Industrije, objavljuje</w:t>
      </w:r>
      <w:r w:rsidR="00DD680D" w:rsidRPr="00C75C89">
        <w:rPr>
          <w:lang w:val="sr-Cyrl-ME"/>
        </w:rPr>
        <w:t>:</w:t>
      </w:r>
    </w:p>
    <w:p w:rsidR="006645F4" w:rsidRPr="00C75C89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C75C89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C75C89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C75C89">
        <w:rPr>
          <w:b/>
          <w:bCs/>
          <w:sz w:val="28"/>
          <w:szCs w:val="28"/>
          <w:lang w:val="sr-Cyrl-ME"/>
        </w:rPr>
        <w:t xml:space="preserve">              </w:t>
      </w:r>
    </w:p>
    <w:p w:rsidR="00CE0DBB" w:rsidRPr="00C75C89" w:rsidRDefault="006645F4" w:rsidP="00CE0DBB">
      <w:pPr>
        <w:ind w:right="-1440"/>
        <w:rPr>
          <w:b/>
          <w:bCs/>
          <w:sz w:val="28"/>
          <w:szCs w:val="28"/>
          <w:lang w:val="sr-Cyrl-ME"/>
        </w:rPr>
      </w:pPr>
      <w:r w:rsidRPr="00C75C89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C75C89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C75C89">
        <w:rPr>
          <w:b/>
          <w:bCs/>
          <w:sz w:val="28"/>
          <w:szCs w:val="28"/>
          <w:lang w:val="sr-Cyrl-ME"/>
        </w:rPr>
        <w:t xml:space="preserve">      </w:t>
      </w:r>
      <w:r w:rsidR="00003D8E" w:rsidRPr="00C75C89">
        <w:rPr>
          <w:b/>
          <w:bCs/>
          <w:sz w:val="28"/>
          <w:szCs w:val="28"/>
          <w:lang w:val="sr-Cyrl-ME"/>
        </w:rPr>
        <w:t xml:space="preserve">          </w:t>
      </w:r>
      <w:r w:rsidR="00F71D46" w:rsidRPr="00C75C89">
        <w:rPr>
          <w:b/>
          <w:bCs/>
          <w:sz w:val="28"/>
          <w:szCs w:val="28"/>
          <w:lang w:val="sr-Cyrl-ME"/>
        </w:rPr>
        <w:t xml:space="preserve">        </w:t>
      </w:r>
      <w:r w:rsidR="00003D8E" w:rsidRPr="00C75C89">
        <w:rPr>
          <w:b/>
          <w:bCs/>
          <w:sz w:val="28"/>
          <w:szCs w:val="28"/>
          <w:lang w:val="sr-Cyrl-ME"/>
        </w:rPr>
        <w:t xml:space="preserve">  </w:t>
      </w:r>
      <w:r w:rsidR="003F292D" w:rsidRPr="00C75C89">
        <w:rPr>
          <w:b/>
          <w:bCs/>
          <w:sz w:val="28"/>
          <w:szCs w:val="28"/>
          <w:lang w:val="sr-Cyrl-ME"/>
        </w:rPr>
        <w:t xml:space="preserve">  </w:t>
      </w:r>
      <w:r w:rsidR="00CE0DBB" w:rsidRPr="00C75C89">
        <w:rPr>
          <w:b/>
          <w:bCs/>
          <w:sz w:val="28"/>
          <w:szCs w:val="28"/>
          <w:lang w:val="sr-Cyrl-ME"/>
        </w:rPr>
        <w:t>REGRUTOVANJE</w:t>
      </w:r>
    </w:p>
    <w:p w:rsidR="00CA2CB7" w:rsidRPr="00C75C89" w:rsidRDefault="00030662" w:rsidP="00AA6DAC">
      <w:pPr>
        <w:ind w:right="-1440"/>
        <w:rPr>
          <w:b/>
          <w:bCs/>
          <w:sz w:val="28"/>
          <w:szCs w:val="28"/>
          <w:lang w:val="sr-Cyrl-ME"/>
        </w:rPr>
      </w:pPr>
      <w:r w:rsidRPr="00C75C89">
        <w:rPr>
          <w:b/>
          <w:bCs/>
          <w:sz w:val="28"/>
          <w:szCs w:val="28"/>
          <w:lang w:val="sr-Cyrl-ME"/>
        </w:rPr>
        <w:t xml:space="preserve"> </w:t>
      </w:r>
    </w:p>
    <w:p w:rsidR="0043674B" w:rsidRPr="00C75C89" w:rsidRDefault="0043674B" w:rsidP="00AA6DAC">
      <w:pPr>
        <w:ind w:right="-1440"/>
        <w:rPr>
          <w:b/>
          <w:bCs/>
          <w:sz w:val="28"/>
          <w:szCs w:val="28"/>
          <w:lang w:val="sr-Cyrl-ME"/>
        </w:rPr>
      </w:pPr>
    </w:p>
    <w:p w:rsidR="00CA2CB7" w:rsidRPr="00C75C89" w:rsidRDefault="00CA2CB7" w:rsidP="00CA2CB7">
      <w:pPr>
        <w:rPr>
          <w:b/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C75C89" w:rsidRDefault="00CE0DBB" w:rsidP="00CA2CB7">
      <w:pPr>
        <w:jc w:val="both"/>
        <w:rPr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Institucija</w:t>
      </w:r>
      <w:r w:rsidR="00CA2CB7" w:rsidRPr="00C75C89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C75C89">
        <w:rPr>
          <w:b/>
          <w:bCs/>
          <w:sz w:val="22"/>
          <w:szCs w:val="22"/>
          <w:lang w:val="sr-Cyrl-ME"/>
        </w:rPr>
        <w:t xml:space="preserve"> </w:t>
      </w:r>
      <w:r w:rsidR="0043674B" w:rsidRPr="00C75C89">
        <w:rPr>
          <w:b/>
          <w:bCs/>
          <w:sz w:val="22"/>
          <w:szCs w:val="22"/>
          <w:lang w:val="sr-Cyrl-ME"/>
        </w:rPr>
        <w:t xml:space="preserve"> </w:t>
      </w:r>
      <w:r w:rsidR="00F71D46" w:rsidRPr="00C75C89">
        <w:rPr>
          <w:b/>
          <w:bCs/>
          <w:sz w:val="22"/>
          <w:szCs w:val="22"/>
          <w:lang w:val="sr-Cyrl-ME"/>
        </w:rPr>
        <w:t xml:space="preserve">           </w:t>
      </w:r>
      <w:r w:rsidR="0043674B" w:rsidRPr="00C75C89">
        <w:rPr>
          <w:b/>
          <w:bCs/>
          <w:sz w:val="22"/>
          <w:szCs w:val="22"/>
          <w:lang w:val="sr-Cyrl-ME"/>
        </w:rPr>
        <w:t xml:space="preserve">    </w:t>
      </w:r>
      <w:r w:rsidR="001E7D64" w:rsidRPr="00C75C89">
        <w:rPr>
          <w:b/>
          <w:bCs/>
          <w:sz w:val="22"/>
          <w:szCs w:val="22"/>
          <w:lang w:val="sr-Cyrl-ME"/>
        </w:rPr>
        <w:t xml:space="preserve">  </w:t>
      </w:r>
      <w:r w:rsidR="00121AF3" w:rsidRPr="00C75C89">
        <w:rPr>
          <w:b/>
          <w:bCs/>
          <w:sz w:val="22"/>
          <w:szCs w:val="22"/>
          <w:lang w:val="sr-Cyrl-ME"/>
        </w:rPr>
        <w:t xml:space="preserve"> </w:t>
      </w:r>
      <w:r w:rsidR="00AE0E2A" w:rsidRPr="00C75C89">
        <w:rPr>
          <w:b/>
          <w:bCs/>
          <w:sz w:val="22"/>
          <w:szCs w:val="22"/>
          <w:lang w:val="sr-Cyrl-ME"/>
        </w:rPr>
        <w:t xml:space="preserve"> </w:t>
      </w:r>
      <w:r w:rsidRPr="00C75C89">
        <w:rPr>
          <w:bCs/>
          <w:sz w:val="22"/>
          <w:szCs w:val="22"/>
          <w:lang w:val="sr-Cyrl-ME"/>
        </w:rPr>
        <w:t>Ministarstvo Trgovine i Industrije</w:t>
      </w:r>
    </w:p>
    <w:p w:rsidR="00C549FD" w:rsidRPr="00C75C89" w:rsidRDefault="00C549FD" w:rsidP="00CA2CB7">
      <w:pPr>
        <w:jc w:val="both"/>
        <w:rPr>
          <w:b/>
          <w:bCs/>
          <w:lang w:val="sr-Cyrl-ME"/>
        </w:rPr>
      </w:pPr>
    </w:p>
    <w:p w:rsidR="00CA2CB7" w:rsidRPr="00C75C89" w:rsidRDefault="006645F4" w:rsidP="00CA2CB7">
      <w:pPr>
        <w:jc w:val="both"/>
        <w:rPr>
          <w:b/>
          <w:bCs/>
          <w:lang w:val="sr-Cyrl-ME"/>
        </w:rPr>
      </w:pPr>
      <w:r w:rsidRPr="00C75C89">
        <w:rPr>
          <w:b/>
          <w:bCs/>
          <w:lang w:val="sr-Cyrl-ME"/>
        </w:rPr>
        <w:t xml:space="preserve">                        </w:t>
      </w:r>
      <w:r w:rsidR="00E66BBC" w:rsidRPr="00C75C89">
        <w:rPr>
          <w:b/>
          <w:bCs/>
          <w:lang w:val="sr-Cyrl-ME"/>
        </w:rPr>
        <w:t xml:space="preserve">              </w:t>
      </w:r>
      <w:r w:rsidR="0029324B" w:rsidRPr="00C75C89">
        <w:rPr>
          <w:b/>
          <w:bCs/>
          <w:lang w:val="sr-Cyrl-ME"/>
        </w:rPr>
        <w:t xml:space="preserve">                 </w:t>
      </w:r>
      <w:r w:rsidR="003F62C7" w:rsidRPr="00C75C89">
        <w:rPr>
          <w:b/>
          <w:bCs/>
          <w:lang w:val="sr-Cyrl-ME"/>
        </w:rPr>
        <w:t xml:space="preserve">  </w:t>
      </w:r>
      <w:r w:rsidR="00FB47AB" w:rsidRPr="00C75C89">
        <w:rPr>
          <w:b/>
          <w:bCs/>
          <w:lang w:val="sr-Cyrl-ME"/>
        </w:rPr>
        <w:t>Odeljenje</w:t>
      </w:r>
      <w:r w:rsidR="00CE0DBB" w:rsidRPr="00C75C89">
        <w:rPr>
          <w:b/>
          <w:bCs/>
          <w:lang w:val="sr-Cyrl-ME"/>
        </w:rPr>
        <w:t xml:space="preserve"> za Regulaciju Tržišta Nafte</w:t>
      </w:r>
    </w:p>
    <w:p w:rsidR="00C549FD" w:rsidRPr="00C75C89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C75C89" w:rsidRDefault="00CE0DBB" w:rsidP="00E37850">
      <w:pPr>
        <w:jc w:val="both"/>
        <w:rPr>
          <w:b/>
          <w:bCs/>
          <w:sz w:val="28"/>
          <w:szCs w:val="28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Naziv radnog mesta</w:t>
      </w:r>
      <w:r w:rsidR="00CA2CB7" w:rsidRPr="00C75C89">
        <w:rPr>
          <w:b/>
          <w:bCs/>
          <w:sz w:val="22"/>
          <w:szCs w:val="22"/>
          <w:lang w:val="sr-Cyrl-ME"/>
        </w:rPr>
        <w:t xml:space="preserve">:         </w:t>
      </w:r>
      <w:r w:rsidR="00094D09" w:rsidRPr="00C75C89">
        <w:rPr>
          <w:b/>
          <w:bCs/>
          <w:sz w:val="22"/>
          <w:szCs w:val="22"/>
          <w:lang w:val="sr-Cyrl-ME"/>
        </w:rPr>
        <w:t xml:space="preserve">  </w:t>
      </w:r>
      <w:r w:rsidR="006645F4" w:rsidRPr="00C75C89">
        <w:rPr>
          <w:b/>
          <w:bCs/>
          <w:sz w:val="22"/>
          <w:szCs w:val="22"/>
          <w:lang w:val="sr-Cyrl-ME"/>
        </w:rPr>
        <w:t xml:space="preserve"> </w:t>
      </w:r>
      <w:r w:rsidR="00E84FFD" w:rsidRPr="00C75C89">
        <w:rPr>
          <w:b/>
          <w:bCs/>
          <w:sz w:val="22"/>
          <w:szCs w:val="22"/>
          <w:lang w:val="sr-Cyrl-ME"/>
        </w:rPr>
        <w:t xml:space="preserve"> </w:t>
      </w:r>
      <w:r w:rsidR="007E5DB9" w:rsidRPr="00C75C89">
        <w:rPr>
          <w:b/>
          <w:bCs/>
          <w:sz w:val="22"/>
          <w:szCs w:val="22"/>
          <w:lang w:val="sr-Cyrl-ME"/>
        </w:rPr>
        <w:t xml:space="preserve">     </w:t>
      </w:r>
      <w:r w:rsidR="004D25A3" w:rsidRPr="00C75C89">
        <w:rPr>
          <w:b/>
          <w:bCs/>
          <w:sz w:val="22"/>
          <w:szCs w:val="22"/>
          <w:lang w:val="sr-Cyrl-ME"/>
        </w:rPr>
        <w:t>Viši službenik za kvalitet nafte i naftnih derivata</w:t>
      </w:r>
    </w:p>
    <w:p w:rsidR="00CA2CB7" w:rsidRPr="00C75C89" w:rsidRDefault="00CE0DBB" w:rsidP="00CA2CB7">
      <w:pPr>
        <w:jc w:val="both"/>
        <w:rPr>
          <w:b/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Koeficijent</w:t>
      </w:r>
      <w:r w:rsidR="005B3254" w:rsidRPr="00C75C89">
        <w:rPr>
          <w:b/>
          <w:bCs/>
          <w:sz w:val="22"/>
          <w:szCs w:val="22"/>
          <w:lang w:val="sr-Cyrl-ME"/>
        </w:rPr>
        <w:t xml:space="preserve"> </w:t>
      </w:r>
      <w:r w:rsidR="00CA2CB7" w:rsidRPr="00C75C89">
        <w:rPr>
          <w:b/>
          <w:bCs/>
          <w:sz w:val="22"/>
          <w:szCs w:val="22"/>
          <w:lang w:val="sr-Cyrl-ME"/>
        </w:rPr>
        <w:t>/</w:t>
      </w:r>
      <w:r w:rsidR="005B3254" w:rsidRPr="00C75C89">
        <w:rPr>
          <w:b/>
          <w:bCs/>
          <w:sz w:val="22"/>
          <w:szCs w:val="22"/>
          <w:lang w:val="sr-Cyrl-ME"/>
        </w:rPr>
        <w:t xml:space="preserve"> </w:t>
      </w:r>
      <w:r w:rsidR="003F62C7" w:rsidRPr="00C75C89">
        <w:rPr>
          <w:b/>
          <w:bCs/>
          <w:sz w:val="22"/>
          <w:szCs w:val="22"/>
          <w:lang w:val="sr-Cyrl-ME"/>
        </w:rPr>
        <w:t>8</w:t>
      </w:r>
    </w:p>
    <w:p w:rsidR="00DF7A78" w:rsidRPr="00C75C89" w:rsidRDefault="00CE0DBB" w:rsidP="00CA2CB7">
      <w:pPr>
        <w:jc w:val="both"/>
        <w:rPr>
          <w:b/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Referentni Br</w:t>
      </w:r>
      <w:r w:rsidR="00CA2CB7" w:rsidRPr="00C75C89">
        <w:rPr>
          <w:b/>
          <w:bCs/>
          <w:sz w:val="22"/>
          <w:szCs w:val="22"/>
          <w:lang w:val="sr-Cyrl-ME"/>
        </w:rPr>
        <w:t xml:space="preserve">: </w:t>
      </w:r>
      <w:r w:rsidR="007F04D2" w:rsidRPr="00C75C89">
        <w:rPr>
          <w:b/>
          <w:bCs/>
          <w:sz w:val="22"/>
          <w:szCs w:val="22"/>
          <w:lang w:val="sr-Cyrl-ME"/>
        </w:rPr>
        <w:t xml:space="preserve"> MTI/</w:t>
      </w:r>
      <w:r w:rsidR="00C75C89" w:rsidRPr="00C75C89">
        <w:rPr>
          <w:b/>
          <w:bCs/>
          <w:sz w:val="22"/>
          <w:szCs w:val="22"/>
          <w:lang w:val="sr-Cyrl-ME"/>
        </w:rPr>
        <w:t>4</w:t>
      </w:r>
      <w:r w:rsidR="0048788F" w:rsidRPr="00C75C89">
        <w:rPr>
          <w:b/>
          <w:bCs/>
          <w:sz w:val="22"/>
          <w:szCs w:val="22"/>
          <w:lang w:val="sr-Cyrl-ME"/>
        </w:rPr>
        <w:t xml:space="preserve"> </w:t>
      </w:r>
      <w:r w:rsidR="00D8643D" w:rsidRPr="00C75C89">
        <w:rPr>
          <w:b/>
          <w:bCs/>
          <w:sz w:val="22"/>
          <w:szCs w:val="22"/>
          <w:lang w:val="sr-Cyrl-ME"/>
        </w:rPr>
        <w:t xml:space="preserve">  </w:t>
      </w:r>
    </w:p>
    <w:p w:rsidR="007233EF" w:rsidRPr="00C75C89" w:rsidRDefault="00CE0DBB" w:rsidP="00CA2CB7">
      <w:pPr>
        <w:jc w:val="both"/>
        <w:rPr>
          <w:b/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C75C89">
        <w:rPr>
          <w:b/>
          <w:bCs/>
          <w:sz w:val="22"/>
          <w:szCs w:val="22"/>
          <w:lang w:val="sr-Cyrl-ME"/>
        </w:rPr>
        <w:t>: 1</w:t>
      </w:r>
    </w:p>
    <w:p w:rsidR="0029324B" w:rsidRPr="00C75C89" w:rsidRDefault="00CE0DBB" w:rsidP="003F292D">
      <w:pPr>
        <w:jc w:val="both"/>
        <w:rPr>
          <w:b/>
          <w:bCs/>
          <w:sz w:val="22"/>
          <w:szCs w:val="22"/>
          <w:lang w:val="sr-Cyrl-ME"/>
        </w:rPr>
      </w:pPr>
      <w:r w:rsidRPr="00C75C89">
        <w:rPr>
          <w:b/>
          <w:bCs/>
          <w:sz w:val="22"/>
          <w:szCs w:val="22"/>
          <w:lang w:val="sr-Cyrl-ME"/>
        </w:rPr>
        <w:t>Mesto: Priština</w:t>
      </w:r>
      <w:r w:rsidR="00DA4DFA" w:rsidRPr="00C75C89">
        <w:rPr>
          <w:b/>
          <w:bCs/>
          <w:sz w:val="22"/>
          <w:szCs w:val="22"/>
          <w:lang w:val="sr-Cyrl-ME"/>
        </w:rPr>
        <w:t xml:space="preserve">   </w:t>
      </w:r>
      <w:r w:rsidR="00174E8A" w:rsidRPr="00C75C89">
        <w:rPr>
          <w:b/>
          <w:bCs/>
          <w:sz w:val="22"/>
          <w:szCs w:val="22"/>
          <w:lang w:val="sr-Cyrl-ME"/>
        </w:rPr>
        <w:t xml:space="preserve"> </w:t>
      </w:r>
      <w:r w:rsidR="00CA2CB7" w:rsidRPr="00C75C89">
        <w:rPr>
          <w:b/>
          <w:bCs/>
          <w:sz w:val="22"/>
          <w:szCs w:val="22"/>
          <w:lang w:val="sr-Cyrl-ME"/>
        </w:rPr>
        <w:t xml:space="preserve"> </w:t>
      </w:r>
      <w:r w:rsidR="00AC1EA9" w:rsidRPr="00C75C89">
        <w:rPr>
          <w:b/>
          <w:bCs/>
          <w:sz w:val="22"/>
          <w:szCs w:val="22"/>
          <w:lang w:val="sr-Cyrl-ME"/>
        </w:rPr>
        <w:t xml:space="preserve">    </w:t>
      </w:r>
      <w:r w:rsidR="007233EF" w:rsidRPr="00C75C89">
        <w:rPr>
          <w:b/>
          <w:bCs/>
          <w:sz w:val="22"/>
          <w:szCs w:val="22"/>
          <w:lang w:val="sr-Cyrl-ME"/>
        </w:rPr>
        <w:t xml:space="preserve">       </w:t>
      </w:r>
      <w:r w:rsidR="007F1C89" w:rsidRPr="00C75C89">
        <w:rPr>
          <w:b/>
          <w:bCs/>
          <w:sz w:val="22"/>
          <w:szCs w:val="22"/>
          <w:lang w:val="sr-Cyrl-ME"/>
        </w:rPr>
        <w:t xml:space="preserve">   </w:t>
      </w:r>
      <w:r w:rsidR="000B2183" w:rsidRPr="00C75C89">
        <w:rPr>
          <w:b/>
          <w:bCs/>
          <w:sz w:val="22"/>
          <w:szCs w:val="22"/>
          <w:lang w:val="sr-Cyrl-ME"/>
        </w:rPr>
        <w:t xml:space="preserve">  </w:t>
      </w:r>
      <w:r w:rsidR="007233EF" w:rsidRPr="00C75C89">
        <w:rPr>
          <w:b/>
          <w:bCs/>
          <w:sz w:val="22"/>
          <w:szCs w:val="22"/>
          <w:lang w:val="sr-Cyrl-ME"/>
        </w:rPr>
        <w:t xml:space="preserve"> </w:t>
      </w:r>
      <w:r w:rsidR="00BD660D" w:rsidRPr="00C75C89">
        <w:rPr>
          <w:b/>
          <w:bCs/>
          <w:sz w:val="22"/>
          <w:szCs w:val="22"/>
          <w:lang w:val="sr-Cyrl-ME"/>
        </w:rPr>
        <w:t xml:space="preserve"> </w:t>
      </w:r>
      <w:r w:rsidR="00EC74B5" w:rsidRPr="00C75C89">
        <w:rPr>
          <w:b/>
          <w:bCs/>
          <w:sz w:val="22"/>
          <w:szCs w:val="22"/>
          <w:lang w:val="sr-Cyrl-ME"/>
        </w:rPr>
        <w:t xml:space="preserve">                                    </w:t>
      </w:r>
      <w:r w:rsidRPr="00C75C89">
        <w:rPr>
          <w:b/>
          <w:bCs/>
          <w:sz w:val="22"/>
          <w:szCs w:val="22"/>
          <w:lang w:val="sr-Cyrl-ME"/>
        </w:rPr>
        <w:t xml:space="preserve">                            Datum</w:t>
      </w:r>
      <w:r w:rsidR="00EC74B5" w:rsidRPr="00C75C89">
        <w:rPr>
          <w:b/>
          <w:bCs/>
          <w:sz w:val="22"/>
          <w:szCs w:val="22"/>
          <w:lang w:val="sr-Cyrl-ME"/>
        </w:rPr>
        <w:t xml:space="preserve">: </w:t>
      </w:r>
      <w:r w:rsidR="00BD660D" w:rsidRPr="00C75C89">
        <w:rPr>
          <w:b/>
          <w:bCs/>
          <w:sz w:val="22"/>
          <w:szCs w:val="22"/>
          <w:lang w:val="sr-Cyrl-ME"/>
        </w:rPr>
        <w:t xml:space="preserve"> </w:t>
      </w:r>
      <w:r w:rsidR="00C75C89" w:rsidRPr="00C75C89">
        <w:rPr>
          <w:b/>
          <w:bCs/>
          <w:sz w:val="22"/>
          <w:szCs w:val="22"/>
          <w:lang w:val="sr-Cyrl-ME"/>
        </w:rPr>
        <w:t>04/03</w:t>
      </w:r>
      <w:r w:rsidR="00C75C89">
        <w:rPr>
          <w:b/>
          <w:bCs/>
          <w:sz w:val="22"/>
          <w:szCs w:val="22"/>
          <w:lang w:val="sr-Cyrl-ME"/>
        </w:rPr>
        <w:t>/</w:t>
      </w:r>
      <w:bookmarkStart w:id="1" w:name="_GoBack"/>
      <w:bookmarkEnd w:id="1"/>
      <w:r w:rsidR="003F62C7" w:rsidRPr="00C75C89">
        <w:rPr>
          <w:b/>
          <w:bCs/>
          <w:sz w:val="22"/>
          <w:szCs w:val="22"/>
          <w:lang w:val="sr-Cyrl-ME"/>
        </w:rPr>
        <w:t>2019</w:t>
      </w:r>
      <w:r w:rsidR="00810C42" w:rsidRPr="00C75C89">
        <w:rPr>
          <w:b/>
          <w:bCs/>
          <w:sz w:val="22"/>
          <w:szCs w:val="22"/>
          <w:lang w:val="sr-Cyrl-ME"/>
        </w:rPr>
        <w:t xml:space="preserve">  </w:t>
      </w:r>
      <w:r w:rsidR="00CA2CB7" w:rsidRPr="00C75C89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C75C89">
        <w:rPr>
          <w:b/>
          <w:bCs/>
          <w:sz w:val="22"/>
          <w:szCs w:val="22"/>
          <w:lang w:val="sr-Cyrl-ME"/>
        </w:rPr>
        <w:t>____</w:t>
      </w:r>
      <w:r w:rsidR="00CA2CB7" w:rsidRPr="00C75C89">
        <w:rPr>
          <w:b/>
          <w:bCs/>
          <w:sz w:val="22"/>
          <w:szCs w:val="22"/>
          <w:lang w:val="sr-Cyrl-ME"/>
        </w:rPr>
        <w:t>_________________</w:t>
      </w:r>
      <w:r w:rsidR="00EC74B5" w:rsidRPr="00C75C89">
        <w:rPr>
          <w:b/>
          <w:bCs/>
          <w:sz w:val="22"/>
          <w:szCs w:val="22"/>
          <w:lang w:val="sr-Cyrl-ME"/>
        </w:rPr>
        <w:t>_</w:t>
      </w:r>
      <w:r w:rsidR="00CA2CB7" w:rsidRPr="00C75C89">
        <w:rPr>
          <w:b/>
          <w:bCs/>
          <w:sz w:val="22"/>
          <w:szCs w:val="22"/>
          <w:lang w:val="sr-Cyrl-ME"/>
        </w:rPr>
        <w:t>________</w:t>
      </w:r>
    </w:p>
    <w:p w:rsidR="00187CF5" w:rsidRPr="00C75C89" w:rsidRDefault="00F2471D" w:rsidP="00187CF5">
      <w:pPr>
        <w:spacing w:before="240" w:after="240"/>
        <w:rPr>
          <w:b/>
          <w:lang w:val="sr-Cyrl-ME"/>
        </w:rPr>
      </w:pPr>
      <w:r w:rsidRPr="00C75C89">
        <w:rPr>
          <w:b/>
          <w:lang w:val="sr-Cyrl-ME"/>
        </w:rPr>
        <w:t>Dužnosti i odgovornosti</w:t>
      </w:r>
      <w:r w:rsidR="00187CF5" w:rsidRPr="00C75C89">
        <w:rPr>
          <w:b/>
          <w:lang w:val="sr-Cyrl-ME"/>
        </w:rPr>
        <w:t>:</w:t>
      </w:r>
      <w:r w:rsidRPr="00C75C89">
        <w:rPr>
          <w:b/>
          <w:lang w:val="sr-Cyrl-ME"/>
        </w:rPr>
        <w:t xml:space="preserve"> </w:t>
      </w:r>
    </w:p>
    <w:p w:rsidR="0042328B" w:rsidRPr="00C75C89" w:rsidRDefault="0042328B" w:rsidP="003F4FF8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lang w:val="sr-Cyrl-ME"/>
        </w:rPr>
      </w:pPr>
      <w:r w:rsidRPr="00C75C89">
        <w:rPr>
          <w:lang w:val="sr-Cyrl-ME"/>
        </w:rPr>
        <w:t xml:space="preserve">Izrađuje godišnje planove rada utvrđene na osnovu objektiva jedinice i daje preporuke u vezi sa postizanjem </w:t>
      </w:r>
      <w:r w:rsidR="004F7CC7" w:rsidRPr="00C75C89">
        <w:rPr>
          <w:lang w:val="sr-Cyrl-ME"/>
        </w:rPr>
        <w:t>objektiva jedinice</w:t>
      </w:r>
      <w:r w:rsidRPr="00C75C89">
        <w:rPr>
          <w:lang w:val="sr-Cyrl-ME"/>
        </w:rPr>
        <w:t>.</w:t>
      </w:r>
      <w:r w:rsidR="0038592E" w:rsidRPr="00C75C89">
        <w:rPr>
          <w:lang w:val="sr-Cyrl-ME"/>
        </w:rPr>
        <w:t xml:space="preserve"> </w:t>
      </w:r>
    </w:p>
    <w:p w:rsidR="00FB47AB" w:rsidRPr="00C75C89" w:rsidRDefault="00FB47AB" w:rsidP="003F4FF8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b/>
          <w:lang w:val="sr-Cyrl-ME"/>
        </w:rPr>
      </w:pPr>
      <w:r w:rsidRPr="00C75C89">
        <w:rPr>
          <w:lang w:val="sr-Cyrl-ME"/>
        </w:rPr>
        <w:t xml:space="preserve">Priprema podatke u skladu sa planiranjem budžeta </w:t>
      </w:r>
      <w:r w:rsidRPr="00C75C89">
        <w:rPr>
          <w:bCs/>
          <w:lang w:val="sr-Cyrl-ME"/>
        </w:rPr>
        <w:t>Odeljenja za Regulaciju Tržišta Nafte.</w:t>
      </w:r>
    </w:p>
    <w:p w:rsidR="00FB47AB" w:rsidRPr="00C75C89" w:rsidRDefault="00FB47AB" w:rsidP="003F4FF8">
      <w:pPr>
        <w:numPr>
          <w:ilvl w:val="0"/>
          <w:numId w:val="40"/>
        </w:numPr>
        <w:spacing w:line="360" w:lineRule="auto"/>
        <w:rPr>
          <w:lang w:val="sr-Cyrl-ME"/>
        </w:rPr>
      </w:pPr>
      <w:r w:rsidRPr="00C75C89">
        <w:rPr>
          <w:lang w:val="sr-Cyrl-ME"/>
        </w:rPr>
        <w:t>Prema potrebi učestvuje</w:t>
      </w:r>
      <w:r w:rsidR="003F4FF8" w:rsidRPr="00C75C89">
        <w:rPr>
          <w:lang w:val="sr-Cyrl-ME"/>
        </w:rPr>
        <w:t xml:space="preserve"> u komisiji za razmatranje zaht</w:t>
      </w:r>
      <w:r w:rsidRPr="00C75C89">
        <w:rPr>
          <w:lang w:val="sr-Cyrl-ME"/>
        </w:rPr>
        <w:t>eva poslovnih subjekata.</w:t>
      </w:r>
    </w:p>
    <w:p w:rsidR="003F292D" w:rsidRPr="00C75C89" w:rsidRDefault="003F4FF8" w:rsidP="003F4FF8">
      <w:pPr>
        <w:numPr>
          <w:ilvl w:val="0"/>
          <w:numId w:val="40"/>
        </w:numPr>
        <w:spacing w:line="360" w:lineRule="auto"/>
        <w:rPr>
          <w:lang w:val="sr-Cyrl-ME"/>
        </w:rPr>
      </w:pPr>
      <w:r w:rsidRPr="00C75C89">
        <w:rPr>
          <w:lang w:val="sr-Cyrl-ME"/>
        </w:rPr>
        <w:t>Prati EU i međunarodne standarde u pogledu kvaliteta nafte i njenih derivata</w:t>
      </w:r>
      <w:r w:rsidR="003F292D" w:rsidRPr="00C75C89">
        <w:rPr>
          <w:lang w:val="sr-Cyrl-ME"/>
        </w:rPr>
        <w:t>.</w:t>
      </w:r>
    </w:p>
    <w:p w:rsidR="003F292D" w:rsidRPr="00C75C89" w:rsidRDefault="003F4FF8" w:rsidP="003F4FF8">
      <w:pPr>
        <w:numPr>
          <w:ilvl w:val="0"/>
          <w:numId w:val="40"/>
        </w:numPr>
        <w:spacing w:line="360" w:lineRule="auto"/>
        <w:rPr>
          <w:lang w:val="sr-Cyrl-ME"/>
        </w:rPr>
      </w:pPr>
      <w:r w:rsidRPr="00C75C89">
        <w:rPr>
          <w:lang w:val="sr-Cyrl-ME"/>
        </w:rPr>
        <w:t>Dosledno izveštava direktoru ORTN-a o primeni standarda</w:t>
      </w:r>
      <w:r w:rsidR="003F292D" w:rsidRPr="00C75C89">
        <w:rPr>
          <w:lang w:val="sr-Cyrl-ME"/>
        </w:rPr>
        <w:t xml:space="preserve">. </w:t>
      </w:r>
    </w:p>
    <w:p w:rsidR="003F292D" w:rsidRPr="00C75C89" w:rsidRDefault="00E3631A" w:rsidP="00E3631A">
      <w:pPr>
        <w:pStyle w:val="Normal1"/>
        <w:numPr>
          <w:ilvl w:val="0"/>
          <w:numId w:val="40"/>
        </w:numPr>
        <w:spacing w:line="360" w:lineRule="auto"/>
        <w:rPr>
          <w:lang w:val="sr-Cyrl-ME"/>
        </w:rPr>
      </w:pPr>
      <w:r w:rsidRPr="00C75C89">
        <w:rPr>
          <w:lang w:val="sr-Cyrl-ME"/>
        </w:rPr>
        <w:t>Prema potrebi može se predložiti kao član radne grupe, od strane direktor</w:t>
      </w:r>
      <w:r w:rsidR="00207A34" w:rsidRPr="00C75C89">
        <w:rPr>
          <w:lang w:val="sr-Cyrl-ME"/>
        </w:rPr>
        <w:t>a</w:t>
      </w:r>
      <w:r w:rsidRPr="00C75C89">
        <w:rPr>
          <w:lang w:val="sr-Cyrl-ME"/>
        </w:rPr>
        <w:t xml:space="preserve"> ORTN-a, za izradu </w:t>
      </w:r>
      <w:r w:rsidR="00266EDB" w:rsidRPr="00C75C89">
        <w:rPr>
          <w:lang w:val="sr-Cyrl-ME"/>
        </w:rPr>
        <w:t xml:space="preserve"> </w:t>
      </w:r>
      <w:r w:rsidRPr="00C75C89">
        <w:rPr>
          <w:lang w:val="sr-Cyrl-ME"/>
        </w:rPr>
        <w:t>normativnih akata kao što su zakonski i podzakonski akt</w:t>
      </w:r>
      <w:r w:rsidR="00266EDB" w:rsidRPr="00C75C89">
        <w:rPr>
          <w:lang w:val="sr-Cyrl-ME"/>
        </w:rPr>
        <w:t>i, koji proizilaze iz oblasti d</w:t>
      </w:r>
      <w:r w:rsidRPr="00C75C89">
        <w:rPr>
          <w:lang w:val="sr-Cyrl-ME"/>
        </w:rPr>
        <w:t>elatnosti institucije</w:t>
      </w:r>
      <w:r w:rsidR="003F292D" w:rsidRPr="00C75C89">
        <w:rPr>
          <w:lang w:val="sr-Cyrl-ME"/>
        </w:rPr>
        <w:t>.</w:t>
      </w:r>
    </w:p>
    <w:p w:rsidR="0029324B" w:rsidRPr="00C75C89" w:rsidRDefault="00A84C58" w:rsidP="00A84C58">
      <w:pPr>
        <w:pStyle w:val="ListParagraph"/>
        <w:numPr>
          <w:ilvl w:val="0"/>
          <w:numId w:val="40"/>
        </w:numPr>
        <w:spacing w:line="360" w:lineRule="auto"/>
        <w:jc w:val="both"/>
        <w:rPr>
          <w:rFonts w:eastAsiaTheme="minorHAnsi"/>
          <w:lang w:val="sr-Cyrl-ME" w:eastAsia="en-US"/>
        </w:rPr>
      </w:pPr>
      <w:r w:rsidRPr="00C75C89">
        <w:rPr>
          <w:lang w:val="sr-Cyrl-ME"/>
        </w:rPr>
        <w:t>Vrši i druge poslove u specifičnoj profesionalnoj oblasti koji se s vremena na vreme mogu razumno zahtevati</w:t>
      </w:r>
      <w:r w:rsidR="003F292D" w:rsidRPr="00C75C89">
        <w:rPr>
          <w:lang w:val="sr-Cyrl-ME"/>
        </w:rPr>
        <w:t>.</w:t>
      </w:r>
      <w:r w:rsidRPr="00C75C89">
        <w:rPr>
          <w:lang w:val="sr-Cyrl-ME"/>
        </w:rPr>
        <w:t xml:space="preserve"> </w:t>
      </w:r>
    </w:p>
    <w:p w:rsidR="00C549FD" w:rsidRPr="00C75C89" w:rsidRDefault="003F292D" w:rsidP="003F4FF8">
      <w:pPr>
        <w:spacing w:line="360" w:lineRule="auto"/>
        <w:jc w:val="both"/>
        <w:rPr>
          <w:rFonts w:eastAsiaTheme="minorHAnsi"/>
          <w:lang w:val="sr-Cyrl-ME" w:eastAsia="en-US"/>
        </w:rPr>
      </w:pPr>
      <w:r w:rsidRPr="00C75C89">
        <w:rPr>
          <w:rFonts w:eastAsiaTheme="minorHAnsi"/>
          <w:lang w:val="sr-Cyrl-ME" w:eastAsia="en-US"/>
        </w:rPr>
        <w:t xml:space="preserve">  </w:t>
      </w:r>
    </w:p>
    <w:p w:rsidR="003F292D" w:rsidRPr="00C75C89" w:rsidRDefault="003F292D" w:rsidP="003F4FF8">
      <w:pPr>
        <w:spacing w:line="360" w:lineRule="auto"/>
        <w:jc w:val="both"/>
        <w:rPr>
          <w:rFonts w:eastAsiaTheme="minorHAnsi"/>
          <w:lang w:val="sr-Cyrl-ME" w:eastAsia="en-US"/>
        </w:rPr>
      </w:pPr>
    </w:p>
    <w:p w:rsidR="008358D0" w:rsidRPr="00C75C89" w:rsidRDefault="008358D0" w:rsidP="003F4FF8">
      <w:pPr>
        <w:spacing w:line="360" w:lineRule="auto"/>
        <w:jc w:val="both"/>
        <w:rPr>
          <w:rFonts w:eastAsiaTheme="minorHAnsi"/>
          <w:lang w:val="sr-Cyrl-ME" w:eastAsia="en-US"/>
        </w:rPr>
      </w:pPr>
    </w:p>
    <w:p w:rsidR="008358D0" w:rsidRPr="00C75C89" w:rsidRDefault="008358D0" w:rsidP="003F4FF8">
      <w:pPr>
        <w:spacing w:line="360" w:lineRule="auto"/>
        <w:jc w:val="both"/>
        <w:rPr>
          <w:rFonts w:eastAsiaTheme="minorHAnsi"/>
          <w:lang w:val="sr-Cyrl-ME" w:eastAsia="en-US"/>
        </w:rPr>
      </w:pPr>
    </w:p>
    <w:p w:rsidR="008358D0" w:rsidRPr="00C75C89" w:rsidRDefault="008358D0" w:rsidP="003F4FF8">
      <w:pPr>
        <w:spacing w:line="360" w:lineRule="auto"/>
        <w:jc w:val="both"/>
        <w:rPr>
          <w:rFonts w:eastAsiaTheme="minorHAnsi"/>
          <w:lang w:val="sr-Cyrl-ME" w:eastAsia="en-US"/>
        </w:rPr>
      </w:pPr>
    </w:p>
    <w:p w:rsidR="008358D0" w:rsidRPr="00C75C89" w:rsidRDefault="008358D0" w:rsidP="003F4FF8">
      <w:pPr>
        <w:spacing w:line="360" w:lineRule="auto"/>
        <w:jc w:val="both"/>
        <w:rPr>
          <w:rFonts w:eastAsiaTheme="minorHAnsi"/>
          <w:lang w:val="sr-Cyrl-ME" w:eastAsia="en-US"/>
        </w:rPr>
      </w:pPr>
    </w:p>
    <w:p w:rsidR="00C371BE" w:rsidRPr="00C75C89" w:rsidRDefault="000D3FB4" w:rsidP="00CA2CB7">
      <w:pPr>
        <w:pStyle w:val="Footer"/>
        <w:rPr>
          <w:b/>
          <w:bCs/>
          <w:lang w:val="sr-Cyrl-ME"/>
        </w:rPr>
      </w:pPr>
      <w:r w:rsidRPr="00C75C89">
        <w:rPr>
          <w:b/>
          <w:bCs/>
          <w:lang w:val="sr-Cyrl-ME"/>
        </w:rPr>
        <w:t xml:space="preserve">    </w:t>
      </w:r>
      <w:r w:rsidR="00FB1B3B" w:rsidRPr="00C75C89">
        <w:rPr>
          <w:b/>
          <w:bCs/>
          <w:lang w:val="sr-Cyrl-ME"/>
        </w:rPr>
        <w:t>Kvalifikacije za ovo radno mesto</w:t>
      </w:r>
      <w:r w:rsidR="00CA2CB7" w:rsidRPr="00C75C89">
        <w:rPr>
          <w:b/>
          <w:bCs/>
          <w:lang w:val="sr-Cyrl-ME"/>
        </w:rPr>
        <w:t>:</w:t>
      </w:r>
    </w:p>
    <w:p w:rsidR="007233EF" w:rsidRPr="00C75C89" w:rsidRDefault="007233EF" w:rsidP="007233EF">
      <w:pPr>
        <w:pStyle w:val="Footer"/>
        <w:rPr>
          <w:b/>
          <w:bCs/>
          <w:lang w:val="sr-Cyrl-ME"/>
        </w:rPr>
      </w:pPr>
    </w:p>
    <w:p w:rsidR="00003D8E" w:rsidRPr="00C75C89" w:rsidRDefault="00FB1B3B" w:rsidP="00FB1B3B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C75C89">
        <w:rPr>
          <w:lang w:val="sr-Cyrl-ME"/>
        </w:rPr>
        <w:t>Univerzitetska Diploma</w:t>
      </w:r>
      <w:r w:rsidR="003F292D" w:rsidRPr="00C75C89">
        <w:rPr>
          <w:lang w:val="sr-Cyrl-ME"/>
        </w:rPr>
        <w:t xml:space="preserve">: </w:t>
      </w:r>
      <w:r w:rsidRPr="00C75C89">
        <w:rPr>
          <w:lang w:val="sr-Cyrl-ME"/>
        </w:rPr>
        <w:t>Ekonomski, Pravni, Hemijski, Tehnički Fakultet</w:t>
      </w:r>
      <w:r w:rsidR="003F292D" w:rsidRPr="00C75C89">
        <w:rPr>
          <w:lang w:val="sr-Cyrl-ME"/>
        </w:rPr>
        <w:t>;</w:t>
      </w:r>
    </w:p>
    <w:p w:rsidR="00003D8E" w:rsidRPr="00C75C89" w:rsidRDefault="00FB1B3B" w:rsidP="00FB1B3B">
      <w:pPr>
        <w:pStyle w:val="Footer"/>
        <w:numPr>
          <w:ilvl w:val="0"/>
          <w:numId w:val="34"/>
        </w:numPr>
        <w:rPr>
          <w:lang w:val="sr-Cyrl-ME"/>
        </w:rPr>
      </w:pPr>
      <w:r w:rsidRPr="00C75C89">
        <w:rPr>
          <w:lang w:val="sr-Cyrl-ME"/>
        </w:rPr>
        <w:t>Najmanje 3 godine profesionalnog radnog iskustva</w:t>
      </w:r>
      <w:r w:rsidR="00003D8E" w:rsidRPr="00C75C89">
        <w:rPr>
          <w:lang w:val="sr-Cyrl-ME"/>
        </w:rPr>
        <w:t>;</w:t>
      </w:r>
    </w:p>
    <w:p w:rsidR="003F292D" w:rsidRPr="00C75C89" w:rsidRDefault="00FB1B3B" w:rsidP="003F292D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11" w:lineRule="auto"/>
        <w:ind w:right="460"/>
        <w:jc w:val="both"/>
        <w:rPr>
          <w:lang w:val="sr-Cyrl-ME"/>
        </w:rPr>
      </w:pPr>
      <w:r w:rsidRPr="00C75C89">
        <w:rPr>
          <w:lang w:val="sr-Cyrl-ME"/>
        </w:rPr>
        <w:t>Duboko i specijalizovano znanje iz oblasti tržišta nafte, stečeno kroz univerzitetsko obrazovanje i relevantnu obuku</w:t>
      </w:r>
      <w:r w:rsidR="003F292D" w:rsidRPr="00C75C89">
        <w:rPr>
          <w:lang w:val="sr-Cyrl-ME"/>
        </w:rPr>
        <w:t xml:space="preserve">;  </w:t>
      </w:r>
    </w:p>
    <w:p w:rsidR="003F292D" w:rsidRPr="00C75C89" w:rsidRDefault="008358D0" w:rsidP="008358D0">
      <w:pPr>
        <w:pStyle w:val="ListParagraph"/>
        <w:numPr>
          <w:ilvl w:val="0"/>
          <w:numId w:val="34"/>
        </w:numPr>
        <w:rPr>
          <w:lang w:val="sr-Cyrl-ME"/>
        </w:rPr>
      </w:pPr>
      <w:r w:rsidRPr="00C75C89">
        <w:rPr>
          <w:lang w:val="sr-Cyrl-ME"/>
        </w:rPr>
        <w:t>Poznavanje važećih zakona i propisa</w:t>
      </w:r>
      <w:r w:rsidR="003F292D" w:rsidRPr="00C75C89">
        <w:rPr>
          <w:lang w:val="sr-Cyrl-ME"/>
        </w:rPr>
        <w:t xml:space="preserve">; </w:t>
      </w:r>
    </w:p>
    <w:p w:rsidR="003F292D" w:rsidRPr="00C75C89" w:rsidRDefault="008358D0" w:rsidP="008358D0">
      <w:pPr>
        <w:pStyle w:val="ListParagraph"/>
        <w:numPr>
          <w:ilvl w:val="0"/>
          <w:numId w:val="34"/>
        </w:numPr>
        <w:rPr>
          <w:lang w:val="sr-Cyrl-ME"/>
        </w:rPr>
      </w:pPr>
      <w:r w:rsidRPr="00C75C89">
        <w:rPr>
          <w:lang w:val="sr-Cyrl-ME"/>
        </w:rPr>
        <w:t>Veštine u komuniciranju, planiranju rada i vođenje tima</w:t>
      </w:r>
      <w:r w:rsidR="003F292D" w:rsidRPr="00C75C89">
        <w:rPr>
          <w:lang w:val="sr-Cyrl-ME"/>
        </w:rPr>
        <w:t xml:space="preserve">; </w:t>
      </w:r>
    </w:p>
    <w:p w:rsidR="003F292D" w:rsidRPr="00C75C89" w:rsidRDefault="00F60EAE" w:rsidP="00F60EAE">
      <w:pPr>
        <w:pStyle w:val="ListParagraph"/>
        <w:numPr>
          <w:ilvl w:val="0"/>
          <w:numId w:val="34"/>
        </w:numPr>
        <w:rPr>
          <w:lang w:val="sr-Cyrl-ME"/>
        </w:rPr>
      </w:pPr>
      <w:r w:rsidRPr="00C75C89">
        <w:rPr>
          <w:lang w:val="sr-Cyrl-ME"/>
        </w:rPr>
        <w:t>Istraživačke, analitićke, procenjivačke veštine i formulisanje profesionalnih saveta</w:t>
      </w:r>
      <w:r w:rsidR="003F292D" w:rsidRPr="00C75C89">
        <w:rPr>
          <w:lang w:val="sr-Cyrl-ME"/>
        </w:rPr>
        <w:t xml:space="preserve">; </w:t>
      </w:r>
    </w:p>
    <w:p w:rsidR="003F292D" w:rsidRPr="00C75C89" w:rsidRDefault="00F60EAE" w:rsidP="003F292D">
      <w:pPr>
        <w:pStyle w:val="ListParagraph"/>
        <w:numPr>
          <w:ilvl w:val="0"/>
          <w:numId w:val="34"/>
        </w:numPr>
        <w:rPr>
          <w:lang w:val="sr-Cyrl-ME"/>
        </w:rPr>
      </w:pPr>
      <w:r w:rsidRPr="00C75C89">
        <w:rPr>
          <w:lang w:val="sr-Cyrl-ME"/>
        </w:rPr>
        <w:t xml:space="preserve">Računarske veštine u aplikacionim programima </w:t>
      </w:r>
      <w:r w:rsidR="003F292D" w:rsidRPr="00C75C89">
        <w:rPr>
          <w:lang w:val="sr-Cyrl-ME"/>
        </w:rPr>
        <w:t xml:space="preserve">(Word, Excel, Power Point, Access); </w:t>
      </w:r>
    </w:p>
    <w:p w:rsidR="003F292D" w:rsidRPr="00C75C89" w:rsidRDefault="003F292D" w:rsidP="003F292D">
      <w:pPr>
        <w:pStyle w:val="Footer"/>
        <w:ind w:left="270"/>
        <w:jc w:val="both"/>
        <w:rPr>
          <w:lang w:val="sr-Cyrl-ME"/>
        </w:rPr>
      </w:pPr>
    </w:p>
    <w:p w:rsidR="003F292D" w:rsidRPr="00C75C89" w:rsidRDefault="003F292D" w:rsidP="0029324B">
      <w:pPr>
        <w:pStyle w:val="Footer"/>
        <w:ind w:left="630"/>
        <w:jc w:val="both"/>
        <w:rPr>
          <w:lang w:val="sr-Cyrl-ME"/>
        </w:rPr>
      </w:pPr>
    </w:p>
    <w:p w:rsidR="009233C4" w:rsidRPr="00C75C89" w:rsidRDefault="000F6ABC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C75C89">
        <w:rPr>
          <w:b/>
          <w:lang w:val="sr-Cyrl-ME"/>
        </w:rPr>
        <w:t>Uslovi za učešće u regrutovanju</w:t>
      </w:r>
      <w:r w:rsidR="009233C4" w:rsidRPr="00C75C89">
        <w:rPr>
          <w:b/>
          <w:lang w:val="sr-Cyrl-ME"/>
        </w:rPr>
        <w:t>:</w:t>
      </w:r>
      <w:r w:rsidRPr="00C75C89">
        <w:rPr>
          <w:b/>
          <w:lang w:val="sr-Cyrl-ME"/>
        </w:rPr>
        <w:t xml:space="preserve"> </w:t>
      </w:r>
    </w:p>
    <w:p w:rsidR="00DA2CC2" w:rsidRPr="00C75C89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C75C89" w:rsidRDefault="000F6ABC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C75C89">
        <w:rPr>
          <w:rFonts w:ascii="New time romac" w:hAnsi="New time romac" w:cs="Book Antiqua"/>
          <w:bCs/>
          <w:sz w:val="24"/>
          <w:szCs w:val="24"/>
          <w:lang w:val="sr-Cyrl-ME"/>
        </w:rPr>
        <w:t>Pravo apliciranja imaju svi građani Republike Kosovo koji su potpuno sposobni da deluju, imaju  visoko obrazovanje i imaju profesionalnu sposobnost za obavljanje  dužnosti</w:t>
      </w:r>
      <w:r w:rsidR="008E683C" w:rsidRPr="00C75C89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  <w:r w:rsidRPr="00C75C89">
        <w:rPr>
          <w:rFonts w:ascii="New time romac" w:hAnsi="New time romac" w:cs="Book Antiqua"/>
          <w:bCs/>
          <w:sz w:val="24"/>
          <w:szCs w:val="24"/>
          <w:lang w:val="sr-Cyrl-ME"/>
        </w:rPr>
        <w:t xml:space="preserve"> </w:t>
      </w:r>
    </w:p>
    <w:p w:rsidR="009006A1" w:rsidRPr="00C75C89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C75C89" w:rsidRDefault="00857347" w:rsidP="00CA2CB7">
      <w:pPr>
        <w:pStyle w:val="Heading1"/>
        <w:jc w:val="left"/>
        <w:rPr>
          <w:sz w:val="22"/>
          <w:szCs w:val="22"/>
          <w:lang w:val="sr-Cyrl-ME"/>
        </w:rPr>
      </w:pPr>
      <w:r w:rsidRPr="00C75C89">
        <w:rPr>
          <w:sz w:val="22"/>
          <w:szCs w:val="22"/>
          <w:lang w:val="sr-Cyrl-ME"/>
        </w:rPr>
        <w:t>Trajanje imenovanja</w:t>
      </w:r>
      <w:r w:rsidR="00CA2CB7" w:rsidRPr="00C75C89">
        <w:rPr>
          <w:sz w:val="22"/>
          <w:szCs w:val="22"/>
          <w:lang w:val="sr-Cyrl-ME"/>
        </w:rPr>
        <w:t>:</w:t>
      </w:r>
    </w:p>
    <w:p w:rsidR="000530F4" w:rsidRPr="00C75C89" w:rsidRDefault="000530F4" w:rsidP="000530F4">
      <w:pPr>
        <w:rPr>
          <w:lang w:val="sr-Cyrl-ME" w:eastAsia="en-US"/>
        </w:rPr>
      </w:pPr>
    </w:p>
    <w:p w:rsidR="00CA2CB7" w:rsidRPr="00C75C89" w:rsidRDefault="00857347" w:rsidP="00CA2CB7">
      <w:pPr>
        <w:rPr>
          <w:sz w:val="22"/>
          <w:szCs w:val="22"/>
          <w:lang w:val="sr-Cyrl-ME" w:eastAsia="en-US"/>
        </w:rPr>
      </w:pPr>
      <w:r w:rsidRPr="00C75C89">
        <w:rPr>
          <w:sz w:val="22"/>
          <w:szCs w:val="22"/>
          <w:lang w:val="sr-Cyrl-ME" w:eastAsia="en-US"/>
        </w:rPr>
        <w:t>Službenik karijere (trajni). Probni period: dvanaest (12) meseci</w:t>
      </w:r>
      <w:r w:rsidR="00CA2CB7" w:rsidRPr="00C75C89">
        <w:rPr>
          <w:sz w:val="22"/>
          <w:szCs w:val="22"/>
          <w:lang w:val="sr-Cyrl-ME" w:eastAsia="en-US"/>
        </w:rPr>
        <w:t>.</w:t>
      </w:r>
    </w:p>
    <w:p w:rsidR="00CA2CB7" w:rsidRPr="00C75C89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C75C89" w:rsidRDefault="00857347" w:rsidP="00CA2CB7">
      <w:pPr>
        <w:rPr>
          <w:b/>
          <w:sz w:val="22"/>
          <w:szCs w:val="22"/>
          <w:lang w:val="sr-Cyrl-ME" w:eastAsia="en-US"/>
        </w:rPr>
      </w:pPr>
      <w:r w:rsidRPr="00C75C89">
        <w:rPr>
          <w:b/>
          <w:sz w:val="22"/>
          <w:szCs w:val="22"/>
          <w:lang w:val="sr-Cyrl-ME" w:eastAsia="en-US"/>
        </w:rPr>
        <w:t>Datum zatvaranja konkursa</w:t>
      </w:r>
      <w:r w:rsidR="00CA2CB7" w:rsidRPr="00C75C89">
        <w:rPr>
          <w:b/>
          <w:sz w:val="22"/>
          <w:szCs w:val="22"/>
          <w:lang w:val="sr-Cyrl-ME" w:eastAsia="en-US"/>
        </w:rPr>
        <w:t>:</w:t>
      </w:r>
      <w:r w:rsidR="006071D5" w:rsidRPr="00C75C89">
        <w:rPr>
          <w:b/>
          <w:sz w:val="22"/>
          <w:szCs w:val="22"/>
          <w:lang w:val="sr-Cyrl-ME" w:eastAsia="en-US"/>
        </w:rPr>
        <w:t xml:space="preserve"> </w:t>
      </w:r>
    </w:p>
    <w:p w:rsidR="006071D5" w:rsidRPr="00C75C89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C75C89" w:rsidRDefault="00C75C89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C75C89">
        <w:rPr>
          <w:rFonts w:ascii="Times New Roman" w:hAnsi="Times New Roman" w:cs="Times New Roman"/>
          <w:b/>
          <w:color w:val="000000"/>
          <w:lang w:val="sr-Cyrl-ME"/>
        </w:rPr>
        <w:t>18/03</w:t>
      </w:r>
      <w:r w:rsidR="00F71D46" w:rsidRPr="00C75C89">
        <w:rPr>
          <w:rFonts w:ascii="Times New Roman" w:hAnsi="Times New Roman" w:cs="Times New Roman"/>
          <w:b/>
          <w:color w:val="000000"/>
          <w:lang w:val="sr-Cyrl-ME"/>
        </w:rPr>
        <w:t xml:space="preserve">/ </w:t>
      </w:r>
      <w:r w:rsidR="00AE0CA1" w:rsidRPr="00C75C89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C75C89" w:rsidRDefault="006071D5" w:rsidP="006071D5">
      <w:pPr>
        <w:pStyle w:val="Default"/>
        <w:rPr>
          <w:lang w:val="sr-Cyrl-ME"/>
        </w:rPr>
      </w:pPr>
    </w:p>
    <w:p w:rsidR="00857347" w:rsidRPr="00C75C89" w:rsidRDefault="00857347" w:rsidP="00857347">
      <w:pPr>
        <w:rPr>
          <w:b/>
          <w:bCs/>
          <w:color w:val="000000"/>
          <w:sz w:val="22"/>
          <w:szCs w:val="22"/>
          <w:lang w:val="sr-Cyrl-ME" w:eastAsia="en-US"/>
        </w:rPr>
      </w:pPr>
      <w:r w:rsidRPr="00C75C89">
        <w:rPr>
          <w:b/>
          <w:bCs/>
          <w:color w:val="000000"/>
          <w:sz w:val="22"/>
          <w:szCs w:val="22"/>
          <w:lang w:val="sr-Cyrl-ME" w:eastAsia="en-US"/>
        </w:rPr>
        <w:t>Podnošenje zahteva</w:t>
      </w:r>
    </w:p>
    <w:p w:rsidR="007233EF" w:rsidRPr="00C75C89" w:rsidRDefault="007233EF" w:rsidP="007233EF">
      <w:pPr>
        <w:pStyle w:val="Default"/>
        <w:rPr>
          <w:lang w:val="sr-Cyrl-ME"/>
        </w:rPr>
      </w:pPr>
    </w:p>
    <w:p w:rsidR="00857347" w:rsidRPr="00C75C89" w:rsidRDefault="00857347" w:rsidP="008E5D29">
      <w:pPr>
        <w:jc w:val="both"/>
        <w:rPr>
          <w:color w:val="FF0000"/>
          <w:lang w:val="sr-Cyrl-ME"/>
        </w:rPr>
      </w:pPr>
      <w:r w:rsidRPr="00C75C89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C75C89">
        <w:rPr>
          <w:b/>
          <w:color w:val="000000"/>
          <w:lang w:val="sr-Cyrl-ME"/>
        </w:rPr>
        <w:t>www.mti-ks.org</w:t>
      </w:r>
      <w:r w:rsidR="00CA2CB7" w:rsidRPr="00C75C89">
        <w:rPr>
          <w:color w:val="000000"/>
          <w:lang w:val="sr-Cyrl-ME"/>
        </w:rPr>
        <w:t xml:space="preserve"> </w:t>
      </w:r>
      <w:r w:rsidRPr="00C75C89">
        <w:rPr>
          <w:color w:val="000000"/>
          <w:lang w:val="sr-Cyrl-ME"/>
        </w:rPr>
        <w:t>i podnose se Diviziji za Ljudske Resurse, svakog radnog dana od 8:00 -16:00 časova do</w:t>
      </w:r>
      <w:r w:rsidR="00F60ED8" w:rsidRPr="00C75C89">
        <w:rPr>
          <w:b/>
          <w:color w:val="000000"/>
          <w:lang w:val="sr-Cyrl-ME"/>
        </w:rPr>
        <w:t>:</w:t>
      </w:r>
      <w:r w:rsidR="000211C5" w:rsidRPr="00C75C89">
        <w:rPr>
          <w:b/>
          <w:color w:val="000000"/>
          <w:lang w:val="sr-Cyrl-ME"/>
        </w:rPr>
        <w:t xml:space="preserve"> </w:t>
      </w:r>
      <w:r w:rsidR="00C75C89" w:rsidRPr="00C75C89">
        <w:rPr>
          <w:b/>
          <w:color w:val="000000"/>
          <w:lang w:val="sr-Cyrl-ME"/>
        </w:rPr>
        <w:t>18/03/</w:t>
      </w:r>
      <w:r w:rsidR="00AE0CA1" w:rsidRPr="00C75C89">
        <w:rPr>
          <w:b/>
          <w:color w:val="000000"/>
          <w:lang w:val="sr-Cyrl-ME"/>
        </w:rPr>
        <w:t>2019</w:t>
      </w:r>
      <w:r w:rsidR="00810C42" w:rsidRPr="00C75C89">
        <w:rPr>
          <w:b/>
          <w:color w:val="000000"/>
          <w:lang w:val="sr-Cyrl-ME"/>
        </w:rPr>
        <w:t>.</w:t>
      </w:r>
      <w:r w:rsidR="00CA2CB7" w:rsidRPr="00C75C89">
        <w:rPr>
          <w:color w:val="FF0000"/>
          <w:lang w:val="sr-Cyrl-ME"/>
        </w:rPr>
        <w:t xml:space="preserve"> </w:t>
      </w:r>
    </w:p>
    <w:p w:rsidR="00801A58" w:rsidRPr="00C75C89" w:rsidRDefault="00801A58" w:rsidP="008E5D29">
      <w:pPr>
        <w:jc w:val="both"/>
        <w:rPr>
          <w:color w:val="000000"/>
          <w:lang w:val="sr-Cyrl-ME"/>
        </w:rPr>
      </w:pPr>
    </w:p>
    <w:p w:rsidR="00CA2CB7" w:rsidRPr="00C75C89" w:rsidRDefault="00857347" w:rsidP="008E5D29">
      <w:pPr>
        <w:jc w:val="both"/>
        <w:rPr>
          <w:color w:val="000000"/>
          <w:lang w:val="sr-Cyrl-ME"/>
        </w:rPr>
      </w:pPr>
      <w:r w:rsidRPr="00C75C89">
        <w:rPr>
          <w:color w:val="000000"/>
          <w:lang w:val="sr-Cyrl-ME"/>
        </w:rPr>
        <w:t>Za detaljnije informacije možete kontaktirati na tel</w:t>
      </w:r>
      <w:r w:rsidR="00CA2CB7" w:rsidRPr="00C75C89">
        <w:rPr>
          <w:color w:val="000000"/>
          <w:lang w:val="sr-Cyrl-ME"/>
        </w:rPr>
        <w:t>. 038-200 36-5</w:t>
      </w:r>
      <w:r w:rsidR="00FC5346" w:rsidRPr="00C75C89">
        <w:rPr>
          <w:color w:val="000000"/>
          <w:lang w:val="sr-Cyrl-ME"/>
        </w:rPr>
        <w:t>78</w:t>
      </w:r>
      <w:r w:rsidR="00CA2CB7" w:rsidRPr="00C75C89">
        <w:rPr>
          <w:color w:val="000000"/>
          <w:lang w:val="sr-Cyrl-ME"/>
        </w:rPr>
        <w:t xml:space="preserve">. </w:t>
      </w:r>
    </w:p>
    <w:p w:rsidR="003F292D" w:rsidRPr="00C75C89" w:rsidRDefault="003F292D" w:rsidP="008E5D29">
      <w:pPr>
        <w:pStyle w:val="Default"/>
        <w:jc w:val="both"/>
        <w:rPr>
          <w:lang w:val="sr-Cyrl-ME"/>
        </w:rPr>
      </w:pPr>
    </w:p>
    <w:p w:rsidR="003F292D" w:rsidRPr="00C75C89" w:rsidRDefault="003F292D" w:rsidP="008E5D29">
      <w:pPr>
        <w:pStyle w:val="Default"/>
        <w:jc w:val="both"/>
        <w:rPr>
          <w:lang w:val="sr-Cyrl-ME"/>
        </w:rPr>
      </w:pPr>
    </w:p>
    <w:p w:rsidR="00CA2CB7" w:rsidRPr="00C75C89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C75C89">
        <w:rPr>
          <w:rFonts w:ascii="Times New Roman" w:hAnsi="Times New Roman" w:cs="Times New Roman"/>
          <w:color w:val="000000"/>
          <w:lang w:val="sr-Cyrl-ME"/>
        </w:rPr>
        <w:t>“</w:t>
      </w:r>
      <w:r w:rsidR="00E12584" w:rsidRPr="00C75C89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C75C89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C75C89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C75C89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C75C89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E12584" w:rsidRPr="00C75C89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C75C89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C75C89" w:rsidRDefault="008D0E8B" w:rsidP="008E5D29">
      <w:pPr>
        <w:pStyle w:val="Default"/>
        <w:jc w:val="both"/>
        <w:rPr>
          <w:lang w:val="sr-Cyrl-ME"/>
        </w:rPr>
      </w:pPr>
    </w:p>
    <w:p w:rsidR="009006A1" w:rsidRPr="00C75C89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C75C89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E12584" w:rsidRPr="00C75C89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C75C89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C75C89" w:rsidRDefault="00E12584" w:rsidP="008E5D29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C75C89">
        <w:rPr>
          <w:rFonts w:ascii="New timeromac" w:hAnsi="New timeromac"/>
          <w:lang w:val="sr-Cyrl-ME"/>
        </w:rPr>
        <w:t>Zbog velikog broja primljenih zahteva, samo kandidati izabrani na užem spisku će biti kontaktirani</w:t>
      </w:r>
      <w:r w:rsidR="00CA2CB7" w:rsidRPr="00C75C89">
        <w:rPr>
          <w:rFonts w:ascii="New timeromac" w:hAnsi="New timeromac"/>
          <w:lang w:val="sr-Cyrl-ME"/>
        </w:rPr>
        <w:t>.</w:t>
      </w:r>
    </w:p>
    <w:p w:rsidR="00CC37A6" w:rsidRPr="00C75C89" w:rsidRDefault="00CC37A6" w:rsidP="00967EBE">
      <w:pPr>
        <w:pStyle w:val="Default"/>
        <w:rPr>
          <w:lang w:val="sr-Cyrl-ME"/>
        </w:rPr>
      </w:pPr>
    </w:p>
    <w:sectPr w:rsidR="00CC37A6" w:rsidRPr="00C75C89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673E7"/>
    <w:multiLevelType w:val="hybridMultilevel"/>
    <w:tmpl w:val="868411B2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5660C7"/>
    <w:multiLevelType w:val="hybridMultilevel"/>
    <w:tmpl w:val="A16AD848"/>
    <w:lvl w:ilvl="0" w:tplc="C82E1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740551"/>
    <w:multiLevelType w:val="hybridMultilevel"/>
    <w:tmpl w:val="44C463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35"/>
  </w:num>
  <w:num w:numId="6">
    <w:abstractNumId w:val="14"/>
  </w:num>
  <w:num w:numId="7">
    <w:abstractNumId w:val="39"/>
  </w:num>
  <w:num w:numId="8">
    <w:abstractNumId w:val="6"/>
  </w:num>
  <w:num w:numId="9">
    <w:abstractNumId w:val="25"/>
  </w:num>
  <w:num w:numId="10">
    <w:abstractNumId w:val="18"/>
  </w:num>
  <w:num w:numId="11">
    <w:abstractNumId w:val="10"/>
  </w:num>
  <w:num w:numId="12">
    <w:abstractNumId w:val="32"/>
  </w:num>
  <w:num w:numId="13">
    <w:abstractNumId w:val="27"/>
  </w:num>
  <w:num w:numId="14">
    <w:abstractNumId w:val="41"/>
  </w:num>
  <w:num w:numId="15">
    <w:abstractNumId w:val="21"/>
  </w:num>
  <w:num w:numId="16">
    <w:abstractNumId w:val="5"/>
  </w:num>
  <w:num w:numId="17">
    <w:abstractNumId w:val="23"/>
  </w:num>
  <w:num w:numId="18">
    <w:abstractNumId w:val="36"/>
  </w:num>
  <w:num w:numId="19">
    <w:abstractNumId w:val="15"/>
  </w:num>
  <w:num w:numId="20">
    <w:abstractNumId w:val="24"/>
  </w:num>
  <w:num w:numId="21">
    <w:abstractNumId w:val="30"/>
  </w:num>
  <w:num w:numId="22">
    <w:abstractNumId w:val="40"/>
  </w:num>
  <w:num w:numId="23">
    <w:abstractNumId w:val="20"/>
  </w:num>
  <w:num w:numId="24">
    <w:abstractNumId w:val="3"/>
  </w:num>
  <w:num w:numId="25">
    <w:abstractNumId w:val="0"/>
  </w:num>
  <w:num w:numId="26">
    <w:abstractNumId w:val="4"/>
  </w:num>
  <w:num w:numId="27">
    <w:abstractNumId w:val="42"/>
  </w:num>
  <w:num w:numId="28">
    <w:abstractNumId w:val="33"/>
  </w:num>
  <w:num w:numId="29">
    <w:abstractNumId w:val="26"/>
  </w:num>
  <w:num w:numId="30">
    <w:abstractNumId w:val="34"/>
  </w:num>
  <w:num w:numId="31">
    <w:abstractNumId w:val="7"/>
  </w:num>
  <w:num w:numId="32">
    <w:abstractNumId w:val="11"/>
  </w:num>
  <w:num w:numId="33">
    <w:abstractNumId w:val="22"/>
  </w:num>
  <w:num w:numId="34">
    <w:abstractNumId w:val="31"/>
  </w:num>
  <w:num w:numId="35">
    <w:abstractNumId w:val="28"/>
  </w:num>
  <w:num w:numId="36">
    <w:abstractNumId w:val="13"/>
  </w:num>
  <w:num w:numId="37">
    <w:abstractNumId w:val="37"/>
  </w:num>
  <w:num w:numId="38">
    <w:abstractNumId w:val="2"/>
  </w:num>
  <w:num w:numId="39">
    <w:abstractNumId w:val="1"/>
  </w:num>
  <w:num w:numId="40">
    <w:abstractNumId w:val="12"/>
  </w:num>
  <w:num w:numId="41">
    <w:abstractNumId w:val="19"/>
  </w:num>
  <w:num w:numId="42">
    <w:abstractNumId w:val="29"/>
  </w:num>
  <w:num w:numId="43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0F6ABC"/>
    <w:rsid w:val="00101507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07A34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EDB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8592E"/>
    <w:rsid w:val="00392F81"/>
    <w:rsid w:val="00397C5D"/>
    <w:rsid w:val="003A3598"/>
    <w:rsid w:val="003A3DFA"/>
    <w:rsid w:val="003D2161"/>
    <w:rsid w:val="003F2923"/>
    <w:rsid w:val="003F292D"/>
    <w:rsid w:val="003F4FF8"/>
    <w:rsid w:val="003F62C7"/>
    <w:rsid w:val="00406AD4"/>
    <w:rsid w:val="0041142C"/>
    <w:rsid w:val="00421C5D"/>
    <w:rsid w:val="0042328B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D25A3"/>
    <w:rsid w:val="004E3116"/>
    <w:rsid w:val="004E4F97"/>
    <w:rsid w:val="004F3097"/>
    <w:rsid w:val="004F6C7F"/>
    <w:rsid w:val="004F7CC7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5DB9"/>
    <w:rsid w:val="007E7FCF"/>
    <w:rsid w:val="007F04D2"/>
    <w:rsid w:val="007F1C89"/>
    <w:rsid w:val="007F63A5"/>
    <w:rsid w:val="007F799A"/>
    <w:rsid w:val="00801A58"/>
    <w:rsid w:val="0080702D"/>
    <w:rsid w:val="00810C42"/>
    <w:rsid w:val="0081160E"/>
    <w:rsid w:val="0082410E"/>
    <w:rsid w:val="008338C8"/>
    <w:rsid w:val="008358D0"/>
    <w:rsid w:val="00835C96"/>
    <w:rsid w:val="008417BF"/>
    <w:rsid w:val="00842D29"/>
    <w:rsid w:val="00857347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151F"/>
    <w:rsid w:val="00A83373"/>
    <w:rsid w:val="00A84C58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75C89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0DB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643D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2584"/>
    <w:rsid w:val="00E16C95"/>
    <w:rsid w:val="00E16D9D"/>
    <w:rsid w:val="00E3631A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471D"/>
    <w:rsid w:val="00F2621A"/>
    <w:rsid w:val="00F262B3"/>
    <w:rsid w:val="00F40681"/>
    <w:rsid w:val="00F60101"/>
    <w:rsid w:val="00F60EAE"/>
    <w:rsid w:val="00F60ED8"/>
    <w:rsid w:val="00F66AFE"/>
    <w:rsid w:val="00F670F1"/>
    <w:rsid w:val="00F7077D"/>
    <w:rsid w:val="00F71D46"/>
    <w:rsid w:val="00F76EFF"/>
    <w:rsid w:val="00F9017C"/>
    <w:rsid w:val="00F91317"/>
    <w:rsid w:val="00F9450E"/>
    <w:rsid w:val="00F9524D"/>
    <w:rsid w:val="00F97F2F"/>
    <w:rsid w:val="00FA0B5C"/>
    <w:rsid w:val="00FB1B3B"/>
    <w:rsid w:val="00FB47AB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customStyle="1" w:styleId="Normal1">
    <w:name w:val="Normal1"/>
    <w:basedOn w:val="Normal"/>
    <w:rsid w:val="003F292D"/>
    <w:pPr>
      <w:spacing w:before="100" w:beforeAutospacing="1" w:after="100" w:afterAutospacing="1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23</cp:revision>
  <cp:lastPrinted>2019-02-07T13:44:00Z</cp:lastPrinted>
  <dcterms:created xsi:type="dcterms:W3CDTF">2019-02-21T12:48:00Z</dcterms:created>
  <dcterms:modified xsi:type="dcterms:W3CDTF">2019-03-01T08:57:00Z</dcterms:modified>
</cp:coreProperties>
</file>