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632" w:rsidRPr="00EB7632" w:rsidRDefault="00EB7632" w:rsidP="00EB7632">
      <w:pPr>
        <w:spacing w:line="259" w:lineRule="auto"/>
        <w:jc w:val="center"/>
        <w:rPr>
          <w:rFonts w:ascii="Book Antiqua" w:eastAsia="Calibri" w:hAnsi="Book Antiqua"/>
          <w:b/>
          <w:sz w:val="32"/>
          <w:szCs w:val="32"/>
          <w:lang w:val="sq-AL"/>
        </w:rPr>
      </w:pPr>
    </w:p>
    <w:tbl>
      <w:tblPr>
        <w:tblpPr w:leftFromText="180" w:rightFromText="180" w:vertAnchor="page" w:horzAnchor="margin" w:tblpXSpec="center" w:tblpY="1156"/>
        <w:tblW w:w="12096" w:type="dxa"/>
        <w:tblLayout w:type="fixed"/>
        <w:tblLook w:val="04A0" w:firstRow="1" w:lastRow="0" w:firstColumn="1" w:lastColumn="0" w:noHBand="0" w:noVBand="1"/>
      </w:tblPr>
      <w:tblGrid>
        <w:gridCol w:w="2448"/>
        <w:gridCol w:w="6912"/>
        <w:gridCol w:w="2736"/>
      </w:tblGrid>
      <w:tr w:rsidR="00EB7632" w:rsidRPr="00EB7632" w:rsidTr="00391986">
        <w:trPr>
          <w:trHeight w:val="2160"/>
        </w:trPr>
        <w:tc>
          <w:tcPr>
            <w:tcW w:w="2448" w:type="dxa"/>
          </w:tcPr>
          <w:p w:rsidR="00EB7632" w:rsidRPr="00EB7632" w:rsidRDefault="00A95497" w:rsidP="00EB7632">
            <w:pPr>
              <w:tabs>
                <w:tab w:val="center" w:pos="1026"/>
              </w:tabs>
              <w:jc w:val="center"/>
              <w:rPr>
                <w:sz w:val="6"/>
                <w:szCs w:val="6"/>
                <w:lang w:val="sq-AL" w:eastAsia="sr-Latn-C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0</wp:posOffset>
                  </wp:positionV>
                  <wp:extent cx="971550" cy="1009015"/>
                  <wp:effectExtent l="0" t="0" r="0" b="635"/>
                  <wp:wrapTight wrapText="bothSides">
                    <wp:wrapPolygon edited="0">
                      <wp:start x="0" y="0"/>
                      <wp:lineTo x="0" y="21206"/>
                      <wp:lineTo x="21176" y="21206"/>
                      <wp:lineTo x="21176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2" w:type="dxa"/>
            <w:vAlign w:val="bottom"/>
          </w:tcPr>
          <w:p w:rsidR="00EB7632" w:rsidRPr="00EB7632" w:rsidRDefault="00EB7632" w:rsidP="00EB7632">
            <w:pPr>
              <w:ind w:right="-108"/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sq-AL" w:eastAsia="sr-Latn-CS"/>
              </w:rPr>
            </w:pPr>
            <w:r w:rsidRPr="00EB7632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val="sq-AL" w:eastAsia="sr-Latn-CS"/>
              </w:rPr>
              <w:t>R</w:t>
            </w:r>
            <w:r w:rsidRPr="00EB7632">
              <w:rPr>
                <w:rFonts w:ascii="Book Antiqua" w:hAnsi="Book Antiqua" w:cs="Book Antiqua"/>
                <w:b/>
                <w:bCs/>
                <w:sz w:val="32"/>
                <w:szCs w:val="32"/>
                <w:lang w:val="sq-AL" w:eastAsia="sr-Latn-CS"/>
              </w:rPr>
              <w:t>epublika e Kosovës</w:t>
            </w:r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</w:pPr>
            <w:r w:rsidRPr="00EB7632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Republika Kosova-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Republic</w:t>
            </w:r>
            <w:proofErr w:type="spellEnd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of</w:t>
            </w:r>
            <w:proofErr w:type="spellEnd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Kosovo</w:t>
            </w:r>
            <w:proofErr w:type="spellEnd"/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</w:pPr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Qeveria-</w:t>
            </w:r>
            <w:proofErr w:type="spellStart"/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Vlada</w:t>
            </w:r>
            <w:proofErr w:type="spellEnd"/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 xml:space="preserve">- </w:t>
            </w:r>
            <w:proofErr w:type="spellStart"/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Government</w:t>
            </w:r>
            <w:proofErr w:type="spellEnd"/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i/>
                <w:iCs/>
                <w:sz w:val="10"/>
                <w:szCs w:val="10"/>
                <w:lang w:val="sq-AL" w:eastAsia="sr-Latn-CS"/>
              </w:rPr>
            </w:pPr>
          </w:p>
          <w:p w:rsidR="00A95497" w:rsidRPr="00A95497" w:rsidRDefault="00A95497" w:rsidP="00A95497">
            <w:pPr>
              <w:jc w:val="center"/>
              <w:rPr>
                <w:rFonts w:ascii="Book Antiqua" w:hAnsi="Book Antiqua" w:cs="Book Antiqua"/>
                <w:b/>
                <w:lang w:val="sq-AL" w:eastAsia="sr-Latn-CS"/>
              </w:rPr>
            </w:pPr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Ministria e Industrisë,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Ndërmarrësisë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dhe Tregtisë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Ministarstvo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Industrije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Predusetništva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i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Trgovine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</w:p>
          <w:p w:rsidR="00EB7632" w:rsidRPr="00EB7632" w:rsidRDefault="00A95497" w:rsidP="00A95497">
            <w:pPr>
              <w:jc w:val="center"/>
              <w:rPr>
                <w:rFonts w:ascii="Book Antiqua" w:hAnsi="Book Antiqua" w:cs="Book Antiqua"/>
                <w:sz w:val="20"/>
                <w:szCs w:val="20"/>
                <w:lang w:val="sq-AL" w:eastAsia="sr-Latn-CS"/>
              </w:rPr>
            </w:pP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Ministry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of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Industry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Entrepreneurship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and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Trade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</w:p>
        </w:tc>
        <w:tc>
          <w:tcPr>
            <w:tcW w:w="2736" w:type="dxa"/>
          </w:tcPr>
          <w:p w:rsidR="00EB7632" w:rsidRPr="00EB7632" w:rsidRDefault="00A95497" w:rsidP="00EB7632">
            <w:pPr>
              <w:jc w:val="center"/>
              <w:rPr>
                <w:sz w:val="22"/>
                <w:szCs w:val="22"/>
                <w:lang w:val="sq-AL" w:eastAsia="sr-Latn-CS"/>
              </w:rPr>
            </w:pPr>
            <w:r w:rsidRPr="00EB7632">
              <w:rPr>
                <w:noProof/>
                <w:sz w:val="22"/>
                <w:szCs w:val="22"/>
              </w:rPr>
              <w:drawing>
                <wp:inline distT="0" distB="0" distL="0" distR="0">
                  <wp:extent cx="1173480" cy="1074420"/>
                  <wp:effectExtent l="0" t="0" r="762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7632" w:rsidRPr="00EB7632" w:rsidRDefault="00EB7632" w:rsidP="00EB7632">
      <w:pPr>
        <w:pBdr>
          <w:bottom w:val="single" w:sz="12" w:space="1" w:color="auto"/>
        </w:pBdr>
        <w:ind w:left="-144" w:right="-144"/>
        <w:jc w:val="center"/>
        <w:rPr>
          <w:b/>
          <w:lang w:val="sq-AL" w:eastAsia="sr-Latn-CS"/>
        </w:rPr>
      </w:pPr>
      <w:r w:rsidRPr="00EB7632">
        <w:rPr>
          <w:b/>
          <w:lang w:val="sq-AL" w:eastAsia="sr-Latn-CS"/>
        </w:rPr>
        <w:t xml:space="preserve">Agjencia e Metrologjisë së Kosovës / </w:t>
      </w:r>
      <w:proofErr w:type="spellStart"/>
      <w:r w:rsidRPr="00EB7632">
        <w:rPr>
          <w:b/>
          <w:lang w:val="sq-AL" w:eastAsia="sr-Latn-CS"/>
        </w:rPr>
        <w:t>Kosovska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Agencija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za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Metrologiju</w:t>
      </w:r>
      <w:proofErr w:type="spellEnd"/>
      <w:r w:rsidRPr="00EB7632">
        <w:rPr>
          <w:b/>
          <w:lang w:val="sq-AL" w:eastAsia="sr-Latn-CS"/>
        </w:rPr>
        <w:t xml:space="preserve"> / </w:t>
      </w:r>
      <w:proofErr w:type="spellStart"/>
      <w:r w:rsidRPr="00EB7632">
        <w:rPr>
          <w:b/>
          <w:lang w:val="sq-AL" w:eastAsia="sr-Latn-CS"/>
        </w:rPr>
        <w:t>Kosovo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Metrology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Agency</w:t>
      </w:r>
      <w:proofErr w:type="spellEnd"/>
    </w:p>
    <w:p w:rsidR="00C04871" w:rsidRPr="00C04871" w:rsidRDefault="00097ABA" w:rsidP="007C3389">
      <w:pPr>
        <w:tabs>
          <w:tab w:val="center" w:pos="5310"/>
          <w:tab w:val="left" w:pos="8040"/>
        </w:tabs>
        <w:rPr>
          <w:b/>
          <w:sz w:val="28"/>
          <w:szCs w:val="28"/>
          <w:lang w:val="sq-AL"/>
        </w:rPr>
      </w:pPr>
      <w:r w:rsidRPr="00D43C53">
        <w:rPr>
          <w:color w:val="000000"/>
          <w:sz w:val="28"/>
          <w:szCs w:val="28"/>
          <w:lang w:val="sr-Latn-RS"/>
        </w:rPr>
        <w:t xml:space="preserve">                              </w:t>
      </w:r>
    </w:p>
    <w:p w:rsidR="00C04871" w:rsidRPr="00C04871" w:rsidRDefault="00C04871" w:rsidP="00C04871">
      <w:pPr>
        <w:jc w:val="center"/>
        <w:rPr>
          <w:b/>
          <w:sz w:val="28"/>
          <w:szCs w:val="28"/>
          <w:lang w:val="sq-AL"/>
        </w:rPr>
      </w:pPr>
      <w:r w:rsidRPr="00C04871">
        <w:rPr>
          <w:b/>
          <w:sz w:val="28"/>
          <w:szCs w:val="28"/>
          <w:lang w:val="sq-AL"/>
        </w:rPr>
        <w:t>F T E S Ë  P U B L I K E</w:t>
      </w:r>
    </w:p>
    <w:p w:rsidR="00C04871" w:rsidRPr="00C04871" w:rsidRDefault="00C04871" w:rsidP="00C04871">
      <w:pPr>
        <w:jc w:val="center"/>
        <w:rPr>
          <w:b/>
          <w:sz w:val="28"/>
          <w:szCs w:val="28"/>
          <w:lang w:val="sq-AL"/>
        </w:rPr>
      </w:pPr>
    </w:p>
    <w:p w:rsidR="00C04871" w:rsidRPr="00C04871" w:rsidRDefault="00C04871" w:rsidP="00C04871">
      <w:pPr>
        <w:jc w:val="both"/>
        <w:rPr>
          <w:lang w:val="sq-AL"/>
        </w:rPr>
      </w:pPr>
      <w:r w:rsidRPr="00C04871">
        <w:rPr>
          <w:lang w:val="sq-AL"/>
        </w:rPr>
        <w:t xml:space="preserve">Njoftohen të gjitha palët e interesuara (Trupat për Vlerësimin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>) se Ministria e Industrisë</w:t>
      </w:r>
      <w:r w:rsidR="00A95497">
        <w:rPr>
          <w:lang w:val="sq-AL"/>
        </w:rPr>
        <w:t xml:space="preserve">, </w:t>
      </w:r>
      <w:proofErr w:type="spellStart"/>
      <w:r w:rsidR="00A95497">
        <w:rPr>
          <w:lang w:val="sq-AL"/>
        </w:rPr>
        <w:t>Ndërmarrësisë</w:t>
      </w:r>
      <w:proofErr w:type="spellEnd"/>
      <w:r w:rsidR="00A95497">
        <w:rPr>
          <w:lang w:val="sq-AL"/>
        </w:rPr>
        <w:t xml:space="preserve"> dhe Tregtisë</w:t>
      </w:r>
      <w:r w:rsidRPr="00C04871">
        <w:rPr>
          <w:lang w:val="sq-AL"/>
        </w:rPr>
        <w:t xml:space="preserve"> </w:t>
      </w:r>
      <w:r>
        <w:rPr>
          <w:lang w:val="sq-AL"/>
        </w:rPr>
        <w:t>–</w:t>
      </w:r>
      <w:r w:rsidRPr="00C04871">
        <w:rPr>
          <w:lang w:val="sq-AL"/>
        </w:rPr>
        <w:t xml:space="preserve"> </w:t>
      </w:r>
      <w:r>
        <w:rPr>
          <w:lang w:val="sq-AL"/>
        </w:rPr>
        <w:t>Agjencia e Metrologjisë</w:t>
      </w:r>
      <w:r w:rsidR="00C633AE">
        <w:rPr>
          <w:lang w:val="sq-AL"/>
        </w:rPr>
        <w:t xml:space="preserve"> së Kosovës</w:t>
      </w:r>
      <w:r w:rsidRPr="00C04871">
        <w:rPr>
          <w:lang w:val="sq-AL"/>
        </w:rPr>
        <w:t xml:space="preserve">, mbështetur në </w:t>
      </w:r>
      <w:r>
        <w:rPr>
          <w:lang w:val="sq-AL"/>
        </w:rPr>
        <w:t xml:space="preserve">nenin 13, paragrafi 2, 3 dhe 4, dhe nenin 35 të </w:t>
      </w:r>
      <w:r w:rsidRPr="00C04871">
        <w:rPr>
          <w:lang w:val="sq-AL"/>
        </w:rPr>
        <w:t>Ligji</w:t>
      </w:r>
      <w:r>
        <w:rPr>
          <w:lang w:val="sq-AL"/>
        </w:rPr>
        <w:t>t</w:t>
      </w:r>
      <w:r w:rsidRPr="00C04871">
        <w:rPr>
          <w:lang w:val="sq-AL"/>
        </w:rPr>
        <w:t xml:space="preserve"> nr.0</w:t>
      </w:r>
      <w:r>
        <w:rPr>
          <w:lang w:val="sq-AL"/>
        </w:rPr>
        <w:t>6</w:t>
      </w:r>
      <w:r w:rsidRPr="00C04871">
        <w:rPr>
          <w:lang w:val="sq-AL"/>
        </w:rPr>
        <w:t>/L-03</w:t>
      </w:r>
      <w:r>
        <w:rPr>
          <w:lang w:val="sq-AL"/>
        </w:rPr>
        <w:t>7</w:t>
      </w:r>
      <w:r w:rsidRPr="00C04871">
        <w:rPr>
          <w:lang w:val="sq-AL"/>
        </w:rPr>
        <w:t xml:space="preserve"> për </w:t>
      </w:r>
      <w:r>
        <w:rPr>
          <w:lang w:val="sq-AL"/>
        </w:rPr>
        <w:t>Metrologji</w:t>
      </w:r>
      <w:r w:rsidRPr="00C04871">
        <w:rPr>
          <w:lang w:val="sq-AL"/>
        </w:rPr>
        <w:t xml:space="preserve">, </w:t>
      </w:r>
      <w:r w:rsidR="0079389A">
        <w:rPr>
          <w:lang w:val="sq-AL"/>
        </w:rPr>
        <w:t>nenin 19</w:t>
      </w:r>
      <w:r w:rsidR="00C633AE">
        <w:rPr>
          <w:lang w:val="sq-AL"/>
        </w:rPr>
        <w:t xml:space="preserve">, të </w:t>
      </w:r>
      <w:r w:rsidRPr="00C04871">
        <w:rPr>
          <w:lang w:val="sq-AL"/>
        </w:rPr>
        <w:t>Udhëzimit Administrativ</w:t>
      </w:r>
      <w:r w:rsidR="00A95497">
        <w:rPr>
          <w:lang w:val="sq-AL"/>
        </w:rPr>
        <w:t>(QRK)</w:t>
      </w:r>
      <w:r w:rsidRPr="00C04871">
        <w:rPr>
          <w:lang w:val="sq-AL"/>
        </w:rPr>
        <w:t xml:space="preserve"> nr. </w:t>
      </w:r>
      <w:r w:rsidR="00440571">
        <w:rPr>
          <w:lang w:val="sq-AL"/>
        </w:rPr>
        <w:t>12</w:t>
      </w:r>
      <w:r w:rsidRPr="00C04871">
        <w:rPr>
          <w:lang w:val="sq-AL"/>
        </w:rPr>
        <w:t>/201</w:t>
      </w:r>
      <w:r w:rsidR="00440571">
        <w:rPr>
          <w:lang w:val="sq-AL"/>
        </w:rPr>
        <w:t>8</w:t>
      </w:r>
      <w:r w:rsidRPr="00C04871">
        <w:rPr>
          <w:lang w:val="sq-AL"/>
        </w:rPr>
        <w:t xml:space="preserve"> për Mënyrën e Autorizimit të Trupave për Vlerësimin 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 xml:space="preserve">, shpall </w:t>
      </w:r>
      <w:r w:rsidRPr="00C04871">
        <w:rPr>
          <w:b/>
          <w:lang w:val="sq-AL"/>
        </w:rPr>
        <w:t>Ftesë Publike</w:t>
      </w:r>
      <w:r w:rsidRPr="00C04871">
        <w:rPr>
          <w:lang w:val="sq-AL"/>
        </w:rPr>
        <w:t xml:space="preserve"> për </w:t>
      </w:r>
      <w:r w:rsidR="00C633AE">
        <w:rPr>
          <w:b/>
          <w:lang w:val="sq-AL"/>
        </w:rPr>
        <w:t>emërimin</w:t>
      </w:r>
      <w:r w:rsidRPr="00C04871">
        <w:rPr>
          <w:b/>
          <w:lang w:val="sq-AL"/>
        </w:rPr>
        <w:t xml:space="preserve"> </w:t>
      </w:r>
      <w:r w:rsidR="006B5C38">
        <w:rPr>
          <w:lang w:val="sq-AL"/>
        </w:rPr>
        <w:t>e</w:t>
      </w:r>
      <w:r w:rsidR="00E92BA2">
        <w:rPr>
          <w:lang w:val="sq-AL"/>
        </w:rPr>
        <w:t xml:space="preserve"> </w:t>
      </w:r>
      <w:r w:rsidRPr="00C04871">
        <w:rPr>
          <w:lang w:val="sq-AL"/>
        </w:rPr>
        <w:t xml:space="preserve">trupave për vlerësimin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 xml:space="preserve"> </w:t>
      </w:r>
      <w:r w:rsidR="00C633AE">
        <w:rPr>
          <w:lang w:val="sq-AL"/>
        </w:rPr>
        <w:t>p</w:t>
      </w:r>
      <w:r w:rsidRPr="00C04871">
        <w:rPr>
          <w:lang w:val="sq-AL"/>
        </w:rPr>
        <w:t>ë</w:t>
      </w:r>
      <w:r w:rsidR="00C633AE">
        <w:rPr>
          <w:lang w:val="sq-AL"/>
        </w:rPr>
        <w:t>r fushat e aplikueshme të metrologjisë ligjore</w:t>
      </w:r>
      <w:r w:rsidRPr="00C04871">
        <w:rPr>
          <w:lang w:val="sq-AL"/>
        </w:rPr>
        <w:t>, të mbuluara me:</w:t>
      </w:r>
    </w:p>
    <w:p w:rsidR="00440571" w:rsidRDefault="00C633AE" w:rsidP="00D52288">
      <w:pPr>
        <w:numPr>
          <w:ilvl w:val="0"/>
          <w:numId w:val="1"/>
        </w:numPr>
        <w:spacing w:after="120"/>
        <w:ind w:left="778"/>
        <w:contextualSpacing/>
        <w:jc w:val="both"/>
        <w:rPr>
          <w:lang w:val="sq-AL"/>
        </w:rPr>
      </w:pPr>
      <w:r w:rsidRPr="00440571">
        <w:rPr>
          <w:lang w:val="sq-AL"/>
        </w:rPr>
        <w:t>Udhëzimi</w:t>
      </w:r>
      <w:r w:rsidR="00B65F57">
        <w:rPr>
          <w:lang w:val="sq-AL"/>
        </w:rPr>
        <w:t>n</w:t>
      </w:r>
      <w:r w:rsidRPr="00440571">
        <w:rPr>
          <w:lang w:val="sq-AL"/>
        </w:rPr>
        <w:t xml:space="preserve"> Administrativ Nr. </w:t>
      </w:r>
      <w:r w:rsidR="001123EB">
        <w:rPr>
          <w:lang w:val="sq-AL"/>
        </w:rPr>
        <w:t>03</w:t>
      </w:r>
      <w:r w:rsidRPr="00440571">
        <w:rPr>
          <w:lang w:val="sq-AL"/>
        </w:rPr>
        <w:t>/2</w:t>
      </w:r>
      <w:r w:rsidR="00440571" w:rsidRPr="00440571">
        <w:rPr>
          <w:lang w:val="sq-AL"/>
        </w:rPr>
        <w:t>02</w:t>
      </w:r>
      <w:r w:rsidR="001123EB">
        <w:rPr>
          <w:lang w:val="sq-AL"/>
        </w:rPr>
        <w:t>4</w:t>
      </w:r>
      <w:r w:rsidRPr="00440571">
        <w:rPr>
          <w:lang w:val="sq-AL"/>
        </w:rPr>
        <w:t xml:space="preserve"> për </w:t>
      </w:r>
      <w:r w:rsidR="00440571">
        <w:rPr>
          <w:lang w:val="sq-AL"/>
        </w:rPr>
        <w:t xml:space="preserve"> kërkesat tekniko-</w:t>
      </w:r>
      <w:proofErr w:type="spellStart"/>
      <w:r w:rsidR="00440571">
        <w:rPr>
          <w:lang w:val="sq-AL"/>
        </w:rPr>
        <w:t>metrologjike</w:t>
      </w:r>
      <w:proofErr w:type="spellEnd"/>
      <w:r w:rsidR="00440571">
        <w:rPr>
          <w:lang w:val="sq-AL"/>
        </w:rPr>
        <w:t xml:space="preserve"> për emërimin e trupave për vlerësim të </w:t>
      </w:r>
      <w:proofErr w:type="spellStart"/>
      <w:r w:rsidR="00440571">
        <w:rPr>
          <w:lang w:val="sq-AL"/>
        </w:rPr>
        <w:t>konfor</w:t>
      </w:r>
      <w:r w:rsidR="00DA4553">
        <w:rPr>
          <w:lang w:val="sq-AL"/>
        </w:rPr>
        <w:t>mitetit</w:t>
      </w:r>
      <w:proofErr w:type="spellEnd"/>
      <w:r w:rsidR="00DA4553">
        <w:rPr>
          <w:lang w:val="sq-AL"/>
        </w:rPr>
        <w:t xml:space="preserve"> për fushat e specifike</w:t>
      </w:r>
      <w:r w:rsidR="00440571">
        <w:rPr>
          <w:lang w:val="sq-AL"/>
        </w:rPr>
        <w:t xml:space="preserve"> të metrologjisë ligjore – Shtojca </w:t>
      </w:r>
      <w:r w:rsidR="00D52288">
        <w:rPr>
          <w:lang w:val="sq-AL"/>
        </w:rPr>
        <w:t>18</w:t>
      </w:r>
      <w:r w:rsidR="00440571">
        <w:rPr>
          <w:lang w:val="sq-AL"/>
        </w:rPr>
        <w:t xml:space="preserve"> – verifikimi i </w:t>
      </w:r>
      <w:r w:rsidR="00D52288" w:rsidRPr="00A812D4">
        <w:rPr>
          <w:b/>
          <w:lang w:val="sq-AL"/>
        </w:rPr>
        <w:t>taksimetrave</w:t>
      </w:r>
      <w:r w:rsidR="00440571">
        <w:rPr>
          <w:lang w:val="sq-AL"/>
        </w:rPr>
        <w:t>.</w:t>
      </w:r>
    </w:p>
    <w:p w:rsidR="005A4E78" w:rsidRDefault="00D52288" w:rsidP="00435EB7">
      <w:pPr>
        <w:pStyle w:val="ListParagraph"/>
        <w:numPr>
          <w:ilvl w:val="0"/>
          <w:numId w:val="1"/>
        </w:numPr>
        <w:rPr>
          <w:lang w:val="sq-AL"/>
        </w:rPr>
      </w:pPr>
      <w:r w:rsidRPr="00D52288">
        <w:rPr>
          <w:lang w:val="sq-AL"/>
        </w:rPr>
        <w:t xml:space="preserve">Udhëzimin </w:t>
      </w:r>
      <w:r w:rsidR="001123EB">
        <w:rPr>
          <w:lang w:val="sq-AL"/>
        </w:rPr>
        <w:t>Administrativ Nr. 03/2024</w:t>
      </w:r>
      <w:r w:rsidRPr="00D52288">
        <w:rPr>
          <w:lang w:val="sq-AL"/>
        </w:rPr>
        <w:t xml:space="preserve"> për  kërkesat tekniko-</w:t>
      </w:r>
      <w:proofErr w:type="spellStart"/>
      <w:r w:rsidRPr="00D52288">
        <w:rPr>
          <w:lang w:val="sq-AL"/>
        </w:rPr>
        <w:t>metrologjike</w:t>
      </w:r>
      <w:proofErr w:type="spellEnd"/>
      <w:r w:rsidRPr="00D52288">
        <w:rPr>
          <w:lang w:val="sq-AL"/>
        </w:rPr>
        <w:t xml:space="preserve"> për emërimin e trupave për vlerësim të </w:t>
      </w:r>
      <w:proofErr w:type="spellStart"/>
      <w:r w:rsidRPr="00D52288">
        <w:rPr>
          <w:lang w:val="sq-AL"/>
        </w:rPr>
        <w:t>konfor</w:t>
      </w:r>
      <w:r w:rsidR="00DA4553">
        <w:rPr>
          <w:lang w:val="sq-AL"/>
        </w:rPr>
        <w:t>mitetit</w:t>
      </w:r>
      <w:proofErr w:type="spellEnd"/>
      <w:r w:rsidR="00DA4553">
        <w:rPr>
          <w:lang w:val="sq-AL"/>
        </w:rPr>
        <w:t xml:space="preserve"> për fushat e specifike</w:t>
      </w:r>
      <w:r w:rsidRPr="00D52288">
        <w:rPr>
          <w:lang w:val="sq-AL"/>
        </w:rPr>
        <w:t xml:space="preserve"> të metrologjisë ligjore – Shtojca 21 – verifikimi i </w:t>
      </w:r>
      <w:proofErr w:type="spellStart"/>
      <w:r w:rsidRPr="00A812D4">
        <w:rPr>
          <w:b/>
          <w:lang w:val="sq-AL"/>
        </w:rPr>
        <w:t>tahografëve</w:t>
      </w:r>
      <w:proofErr w:type="spellEnd"/>
      <w:r w:rsidRPr="00A812D4">
        <w:rPr>
          <w:b/>
          <w:lang w:val="sq-AL"/>
        </w:rPr>
        <w:t xml:space="preserve"> </w:t>
      </w:r>
      <w:r w:rsidRPr="001A3A32">
        <w:rPr>
          <w:b/>
          <w:lang w:val="sq-AL"/>
        </w:rPr>
        <w:t>dhe kufizuesve të shpejtësisë</w:t>
      </w:r>
      <w:r w:rsidRPr="00D52288">
        <w:rPr>
          <w:lang w:val="sq-AL"/>
        </w:rPr>
        <w:t>.</w:t>
      </w:r>
    </w:p>
    <w:p w:rsidR="004A7BE4" w:rsidRDefault="004A7BE4" w:rsidP="004A7BE4">
      <w:pPr>
        <w:rPr>
          <w:lang w:val="sq-AL"/>
        </w:rPr>
      </w:pPr>
    </w:p>
    <w:p w:rsidR="0072624C" w:rsidRDefault="005A4E78" w:rsidP="00CE6D7C">
      <w:pPr>
        <w:jc w:val="both"/>
        <w:rPr>
          <w:lang w:val="sq-AL"/>
        </w:rPr>
      </w:pPr>
      <w:r w:rsidRPr="00594A8B">
        <w:rPr>
          <w:lang w:val="sq-AL"/>
        </w:rPr>
        <w:t xml:space="preserve">Kërkesat të cilat duhet t’i plotësoj trupa për vlerësim të </w:t>
      </w:r>
      <w:proofErr w:type="spellStart"/>
      <w:r w:rsidRPr="00594A8B">
        <w:rPr>
          <w:lang w:val="sq-AL"/>
        </w:rPr>
        <w:t>konformitetit</w:t>
      </w:r>
      <w:proofErr w:type="spellEnd"/>
      <w:r w:rsidRPr="00594A8B">
        <w:rPr>
          <w:lang w:val="sq-AL"/>
        </w:rPr>
        <w:t xml:space="preserve"> duhet të jenë ne përputhje te plotë me Udhëzimit Administrativ(QRK) nr. 12/2018 për Mënyrën e Autorizimit të Trupave për Vlerësimin  e </w:t>
      </w:r>
      <w:proofErr w:type="spellStart"/>
      <w:r w:rsidRPr="00594A8B">
        <w:rPr>
          <w:lang w:val="sq-AL"/>
        </w:rPr>
        <w:t>Konformitetit</w:t>
      </w:r>
      <w:proofErr w:type="spellEnd"/>
      <w:r w:rsidR="0072624C">
        <w:rPr>
          <w:lang w:val="sq-AL"/>
        </w:rPr>
        <w:t>:</w:t>
      </w:r>
    </w:p>
    <w:p w:rsidR="003B6AD1" w:rsidRPr="00630E6C" w:rsidRDefault="0072624C" w:rsidP="00190FE6">
      <w:pPr>
        <w:pStyle w:val="ListParagraph"/>
        <w:numPr>
          <w:ilvl w:val="0"/>
          <w:numId w:val="15"/>
        </w:numPr>
        <w:jc w:val="both"/>
        <w:rPr>
          <w:lang w:val="sq-AL"/>
        </w:rPr>
      </w:pPr>
      <w:proofErr w:type="spellStart"/>
      <w:r w:rsidRPr="00630E6C">
        <w:t>Procedurën</w:t>
      </w:r>
      <w:proofErr w:type="spellEnd"/>
      <w:r w:rsidRPr="00630E6C">
        <w:t xml:space="preserve"> se </w:t>
      </w:r>
      <w:proofErr w:type="spellStart"/>
      <w:r w:rsidRPr="00630E6C">
        <w:t>si</w:t>
      </w:r>
      <w:proofErr w:type="spellEnd"/>
      <w:r w:rsidRPr="00630E6C">
        <w:t xml:space="preserve"> </w:t>
      </w:r>
      <w:proofErr w:type="spellStart"/>
      <w:r w:rsidRPr="00630E6C">
        <w:t>Aplikuesi</w:t>
      </w:r>
      <w:proofErr w:type="spellEnd"/>
      <w:r w:rsidRPr="00630E6C">
        <w:t xml:space="preserve"> i </w:t>
      </w:r>
      <w:proofErr w:type="spellStart"/>
      <w:r w:rsidRPr="00630E6C">
        <w:t>ka</w:t>
      </w:r>
      <w:proofErr w:type="spellEnd"/>
      <w:r w:rsidRPr="00630E6C">
        <w:t xml:space="preserve"> </w:t>
      </w:r>
      <w:proofErr w:type="spellStart"/>
      <w:r w:rsidRPr="00630E6C">
        <w:t>të</w:t>
      </w:r>
      <w:proofErr w:type="spellEnd"/>
      <w:r w:rsidRPr="00630E6C">
        <w:t xml:space="preserve"> </w:t>
      </w:r>
      <w:proofErr w:type="spellStart"/>
      <w:r w:rsidRPr="00630E6C">
        <w:t>rregulluara</w:t>
      </w:r>
      <w:proofErr w:type="spellEnd"/>
      <w:r w:rsidRPr="00630E6C">
        <w:t xml:space="preserve"> </w:t>
      </w:r>
      <w:proofErr w:type="spellStart"/>
      <w:r w:rsidRPr="00630E6C">
        <w:t>veprimet</w:t>
      </w:r>
      <w:proofErr w:type="spellEnd"/>
      <w:r w:rsidRPr="00630E6C">
        <w:t xml:space="preserve"> </w:t>
      </w:r>
      <w:proofErr w:type="spellStart"/>
      <w:r w:rsidRPr="00630E6C">
        <w:t>dhe</w:t>
      </w:r>
      <w:proofErr w:type="spellEnd"/>
      <w:r w:rsidRPr="00630E6C">
        <w:t xml:space="preserve"> </w:t>
      </w:r>
      <w:proofErr w:type="spellStart"/>
      <w:r w:rsidRPr="00630E6C">
        <w:t>vendimet</w:t>
      </w:r>
      <w:proofErr w:type="spellEnd"/>
      <w:r w:rsidRPr="00630E6C">
        <w:t xml:space="preserve"> </w:t>
      </w:r>
      <w:proofErr w:type="spellStart"/>
      <w:r w:rsidRPr="00630E6C">
        <w:t>lidhur</w:t>
      </w:r>
      <w:proofErr w:type="spellEnd"/>
      <w:r w:rsidRPr="00630E6C">
        <w:t xml:space="preserve"> me </w:t>
      </w:r>
      <w:proofErr w:type="spellStart"/>
      <w:r w:rsidRPr="00630E6C">
        <w:t>ankesat</w:t>
      </w:r>
      <w:proofErr w:type="spellEnd"/>
      <w:r w:rsidRPr="00630E6C">
        <w:t xml:space="preserve"> </w:t>
      </w:r>
      <w:proofErr w:type="spellStart"/>
      <w:r w:rsidRPr="00630E6C">
        <w:t>për</w:t>
      </w:r>
      <w:proofErr w:type="spellEnd"/>
      <w:r w:rsidRPr="00630E6C">
        <w:t xml:space="preserve"> </w:t>
      </w:r>
      <w:proofErr w:type="spellStart"/>
      <w:r w:rsidRPr="00630E6C">
        <w:t>aktivitetet</w:t>
      </w:r>
      <w:proofErr w:type="spellEnd"/>
      <w:r w:rsidRPr="00630E6C">
        <w:t xml:space="preserve"> e </w:t>
      </w:r>
      <w:proofErr w:type="spellStart"/>
      <w:r w:rsidRPr="00630E6C">
        <w:t>tij</w:t>
      </w:r>
      <w:proofErr w:type="spellEnd"/>
      <w:r w:rsidRPr="00630E6C">
        <w:t xml:space="preserve"> </w:t>
      </w:r>
      <w:proofErr w:type="spellStart"/>
      <w:r w:rsidRPr="00630E6C">
        <w:t>dhe</w:t>
      </w:r>
      <w:proofErr w:type="spellEnd"/>
      <w:r w:rsidRPr="00630E6C">
        <w:t xml:space="preserve"> </w:t>
      </w:r>
      <w:proofErr w:type="spellStart"/>
      <w:r w:rsidRPr="00630E6C">
        <w:t>për</w:t>
      </w:r>
      <w:proofErr w:type="spellEnd"/>
      <w:r w:rsidRPr="00630E6C">
        <w:t xml:space="preserve"> </w:t>
      </w:r>
      <w:proofErr w:type="spellStart"/>
      <w:r w:rsidRPr="00630E6C">
        <w:t>vendimet</w:t>
      </w:r>
      <w:proofErr w:type="spellEnd"/>
      <w:r w:rsidRPr="00630E6C">
        <w:t xml:space="preserve"> e </w:t>
      </w:r>
      <w:proofErr w:type="spellStart"/>
      <w:r w:rsidRPr="00630E6C">
        <w:t>marra</w:t>
      </w:r>
      <w:proofErr w:type="spellEnd"/>
      <w:r w:rsidRPr="00630E6C">
        <w:t xml:space="preserve"> </w:t>
      </w:r>
      <w:proofErr w:type="spellStart"/>
      <w:r w:rsidRPr="00630E6C">
        <w:t>lidhur</w:t>
      </w:r>
      <w:proofErr w:type="spellEnd"/>
      <w:r w:rsidRPr="00630E6C">
        <w:t xml:space="preserve"> me </w:t>
      </w:r>
      <w:proofErr w:type="spellStart"/>
      <w:r w:rsidRPr="00630E6C">
        <w:t>vlerësimin</w:t>
      </w:r>
      <w:proofErr w:type="spellEnd"/>
      <w:r w:rsidRPr="00630E6C">
        <w:t xml:space="preserve"> e </w:t>
      </w:r>
      <w:proofErr w:type="spellStart"/>
      <w:r w:rsidRPr="00630E6C">
        <w:t>konformitetit</w:t>
      </w:r>
      <w:proofErr w:type="spellEnd"/>
      <w:r w:rsidRPr="00630E6C">
        <w:t xml:space="preserve"> </w:t>
      </w:r>
      <w:proofErr w:type="spellStart"/>
      <w:r w:rsidRPr="00630E6C">
        <w:t>si</w:t>
      </w:r>
      <w:proofErr w:type="spellEnd"/>
      <w:r w:rsidRPr="00630E6C">
        <w:t xml:space="preserve"> </w:t>
      </w:r>
      <w:proofErr w:type="spellStart"/>
      <w:r w:rsidRPr="00630E6C">
        <w:t>dhe</w:t>
      </w:r>
      <w:proofErr w:type="spellEnd"/>
      <w:r w:rsidRPr="00630E6C">
        <w:t xml:space="preserve"> </w:t>
      </w:r>
      <w:proofErr w:type="spellStart"/>
      <w:r w:rsidRPr="00630E6C">
        <w:t>informatat</w:t>
      </w:r>
      <w:proofErr w:type="spellEnd"/>
      <w:r w:rsidRPr="00630E6C">
        <w:t xml:space="preserve"> </w:t>
      </w:r>
      <w:proofErr w:type="spellStart"/>
      <w:r w:rsidRPr="00630E6C">
        <w:t>për</w:t>
      </w:r>
      <w:proofErr w:type="spellEnd"/>
      <w:r w:rsidRPr="00630E6C">
        <w:t xml:space="preserve"> </w:t>
      </w:r>
      <w:proofErr w:type="spellStart"/>
      <w:r w:rsidRPr="00630E6C">
        <w:t>procedurën</w:t>
      </w:r>
      <w:proofErr w:type="spellEnd"/>
      <w:r w:rsidRPr="00630E6C">
        <w:t xml:space="preserve"> e </w:t>
      </w:r>
      <w:proofErr w:type="spellStart"/>
      <w:r w:rsidRPr="00630E6C">
        <w:t>mbajtjes</w:t>
      </w:r>
      <w:proofErr w:type="spellEnd"/>
      <w:r w:rsidRPr="00630E6C">
        <w:t xml:space="preserve"> </w:t>
      </w:r>
      <w:proofErr w:type="spellStart"/>
      <w:r w:rsidRPr="00630E6C">
        <w:t>së</w:t>
      </w:r>
      <w:proofErr w:type="spellEnd"/>
      <w:r w:rsidRPr="00630E6C">
        <w:t xml:space="preserve"> </w:t>
      </w:r>
      <w:proofErr w:type="spellStart"/>
      <w:r w:rsidRPr="00630E6C">
        <w:t>sekreteve</w:t>
      </w:r>
      <w:proofErr w:type="spellEnd"/>
      <w:r w:rsidRPr="00630E6C">
        <w:t xml:space="preserve"> </w:t>
      </w:r>
      <w:proofErr w:type="spellStart"/>
      <w:r w:rsidRPr="00630E6C">
        <w:t>të</w:t>
      </w:r>
      <w:proofErr w:type="spellEnd"/>
      <w:r w:rsidRPr="00630E6C">
        <w:t xml:space="preserve"> </w:t>
      </w:r>
      <w:proofErr w:type="spellStart"/>
      <w:r w:rsidRPr="00630E6C">
        <w:t>punës</w:t>
      </w:r>
      <w:proofErr w:type="spellEnd"/>
      <w:r w:rsidRPr="00630E6C">
        <w:t xml:space="preserve">, </w:t>
      </w:r>
      <w:proofErr w:type="spellStart"/>
      <w:r w:rsidRPr="00630E6C">
        <w:t>kompetencat</w:t>
      </w:r>
      <w:proofErr w:type="spellEnd"/>
      <w:r w:rsidRPr="00630E6C">
        <w:t xml:space="preserve"> e </w:t>
      </w:r>
      <w:proofErr w:type="spellStart"/>
      <w:r w:rsidRPr="00630E6C">
        <w:t>përgjithshme</w:t>
      </w:r>
      <w:proofErr w:type="spellEnd"/>
      <w:r w:rsidRPr="00630E6C">
        <w:t xml:space="preserve"> </w:t>
      </w:r>
      <w:proofErr w:type="spellStart"/>
      <w:r w:rsidRPr="00630E6C">
        <w:t>të</w:t>
      </w:r>
      <w:proofErr w:type="spellEnd"/>
      <w:r w:rsidRPr="00630E6C">
        <w:t xml:space="preserve"> </w:t>
      </w:r>
      <w:proofErr w:type="spellStart"/>
      <w:r w:rsidRPr="00630E6C">
        <w:t>trupit</w:t>
      </w:r>
      <w:proofErr w:type="spellEnd"/>
      <w:r w:rsidRPr="00630E6C">
        <w:t xml:space="preserve"> (p.sh. </w:t>
      </w:r>
      <w:proofErr w:type="spellStart"/>
      <w:r w:rsidRPr="00630E6C">
        <w:t>sistemi</w:t>
      </w:r>
      <w:proofErr w:type="spellEnd"/>
      <w:r w:rsidRPr="00630E6C">
        <w:t xml:space="preserve"> i </w:t>
      </w:r>
      <w:proofErr w:type="spellStart"/>
      <w:r w:rsidRPr="00630E6C">
        <w:t>tij</w:t>
      </w:r>
      <w:proofErr w:type="spellEnd"/>
      <w:r w:rsidRPr="00630E6C">
        <w:t xml:space="preserve"> i </w:t>
      </w:r>
      <w:proofErr w:type="spellStart"/>
      <w:r w:rsidRPr="00630E6C">
        <w:t>menaxhimit</w:t>
      </w:r>
      <w:proofErr w:type="spellEnd"/>
      <w:r w:rsidRPr="00630E6C">
        <w:t xml:space="preserve">), </w:t>
      </w:r>
    </w:p>
    <w:p w:rsidR="0072624C" w:rsidRPr="00630E6C" w:rsidRDefault="0072624C" w:rsidP="00190FE6">
      <w:pPr>
        <w:pStyle w:val="ListParagraph"/>
        <w:numPr>
          <w:ilvl w:val="0"/>
          <w:numId w:val="15"/>
        </w:numPr>
        <w:jc w:val="both"/>
        <w:rPr>
          <w:lang w:val="sq-AL"/>
        </w:rPr>
      </w:pPr>
      <w:proofErr w:type="spellStart"/>
      <w:r w:rsidRPr="00630E6C">
        <w:t>Nëse</w:t>
      </w:r>
      <w:proofErr w:type="spellEnd"/>
      <w:r w:rsidRPr="00630E6C">
        <w:t xml:space="preserve"> </w:t>
      </w:r>
      <w:proofErr w:type="spellStart"/>
      <w:r w:rsidRPr="00630E6C">
        <w:t>Aplikuesi</w:t>
      </w:r>
      <w:proofErr w:type="spellEnd"/>
      <w:r w:rsidRPr="00630E6C">
        <w:t xml:space="preserve"> do </w:t>
      </w:r>
      <w:proofErr w:type="spellStart"/>
      <w:r w:rsidRPr="00630E6C">
        <w:t>të</w:t>
      </w:r>
      <w:proofErr w:type="spellEnd"/>
      <w:r w:rsidRPr="00630E6C">
        <w:t xml:space="preserve"> </w:t>
      </w:r>
      <w:proofErr w:type="spellStart"/>
      <w:r w:rsidRPr="00630E6C">
        <w:t>nënkontraktojë</w:t>
      </w:r>
      <w:proofErr w:type="spellEnd"/>
      <w:r w:rsidRPr="00630E6C">
        <w:t xml:space="preserve"> </w:t>
      </w:r>
      <w:proofErr w:type="spellStart"/>
      <w:r w:rsidRPr="00630E6C">
        <w:t>disa</w:t>
      </w:r>
      <w:proofErr w:type="spellEnd"/>
      <w:r w:rsidRPr="00630E6C">
        <w:t xml:space="preserve"> </w:t>
      </w:r>
      <w:proofErr w:type="spellStart"/>
      <w:r w:rsidRPr="00630E6C">
        <w:t>nga</w:t>
      </w:r>
      <w:proofErr w:type="spellEnd"/>
      <w:r w:rsidRPr="00630E6C">
        <w:t xml:space="preserve"> </w:t>
      </w:r>
      <w:proofErr w:type="spellStart"/>
      <w:r w:rsidRPr="00630E6C">
        <w:t>aktivitetet</w:t>
      </w:r>
      <w:proofErr w:type="spellEnd"/>
      <w:r w:rsidRPr="00630E6C">
        <w:t xml:space="preserve"> e </w:t>
      </w:r>
      <w:proofErr w:type="spellStart"/>
      <w:r w:rsidRPr="00630E6C">
        <w:t>tij</w:t>
      </w:r>
      <w:proofErr w:type="spellEnd"/>
      <w:r w:rsidRPr="00630E6C">
        <w:t xml:space="preserve">, </w:t>
      </w:r>
      <w:proofErr w:type="spellStart"/>
      <w:r w:rsidRPr="00630E6C">
        <w:t>atëherë</w:t>
      </w:r>
      <w:proofErr w:type="spellEnd"/>
      <w:r w:rsidRPr="00630E6C">
        <w:t xml:space="preserve"> i </w:t>
      </w:r>
      <w:proofErr w:type="spellStart"/>
      <w:r w:rsidRPr="00630E6C">
        <w:t>nevojitet</w:t>
      </w:r>
      <w:proofErr w:type="spellEnd"/>
      <w:r w:rsidRPr="00630E6C">
        <w:t xml:space="preserve"> </w:t>
      </w:r>
      <w:proofErr w:type="spellStart"/>
      <w:r w:rsidRPr="00630E6C">
        <w:t>lista</w:t>
      </w:r>
      <w:proofErr w:type="spellEnd"/>
      <w:r w:rsidRPr="00630E6C">
        <w:t xml:space="preserve"> e </w:t>
      </w:r>
      <w:proofErr w:type="spellStart"/>
      <w:r w:rsidRPr="00630E6C">
        <w:t>trupave</w:t>
      </w:r>
      <w:proofErr w:type="spellEnd"/>
      <w:r w:rsidRPr="00630E6C">
        <w:t xml:space="preserve"> </w:t>
      </w:r>
      <w:proofErr w:type="spellStart"/>
      <w:r w:rsidRPr="00630E6C">
        <w:t>për</w:t>
      </w:r>
      <w:proofErr w:type="spellEnd"/>
      <w:r w:rsidRPr="00630E6C">
        <w:t xml:space="preserve"> </w:t>
      </w:r>
      <w:proofErr w:type="spellStart"/>
      <w:r w:rsidRPr="00630E6C">
        <w:t>vlerësim</w:t>
      </w:r>
      <w:proofErr w:type="spellEnd"/>
      <w:r w:rsidRPr="00630E6C">
        <w:t xml:space="preserve"> </w:t>
      </w:r>
      <w:proofErr w:type="spellStart"/>
      <w:r w:rsidRPr="00630E6C">
        <w:t>të</w:t>
      </w:r>
      <w:proofErr w:type="spellEnd"/>
      <w:r w:rsidRPr="00630E6C">
        <w:t xml:space="preserve"> </w:t>
      </w:r>
      <w:proofErr w:type="spellStart"/>
      <w:r w:rsidRPr="00630E6C">
        <w:t>konformitetit</w:t>
      </w:r>
      <w:proofErr w:type="spellEnd"/>
      <w:r w:rsidRPr="00630E6C">
        <w:t xml:space="preserve"> </w:t>
      </w:r>
      <w:proofErr w:type="spellStart"/>
      <w:r w:rsidRPr="00630E6C">
        <w:t>dhe</w:t>
      </w:r>
      <w:proofErr w:type="spellEnd"/>
      <w:r w:rsidRPr="00630E6C">
        <w:t xml:space="preserve"> </w:t>
      </w:r>
      <w:proofErr w:type="spellStart"/>
      <w:r w:rsidRPr="00630E6C">
        <w:t>aktiviteteve</w:t>
      </w:r>
      <w:proofErr w:type="spellEnd"/>
      <w:r w:rsidRPr="00630E6C">
        <w:t xml:space="preserve"> </w:t>
      </w:r>
      <w:proofErr w:type="spellStart"/>
      <w:r w:rsidRPr="00630E6C">
        <w:t>që</w:t>
      </w:r>
      <w:proofErr w:type="spellEnd"/>
      <w:r w:rsidRPr="00630E6C">
        <w:t xml:space="preserve"> do </w:t>
      </w:r>
      <w:proofErr w:type="spellStart"/>
      <w:r w:rsidRPr="00630E6C">
        <w:t>të</w:t>
      </w:r>
      <w:proofErr w:type="spellEnd"/>
      <w:r w:rsidRPr="00630E6C">
        <w:t xml:space="preserve"> </w:t>
      </w:r>
      <w:proofErr w:type="spellStart"/>
      <w:r w:rsidRPr="00630E6C">
        <w:t>nënkontraktohen</w:t>
      </w:r>
      <w:proofErr w:type="spellEnd"/>
      <w:r w:rsidRPr="00630E6C">
        <w:t xml:space="preserve">, </w:t>
      </w:r>
      <w:proofErr w:type="spellStart"/>
      <w:r w:rsidRPr="00630E6C">
        <w:t>dëshmia</w:t>
      </w:r>
      <w:proofErr w:type="spellEnd"/>
      <w:r w:rsidRPr="00630E6C">
        <w:t xml:space="preserve"> me </w:t>
      </w:r>
      <w:proofErr w:type="spellStart"/>
      <w:r w:rsidRPr="00630E6C">
        <w:t>të</w:t>
      </w:r>
      <w:proofErr w:type="spellEnd"/>
      <w:r w:rsidRPr="00630E6C">
        <w:t xml:space="preserve"> </w:t>
      </w:r>
      <w:proofErr w:type="spellStart"/>
      <w:r w:rsidRPr="00630E6C">
        <w:t>cilën</w:t>
      </w:r>
      <w:proofErr w:type="spellEnd"/>
      <w:r w:rsidRPr="00630E6C">
        <w:t xml:space="preserve"> </w:t>
      </w:r>
      <w:proofErr w:type="spellStart"/>
      <w:r w:rsidRPr="00630E6C">
        <w:t>trupi</w:t>
      </w:r>
      <w:proofErr w:type="spellEnd"/>
      <w:r w:rsidRPr="00630E6C">
        <w:t xml:space="preserve"> i </w:t>
      </w:r>
      <w:proofErr w:type="spellStart"/>
      <w:r w:rsidRPr="00630E6C">
        <w:t>emëruar</w:t>
      </w:r>
      <w:proofErr w:type="spellEnd"/>
      <w:r w:rsidRPr="00630E6C">
        <w:t xml:space="preserve"> </w:t>
      </w:r>
      <w:proofErr w:type="spellStart"/>
      <w:r w:rsidRPr="00630E6C">
        <w:t>sigurohet</w:t>
      </w:r>
      <w:proofErr w:type="spellEnd"/>
      <w:r w:rsidRPr="00630E6C">
        <w:t xml:space="preserve"> </w:t>
      </w:r>
      <w:proofErr w:type="spellStart"/>
      <w:r w:rsidRPr="00630E6C">
        <w:t>dhe</w:t>
      </w:r>
      <w:proofErr w:type="spellEnd"/>
      <w:r w:rsidRPr="00630E6C">
        <w:t xml:space="preserve"> </w:t>
      </w:r>
      <w:proofErr w:type="spellStart"/>
      <w:r w:rsidRPr="00630E6C">
        <w:t>merr</w:t>
      </w:r>
      <w:proofErr w:type="spellEnd"/>
      <w:r w:rsidRPr="00630E6C">
        <w:t xml:space="preserve"> </w:t>
      </w:r>
      <w:proofErr w:type="spellStart"/>
      <w:r w:rsidRPr="00630E6C">
        <w:t>përgjegjësinë</w:t>
      </w:r>
      <w:proofErr w:type="spellEnd"/>
      <w:r w:rsidRPr="00630E6C">
        <w:t xml:space="preserve"> </w:t>
      </w:r>
      <w:proofErr w:type="spellStart"/>
      <w:r w:rsidRPr="00630E6C">
        <w:t>për</w:t>
      </w:r>
      <w:proofErr w:type="spellEnd"/>
      <w:r w:rsidRPr="00630E6C">
        <w:t xml:space="preserve"> </w:t>
      </w:r>
      <w:proofErr w:type="spellStart"/>
      <w:r w:rsidRPr="00630E6C">
        <w:t>kompetencën</w:t>
      </w:r>
      <w:proofErr w:type="spellEnd"/>
      <w:r w:rsidRPr="00630E6C">
        <w:t xml:space="preserve"> </w:t>
      </w:r>
      <w:proofErr w:type="spellStart"/>
      <w:r w:rsidRPr="00630E6C">
        <w:t>dhe</w:t>
      </w:r>
      <w:proofErr w:type="spellEnd"/>
      <w:r w:rsidRPr="00630E6C">
        <w:t xml:space="preserve"> </w:t>
      </w:r>
      <w:proofErr w:type="spellStart"/>
      <w:r w:rsidRPr="00630E6C">
        <w:t>detyrat</w:t>
      </w:r>
      <w:proofErr w:type="spellEnd"/>
      <w:r w:rsidRPr="00630E6C">
        <w:t xml:space="preserve"> </w:t>
      </w:r>
      <w:proofErr w:type="spellStart"/>
      <w:r w:rsidRPr="00630E6C">
        <w:t>që</w:t>
      </w:r>
      <w:proofErr w:type="spellEnd"/>
      <w:r w:rsidRPr="00630E6C">
        <w:t xml:space="preserve"> </w:t>
      </w:r>
      <w:proofErr w:type="spellStart"/>
      <w:r w:rsidRPr="00630E6C">
        <w:t>kryhen</w:t>
      </w:r>
      <w:proofErr w:type="spellEnd"/>
      <w:r w:rsidRPr="00630E6C">
        <w:t xml:space="preserve"> </w:t>
      </w:r>
      <w:proofErr w:type="spellStart"/>
      <w:r w:rsidRPr="00630E6C">
        <w:t>nga</w:t>
      </w:r>
      <w:proofErr w:type="spellEnd"/>
      <w:r w:rsidRPr="00630E6C">
        <w:t xml:space="preserve"> </w:t>
      </w:r>
      <w:proofErr w:type="spellStart"/>
      <w:r w:rsidRPr="00630E6C">
        <w:t>nënkontraktuesit</w:t>
      </w:r>
      <w:proofErr w:type="spellEnd"/>
      <w:r w:rsidRPr="00630E6C">
        <w:t xml:space="preserve"> e </w:t>
      </w:r>
      <w:proofErr w:type="spellStart"/>
      <w:r w:rsidRPr="00630E6C">
        <w:t>tij</w:t>
      </w:r>
      <w:proofErr w:type="spellEnd"/>
      <w:r w:rsidRPr="00630E6C">
        <w:t xml:space="preserve"> </w:t>
      </w:r>
      <w:proofErr w:type="spellStart"/>
      <w:r w:rsidRPr="00630E6C">
        <w:t>dhe</w:t>
      </w:r>
      <w:proofErr w:type="spellEnd"/>
      <w:r w:rsidRPr="00630E6C">
        <w:t xml:space="preserve"> </w:t>
      </w:r>
      <w:proofErr w:type="spellStart"/>
      <w:r w:rsidRPr="00630E6C">
        <w:t>për</w:t>
      </w:r>
      <w:proofErr w:type="spellEnd"/>
      <w:r w:rsidRPr="00630E6C">
        <w:t xml:space="preserve"> </w:t>
      </w:r>
      <w:proofErr w:type="spellStart"/>
      <w:r w:rsidRPr="00630E6C">
        <w:t>këtë</w:t>
      </w:r>
      <w:proofErr w:type="spellEnd"/>
      <w:r w:rsidRPr="00630E6C">
        <w:t xml:space="preserve"> e </w:t>
      </w:r>
      <w:proofErr w:type="spellStart"/>
      <w:r w:rsidRPr="00630E6C">
        <w:t>njofton</w:t>
      </w:r>
      <w:proofErr w:type="spellEnd"/>
      <w:r w:rsidRPr="00630E6C">
        <w:t xml:space="preserve"> </w:t>
      </w:r>
      <w:proofErr w:type="spellStart"/>
      <w:r w:rsidRPr="00630E6C">
        <w:t>Ministrinë</w:t>
      </w:r>
      <w:proofErr w:type="spellEnd"/>
      <w:r w:rsidRPr="00630E6C">
        <w:t xml:space="preserve"> </w:t>
      </w:r>
      <w:proofErr w:type="spellStart"/>
      <w:r w:rsidRPr="00630E6C">
        <w:t>kompetente</w:t>
      </w:r>
      <w:proofErr w:type="spellEnd"/>
      <w:r w:rsidRPr="00630E6C">
        <w:t>.</w:t>
      </w:r>
    </w:p>
    <w:p w:rsidR="003B6AD1" w:rsidRPr="00630E6C" w:rsidRDefault="003B6AD1" w:rsidP="0072624C">
      <w:pPr>
        <w:pStyle w:val="ListParagraph"/>
        <w:numPr>
          <w:ilvl w:val="0"/>
          <w:numId w:val="15"/>
        </w:numPr>
        <w:jc w:val="both"/>
        <w:rPr>
          <w:lang w:val="sq-AL"/>
        </w:rPr>
      </w:pPr>
      <w:proofErr w:type="spellStart"/>
      <w:r w:rsidRPr="00630E6C">
        <w:t>Deklaratën</w:t>
      </w:r>
      <w:proofErr w:type="spellEnd"/>
      <w:r w:rsidRPr="00630E6C">
        <w:t xml:space="preserve"> </w:t>
      </w:r>
      <w:proofErr w:type="spellStart"/>
      <w:r w:rsidRPr="00630E6C">
        <w:t>për</w:t>
      </w:r>
      <w:proofErr w:type="spellEnd"/>
      <w:r w:rsidRPr="00630E6C">
        <w:t xml:space="preserve"> </w:t>
      </w:r>
      <w:proofErr w:type="spellStart"/>
      <w:r w:rsidRPr="00630E6C">
        <w:t>zotimin</w:t>
      </w:r>
      <w:proofErr w:type="spellEnd"/>
      <w:r w:rsidRPr="00630E6C">
        <w:t xml:space="preserve"> e </w:t>
      </w:r>
      <w:proofErr w:type="spellStart"/>
      <w:r w:rsidRPr="00630E6C">
        <w:t>Aplikuesit</w:t>
      </w:r>
      <w:proofErr w:type="spellEnd"/>
      <w:r w:rsidRPr="00630E6C">
        <w:t xml:space="preserve"> </w:t>
      </w:r>
      <w:proofErr w:type="spellStart"/>
      <w:r w:rsidRPr="00630E6C">
        <w:t>që</w:t>
      </w:r>
      <w:proofErr w:type="spellEnd"/>
      <w:r w:rsidRPr="00630E6C">
        <w:t xml:space="preserve"> </w:t>
      </w:r>
      <w:proofErr w:type="spellStart"/>
      <w:r w:rsidRPr="00630E6C">
        <w:t>t’a</w:t>
      </w:r>
      <w:proofErr w:type="spellEnd"/>
      <w:r w:rsidRPr="00630E6C">
        <w:t xml:space="preserve"> </w:t>
      </w:r>
      <w:proofErr w:type="spellStart"/>
      <w:r w:rsidRPr="00630E6C">
        <w:t>informoj</w:t>
      </w:r>
      <w:proofErr w:type="spellEnd"/>
      <w:r w:rsidRPr="00630E6C">
        <w:t xml:space="preserve"> me </w:t>
      </w:r>
      <w:proofErr w:type="spellStart"/>
      <w:r w:rsidRPr="00630E6C">
        <w:t>kohë</w:t>
      </w:r>
      <w:proofErr w:type="spellEnd"/>
      <w:r w:rsidRPr="00630E6C">
        <w:t xml:space="preserve"> </w:t>
      </w:r>
      <w:proofErr w:type="spellStart"/>
      <w:r w:rsidRPr="00630E6C">
        <w:t>Ministrinë</w:t>
      </w:r>
      <w:proofErr w:type="spellEnd"/>
      <w:r w:rsidRPr="00630E6C">
        <w:t xml:space="preserve"> </w:t>
      </w:r>
      <w:proofErr w:type="spellStart"/>
      <w:r w:rsidRPr="00630E6C">
        <w:t>kompetente</w:t>
      </w:r>
      <w:proofErr w:type="spellEnd"/>
      <w:r w:rsidRPr="00630E6C">
        <w:t xml:space="preserve"> </w:t>
      </w:r>
      <w:proofErr w:type="spellStart"/>
      <w:r w:rsidRPr="00630E6C">
        <w:t>për</w:t>
      </w:r>
      <w:proofErr w:type="spellEnd"/>
      <w:r w:rsidRPr="00630E6C">
        <w:t xml:space="preserve"> </w:t>
      </w:r>
      <w:proofErr w:type="spellStart"/>
      <w:r w:rsidRPr="00630E6C">
        <w:t>aktivitetet</w:t>
      </w:r>
      <w:proofErr w:type="spellEnd"/>
      <w:r w:rsidRPr="00630E6C">
        <w:t xml:space="preserve"> e </w:t>
      </w:r>
      <w:proofErr w:type="spellStart"/>
      <w:r w:rsidRPr="00630E6C">
        <w:t>tij</w:t>
      </w:r>
      <w:proofErr w:type="spellEnd"/>
      <w:r w:rsidRPr="00630E6C">
        <w:t xml:space="preserve"> </w:t>
      </w:r>
      <w:proofErr w:type="spellStart"/>
      <w:r w:rsidRPr="00630E6C">
        <w:t>dhe</w:t>
      </w:r>
      <w:proofErr w:type="spellEnd"/>
      <w:r w:rsidRPr="00630E6C">
        <w:t xml:space="preserve"> </w:t>
      </w:r>
      <w:proofErr w:type="spellStart"/>
      <w:r w:rsidRPr="00630E6C">
        <w:t>për</w:t>
      </w:r>
      <w:proofErr w:type="spellEnd"/>
      <w:r w:rsidRPr="00630E6C">
        <w:t xml:space="preserve"> </w:t>
      </w:r>
      <w:proofErr w:type="spellStart"/>
      <w:r w:rsidRPr="00630E6C">
        <w:t>ndonjë</w:t>
      </w:r>
      <w:proofErr w:type="spellEnd"/>
      <w:r w:rsidRPr="00630E6C">
        <w:t xml:space="preserve"> </w:t>
      </w:r>
      <w:proofErr w:type="spellStart"/>
      <w:r w:rsidRPr="00630E6C">
        <w:t>ndryshim</w:t>
      </w:r>
      <w:proofErr w:type="spellEnd"/>
      <w:r w:rsidRPr="00630E6C">
        <w:t xml:space="preserve"> eventual </w:t>
      </w:r>
      <w:proofErr w:type="spellStart"/>
      <w:r w:rsidRPr="00630E6C">
        <w:t>të</w:t>
      </w:r>
      <w:proofErr w:type="spellEnd"/>
      <w:r w:rsidRPr="00630E6C">
        <w:t xml:space="preserve"> </w:t>
      </w:r>
      <w:proofErr w:type="spellStart"/>
      <w:r w:rsidRPr="00630E6C">
        <w:t>rrethanave</w:t>
      </w:r>
      <w:proofErr w:type="spellEnd"/>
      <w:r w:rsidRPr="00630E6C">
        <w:t>;</w:t>
      </w:r>
    </w:p>
    <w:p w:rsidR="003B6AD1" w:rsidRPr="00630E6C" w:rsidRDefault="003B6AD1" w:rsidP="0072624C">
      <w:pPr>
        <w:pStyle w:val="ListParagraph"/>
        <w:numPr>
          <w:ilvl w:val="0"/>
          <w:numId w:val="15"/>
        </w:numPr>
        <w:jc w:val="both"/>
        <w:rPr>
          <w:lang w:val="sq-AL"/>
        </w:rPr>
      </w:pPr>
      <w:proofErr w:type="spellStart"/>
      <w:r w:rsidRPr="00630E6C">
        <w:t>Aplikacionit</w:t>
      </w:r>
      <w:proofErr w:type="spellEnd"/>
      <w:r w:rsidRPr="00630E6C">
        <w:t xml:space="preserve"> </w:t>
      </w:r>
      <w:proofErr w:type="spellStart"/>
      <w:r w:rsidRPr="00630E6C">
        <w:t>duhet</w:t>
      </w:r>
      <w:proofErr w:type="spellEnd"/>
      <w:r w:rsidRPr="00630E6C">
        <w:t xml:space="preserve"> </w:t>
      </w:r>
      <w:proofErr w:type="spellStart"/>
      <w:r w:rsidRPr="00630E6C">
        <w:t>t’i</w:t>
      </w:r>
      <w:proofErr w:type="spellEnd"/>
      <w:r w:rsidRPr="00630E6C">
        <w:t xml:space="preserve"> </w:t>
      </w:r>
      <w:proofErr w:type="spellStart"/>
      <w:r w:rsidRPr="00630E6C">
        <w:t>bashkëngjitën</w:t>
      </w:r>
      <w:proofErr w:type="spellEnd"/>
      <w:r w:rsidRPr="00630E6C">
        <w:t xml:space="preserve"> </w:t>
      </w:r>
      <w:proofErr w:type="spellStart"/>
      <w:r w:rsidRPr="00630E6C">
        <w:t>dokumentet</w:t>
      </w:r>
      <w:proofErr w:type="spellEnd"/>
      <w:r w:rsidRPr="00630E6C">
        <w:t xml:space="preserve"> </w:t>
      </w:r>
      <w:proofErr w:type="spellStart"/>
      <w:r w:rsidRPr="00630E6C">
        <w:t>origjinale</w:t>
      </w:r>
      <w:proofErr w:type="spellEnd"/>
      <w:r w:rsidRPr="00630E6C">
        <w:t xml:space="preserve"> </w:t>
      </w:r>
      <w:proofErr w:type="spellStart"/>
      <w:r w:rsidRPr="00630E6C">
        <w:t>ose</w:t>
      </w:r>
      <w:proofErr w:type="spellEnd"/>
      <w:r w:rsidRPr="00630E6C">
        <w:t xml:space="preserve"> </w:t>
      </w:r>
      <w:proofErr w:type="spellStart"/>
      <w:r w:rsidRPr="00630E6C">
        <w:t>në</w:t>
      </w:r>
      <w:proofErr w:type="spellEnd"/>
      <w:r w:rsidRPr="00630E6C">
        <w:t xml:space="preserve"> kopje e </w:t>
      </w:r>
      <w:proofErr w:type="spellStart"/>
      <w:r w:rsidRPr="00630E6C">
        <w:t>noterizuar</w:t>
      </w:r>
      <w:proofErr w:type="spellEnd"/>
      <w:r w:rsidRPr="00630E6C">
        <w:t xml:space="preserve"> me </w:t>
      </w:r>
      <w:proofErr w:type="spellStart"/>
      <w:r w:rsidRPr="00630E6C">
        <w:t>të</w:t>
      </w:r>
      <w:proofErr w:type="spellEnd"/>
      <w:r w:rsidRPr="00630E6C">
        <w:t xml:space="preserve"> </w:t>
      </w:r>
      <w:proofErr w:type="spellStart"/>
      <w:r w:rsidRPr="00630E6C">
        <w:t>cilat</w:t>
      </w:r>
      <w:proofErr w:type="spellEnd"/>
      <w:r w:rsidRPr="00630E6C">
        <w:t xml:space="preserve"> </w:t>
      </w:r>
      <w:proofErr w:type="spellStart"/>
      <w:r w:rsidRPr="00630E6C">
        <w:t>vërtetohen</w:t>
      </w:r>
      <w:proofErr w:type="spellEnd"/>
      <w:r w:rsidRPr="00630E6C">
        <w:t xml:space="preserve"> </w:t>
      </w:r>
      <w:proofErr w:type="spellStart"/>
      <w:r w:rsidRPr="00630E6C">
        <w:t>të</w:t>
      </w:r>
      <w:proofErr w:type="spellEnd"/>
      <w:r w:rsidRPr="00630E6C">
        <w:t xml:space="preserve"> </w:t>
      </w:r>
      <w:proofErr w:type="spellStart"/>
      <w:r w:rsidRPr="00630E6C">
        <w:t>dhënat</w:t>
      </w:r>
      <w:proofErr w:type="spellEnd"/>
      <w:r w:rsidRPr="00630E6C">
        <w:t xml:space="preserve"> </w:t>
      </w:r>
      <w:proofErr w:type="spellStart"/>
      <w:r w:rsidRPr="00630E6C">
        <w:t>nga</w:t>
      </w:r>
      <w:proofErr w:type="spellEnd"/>
      <w:r w:rsidRPr="00630E6C">
        <w:t xml:space="preserve"> </w:t>
      </w:r>
      <w:proofErr w:type="spellStart"/>
      <w:r w:rsidRPr="00630E6C">
        <w:t>kërkesat</w:t>
      </w:r>
      <w:proofErr w:type="spellEnd"/>
      <w:r w:rsidRPr="00630E6C">
        <w:t xml:space="preserve"> </w:t>
      </w:r>
      <w:proofErr w:type="spellStart"/>
      <w:r w:rsidRPr="00630E6C">
        <w:t>sipas</w:t>
      </w:r>
      <w:proofErr w:type="spellEnd"/>
      <w:r w:rsidRPr="00630E6C">
        <w:t xml:space="preserve"> </w:t>
      </w:r>
      <w:proofErr w:type="spellStart"/>
      <w:r w:rsidRPr="00630E6C">
        <w:t>paragrafit</w:t>
      </w:r>
      <w:proofErr w:type="spellEnd"/>
      <w:r w:rsidRPr="00630E6C">
        <w:t xml:space="preserve"> 1 </w:t>
      </w:r>
      <w:proofErr w:type="spellStart"/>
      <w:r w:rsidRPr="00630E6C">
        <w:t>të</w:t>
      </w:r>
      <w:proofErr w:type="spellEnd"/>
      <w:r w:rsidRPr="00630E6C">
        <w:t xml:space="preserve"> </w:t>
      </w:r>
      <w:proofErr w:type="spellStart"/>
      <w:r w:rsidRPr="00630E6C">
        <w:t>këtij</w:t>
      </w:r>
      <w:proofErr w:type="spellEnd"/>
      <w:r w:rsidRPr="00630E6C">
        <w:t xml:space="preserve"> </w:t>
      </w:r>
      <w:proofErr w:type="spellStart"/>
      <w:r w:rsidRPr="00630E6C">
        <w:t>neni</w:t>
      </w:r>
      <w:proofErr w:type="spellEnd"/>
      <w:r w:rsidRPr="00630E6C">
        <w:t xml:space="preserve"> </w:t>
      </w:r>
      <w:proofErr w:type="spellStart"/>
      <w:r w:rsidRPr="00630E6C">
        <w:t>për</w:t>
      </w:r>
      <w:proofErr w:type="spellEnd"/>
      <w:r w:rsidRPr="00630E6C">
        <w:t xml:space="preserve"> </w:t>
      </w:r>
      <w:proofErr w:type="spellStart"/>
      <w:r w:rsidRPr="00630E6C">
        <w:t>të</w:t>
      </w:r>
      <w:proofErr w:type="spellEnd"/>
      <w:r w:rsidRPr="00630E6C">
        <w:t xml:space="preserve"> </w:t>
      </w:r>
      <w:proofErr w:type="spellStart"/>
      <w:r w:rsidRPr="00630E6C">
        <w:t>cilat</w:t>
      </w:r>
      <w:proofErr w:type="spellEnd"/>
      <w:r w:rsidRPr="00630E6C">
        <w:t xml:space="preserve"> </w:t>
      </w:r>
      <w:proofErr w:type="spellStart"/>
      <w:r w:rsidRPr="00630E6C">
        <w:t>trupi</w:t>
      </w:r>
      <w:proofErr w:type="spellEnd"/>
      <w:r w:rsidRPr="00630E6C">
        <w:t xml:space="preserve"> </w:t>
      </w:r>
      <w:proofErr w:type="spellStart"/>
      <w:r w:rsidRPr="00630E6C">
        <w:t>për</w:t>
      </w:r>
      <w:proofErr w:type="spellEnd"/>
      <w:r w:rsidRPr="00630E6C">
        <w:t xml:space="preserve"> </w:t>
      </w:r>
      <w:proofErr w:type="spellStart"/>
      <w:r w:rsidRPr="00630E6C">
        <w:t>vlerësimin</w:t>
      </w:r>
      <w:proofErr w:type="spellEnd"/>
      <w:r w:rsidRPr="00630E6C">
        <w:t xml:space="preserve"> e </w:t>
      </w:r>
      <w:proofErr w:type="spellStart"/>
      <w:r w:rsidRPr="00630E6C">
        <w:t>konformitetit</w:t>
      </w:r>
      <w:proofErr w:type="spellEnd"/>
      <w:r w:rsidRPr="00630E6C">
        <w:t xml:space="preserve"> </w:t>
      </w:r>
      <w:proofErr w:type="spellStart"/>
      <w:r w:rsidRPr="00630E6C">
        <w:t>pretendon</w:t>
      </w:r>
      <w:proofErr w:type="spellEnd"/>
      <w:r w:rsidRPr="00630E6C">
        <w:t xml:space="preserve"> </w:t>
      </w:r>
      <w:proofErr w:type="spellStart"/>
      <w:r w:rsidRPr="00630E6C">
        <w:t>të</w:t>
      </w:r>
      <w:proofErr w:type="spellEnd"/>
      <w:r w:rsidRPr="00630E6C">
        <w:t xml:space="preserve"> </w:t>
      </w:r>
      <w:proofErr w:type="spellStart"/>
      <w:r w:rsidRPr="00630E6C">
        <w:t>jetë</w:t>
      </w:r>
      <w:proofErr w:type="spellEnd"/>
      <w:r w:rsidRPr="00630E6C">
        <w:t xml:space="preserve"> </w:t>
      </w:r>
      <w:proofErr w:type="spellStart"/>
      <w:r w:rsidRPr="00630E6C">
        <w:t>kompetent</w:t>
      </w:r>
      <w:proofErr w:type="spellEnd"/>
      <w:r w:rsidRPr="00630E6C">
        <w:t>.</w:t>
      </w:r>
    </w:p>
    <w:p w:rsidR="0072624C" w:rsidRPr="00630E6C" w:rsidRDefault="0072624C" w:rsidP="00CE6D7C">
      <w:pPr>
        <w:jc w:val="both"/>
        <w:rPr>
          <w:lang w:val="sq-AL"/>
        </w:rPr>
      </w:pPr>
    </w:p>
    <w:p w:rsidR="0072624C" w:rsidRPr="00630E6C" w:rsidRDefault="0072624C" w:rsidP="00CE6D7C">
      <w:pPr>
        <w:jc w:val="both"/>
        <w:rPr>
          <w:lang w:val="sq-AL"/>
        </w:rPr>
      </w:pPr>
    </w:p>
    <w:p w:rsidR="00EE7010" w:rsidRPr="004A7BE4" w:rsidRDefault="004A7BE4" w:rsidP="003B6AD1">
      <w:pPr>
        <w:jc w:val="both"/>
        <w:rPr>
          <w:lang w:val="sq-AL"/>
        </w:rPr>
      </w:pPr>
      <w:r w:rsidRPr="00630E6C">
        <w:rPr>
          <w:lang w:val="sq-AL"/>
        </w:rPr>
        <w:lastRenderedPageBreak/>
        <w:t xml:space="preserve"> </w:t>
      </w:r>
      <w:r w:rsidR="001609E5" w:rsidRPr="00630E6C">
        <w:rPr>
          <w:lang w:val="sq-AL"/>
        </w:rPr>
        <w:t xml:space="preserve"> </w:t>
      </w:r>
      <w:r w:rsidR="005A4E78" w:rsidRPr="00630E6C">
        <w:rPr>
          <w:lang w:val="sq-AL"/>
        </w:rPr>
        <w:t xml:space="preserve"> si dhe Udhëzimin Administrativ Nr. 03/2024 për  kërkesat tekniko-</w:t>
      </w:r>
      <w:proofErr w:type="spellStart"/>
      <w:r w:rsidR="005A4E78" w:rsidRPr="00630E6C">
        <w:rPr>
          <w:lang w:val="sq-AL"/>
        </w:rPr>
        <w:t>metrologjike</w:t>
      </w:r>
      <w:proofErr w:type="spellEnd"/>
      <w:r w:rsidR="005A4E78" w:rsidRPr="00630E6C">
        <w:rPr>
          <w:lang w:val="sq-AL"/>
        </w:rPr>
        <w:t xml:space="preserve"> për emërimin e trupave për vlerës</w:t>
      </w:r>
      <w:r w:rsidR="009C2E0C" w:rsidRPr="00630E6C">
        <w:rPr>
          <w:lang w:val="sq-AL"/>
        </w:rPr>
        <w:t xml:space="preserve">im të </w:t>
      </w:r>
      <w:proofErr w:type="spellStart"/>
      <w:r w:rsidR="009C2E0C" w:rsidRPr="00630E6C">
        <w:rPr>
          <w:lang w:val="sq-AL"/>
        </w:rPr>
        <w:t>konformitetit</w:t>
      </w:r>
      <w:proofErr w:type="spellEnd"/>
      <w:r w:rsidR="009C2E0C" w:rsidRPr="00630E6C">
        <w:rPr>
          <w:lang w:val="sq-AL"/>
        </w:rPr>
        <w:t xml:space="preserve"> për fushat </w:t>
      </w:r>
      <w:r w:rsidR="005A4E78" w:rsidRPr="00630E6C">
        <w:rPr>
          <w:lang w:val="sq-AL"/>
        </w:rPr>
        <w:t xml:space="preserve"> sp</w:t>
      </w:r>
      <w:r w:rsidR="003B6AD1" w:rsidRPr="00630E6C">
        <w:rPr>
          <w:lang w:val="sq-AL"/>
        </w:rPr>
        <w:t xml:space="preserve">ecifike të metrologjisë ligjore </w:t>
      </w:r>
      <w:r w:rsidR="00EE7010" w:rsidRPr="00630E6C">
        <w:rPr>
          <w:lang w:val="sq-AL"/>
        </w:rPr>
        <w:t>si: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 xml:space="preserve">Certifikatën e regjistrimit të biznesit me dokumentacion përcjellës; 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>Certifikata e akreditimit sipas standardit SK ISO/IEC 17020 të lëshuar nga një trup kombëtar i akreditimit;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 xml:space="preserve"> Procedurat të verifikimit të mjeteve matëse nga fusha e emërimit që aplikon 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>Manualin e përdorimit dhe të mirëmbajtjes të pajisjeve që përdoren për verifikimin e mjetit matës;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>Dëshminë mbi përgatitjen profesionale të personit përgjegjës për kryerjen e detyrave të metrologjisë për fushën e caktuar të emërimit.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 xml:space="preserve">Dëshminë që </w:t>
      </w:r>
      <w:proofErr w:type="spellStart"/>
      <w:r w:rsidRPr="004A7BE4">
        <w:rPr>
          <w:lang w:val="sq-AL"/>
        </w:rPr>
        <w:t>aplikuesi</w:t>
      </w:r>
      <w:proofErr w:type="spellEnd"/>
      <w:r w:rsidRPr="004A7BE4">
        <w:rPr>
          <w:lang w:val="sq-AL"/>
        </w:rPr>
        <w:t xml:space="preserve"> nuk është i përfshirë në aktivitete të cilat mund të bien ndesh me pavarësinë dhe paanshmërinë e aktiviteteve të vlerësimit të </w:t>
      </w:r>
      <w:proofErr w:type="spellStart"/>
      <w:r w:rsidRPr="004A7BE4">
        <w:rPr>
          <w:lang w:val="sq-AL"/>
        </w:rPr>
        <w:t>konformitetit</w:t>
      </w:r>
      <w:proofErr w:type="spellEnd"/>
      <w:r w:rsidRPr="004A7BE4">
        <w:rPr>
          <w:lang w:val="sq-AL"/>
        </w:rPr>
        <w:t xml:space="preserve">- deklaratë e paanshmërisë dhe që është i pavarur në punën e vlerësimit të </w:t>
      </w:r>
      <w:proofErr w:type="spellStart"/>
      <w:r w:rsidRPr="004A7BE4">
        <w:rPr>
          <w:lang w:val="sq-AL"/>
        </w:rPr>
        <w:t>konformitetit</w:t>
      </w:r>
      <w:proofErr w:type="spellEnd"/>
      <w:r w:rsidRPr="004A7BE4">
        <w:rPr>
          <w:lang w:val="sq-AL"/>
        </w:rPr>
        <w:t xml:space="preserve">. 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 xml:space="preserve">Fotokopjen e </w:t>
      </w:r>
      <w:proofErr w:type="spellStart"/>
      <w:r w:rsidRPr="004A7BE4">
        <w:rPr>
          <w:lang w:val="sq-AL"/>
        </w:rPr>
        <w:t>noterizuar</w:t>
      </w:r>
      <w:proofErr w:type="spellEnd"/>
      <w:r w:rsidRPr="004A7BE4">
        <w:rPr>
          <w:lang w:val="sq-AL"/>
        </w:rPr>
        <w:t xml:space="preserve"> të lejes së njoftimit të personit përgjegjës,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>Nëse personi përgjegjës nuk është shtetas i Republikës së Kosovës duhet të sjellë dëshminë e leje qëndrimit nga MPB;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 xml:space="preserve">Kontratën e punës me personin përgjegjës, me vlefshmëri për së paku tre (3) vite; 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>Lista e pajisjeve - etalonëve për verifikimin e mjeteve matëse, me të dhëna teknike të pajisjeve-etalonëve, duke përfshirë edhe afatin kohor ri-kalibrues;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>Certifikatat e kalibrimit të pajisjeve (etalonëve) nga fusha e emërimit, të lëshuar nga laboratorët e AMK-së të cilët kane të ndërtuar sistemin e menaxhimit të cilësisë sipas standardit SK EN ISO/IEC 17025 dhe që kanë arritur kompetencë profesionale, ose laborator i akredituar apo Institut Nacional i Metrologjisë (NMI) ndërkombëtare;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>Certifikatën nga Policia e Kosovës për personin juridik dhe personat fizik që nuk janë nën hetime të ndërlidhur me veprimtarinë që e ushtrojnë (me afat të vlefshëm).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>Certifikatën nga evidenca penale, e lëshuar nga gjykata (me afat të vlefshëm);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 xml:space="preserve">Vërtetimin tatimor që nuk ka borxhe tatimore apo obligime tjera tatimore të pashlyera ndaj </w:t>
      </w:r>
      <w:r>
        <w:rPr>
          <w:lang w:val="sq-AL"/>
        </w:rPr>
        <w:t xml:space="preserve"> </w:t>
      </w:r>
      <w:r w:rsidRPr="004A7BE4">
        <w:rPr>
          <w:lang w:val="sq-AL"/>
        </w:rPr>
        <w:t>ATK-së;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>Certifikatë nga gjykata kompetente se subjekti juridik nuk është në procedurë të falimentimit;</w:t>
      </w:r>
    </w:p>
    <w:p w:rsidR="00EE7010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 xml:space="preserve">Polica e sigurimit ose </w:t>
      </w:r>
      <w:proofErr w:type="spellStart"/>
      <w:r w:rsidRPr="004A7BE4">
        <w:rPr>
          <w:lang w:val="sq-AL"/>
        </w:rPr>
        <w:t>garancioni</w:t>
      </w:r>
      <w:proofErr w:type="spellEnd"/>
      <w:r w:rsidRPr="004A7BE4">
        <w:rPr>
          <w:lang w:val="sq-AL"/>
        </w:rPr>
        <w:t xml:space="preserve"> bankar në vlerë prej 10.000,00€ për kompensimin e </w:t>
      </w:r>
      <w:r>
        <w:rPr>
          <w:lang w:val="sq-AL"/>
        </w:rPr>
        <w:t xml:space="preserve"> </w:t>
      </w:r>
      <w:r w:rsidRPr="004A7BE4">
        <w:rPr>
          <w:lang w:val="sq-AL"/>
        </w:rPr>
        <w:t>dëmeve të shkaktuara gjatë punës së tyre dhe ndaj personave të tretë.</w:t>
      </w:r>
    </w:p>
    <w:p w:rsidR="00EE7010" w:rsidRPr="00981634" w:rsidRDefault="00EE7010" w:rsidP="00EE7010">
      <w:pPr>
        <w:pStyle w:val="ListParagraph"/>
        <w:numPr>
          <w:ilvl w:val="1"/>
          <w:numId w:val="3"/>
        </w:numPr>
        <w:ind w:left="360"/>
        <w:rPr>
          <w:lang w:val="sq-AL"/>
        </w:rPr>
      </w:pPr>
      <w:r w:rsidRPr="004A7BE4">
        <w:rPr>
          <w:lang w:val="sq-AL"/>
        </w:rPr>
        <w:t xml:space="preserve">Deklaratën se të ardhurat e </w:t>
      </w:r>
      <w:proofErr w:type="spellStart"/>
      <w:r w:rsidRPr="004A7BE4">
        <w:rPr>
          <w:lang w:val="sq-AL"/>
        </w:rPr>
        <w:t>menaxhmentit</w:t>
      </w:r>
      <w:proofErr w:type="spellEnd"/>
      <w:r w:rsidRPr="004A7BE4">
        <w:rPr>
          <w:lang w:val="sq-AL"/>
        </w:rPr>
        <w:t xml:space="preserve"> dhe personelit nuk ndikohen nga numri i </w:t>
      </w:r>
      <w:r w:rsidRPr="00981634">
        <w:rPr>
          <w:lang w:val="sq-AL"/>
        </w:rPr>
        <w:t xml:space="preserve">verifikimeve të kryera. </w:t>
      </w:r>
    </w:p>
    <w:p w:rsidR="00EE7010" w:rsidRDefault="00796BDC" w:rsidP="00EE7010">
      <w:pPr>
        <w:rPr>
          <w:lang w:val="sq-AL"/>
        </w:rPr>
      </w:pPr>
      <w:r>
        <w:rPr>
          <w:lang w:val="sq-AL"/>
        </w:rPr>
        <w:t>K</w:t>
      </w:r>
      <w:r w:rsidRPr="00981634">
        <w:rPr>
          <w:lang w:val="sq-AL"/>
        </w:rPr>
        <w:t>ërkesat</w:t>
      </w:r>
      <w:r w:rsidR="00EE7010" w:rsidRPr="00981634">
        <w:rPr>
          <w:lang w:val="sq-AL"/>
        </w:rPr>
        <w:t xml:space="preserve"> tekniko-</w:t>
      </w:r>
      <w:proofErr w:type="spellStart"/>
      <w:r w:rsidR="00EE7010" w:rsidRPr="00981634">
        <w:rPr>
          <w:lang w:val="sq-AL"/>
        </w:rPr>
        <w:t>metrologjike</w:t>
      </w:r>
      <w:proofErr w:type="spellEnd"/>
      <w:r w:rsidR="00EE7010" w:rsidRPr="00981634">
        <w:rPr>
          <w:lang w:val="sq-AL"/>
        </w:rPr>
        <w:t xml:space="preserve"> </w:t>
      </w:r>
      <w:proofErr w:type="spellStart"/>
      <w:r w:rsidR="00EE7010" w:rsidRPr="00981634">
        <w:rPr>
          <w:lang w:val="sq-AL"/>
        </w:rPr>
        <w:t>per</w:t>
      </w:r>
      <w:proofErr w:type="spellEnd"/>
      <w:r w:rsidR="00EE7010" w:rsidRPr="00981634">
        <w:rPr>
          <w:lang w:val="sq-AL"/>
        </w:rPr>
        <w:t xml:space="preserve"> </w:t>
      </w:r>
      <w:r w:rsidRPr="00981634">
        <w:rPr>
          <w:lang w:val="sq-AL"/>
        </w:rPr>
        <w:t>emërimin</w:t>
      </w:r>
      <w:r w:rsidR="00EE7010" w:rsidRPr="00981634">
        <w:rPr>
          <w:lang w:val="sq-AL"/>
        </w:rPr>
        <w:t xml:space="preserve"> e trupave </w:t>
      </w:r>
      <w:r w:rsidRPr="00981634">
        <w:rPr>
          <w:lang w:val="sq-AL"/>
        </w:rPr>
        <w:t>për</w:t>
      </w:r>
      <w:r w:rsidR="00EE7010" w:rsidRPr="00981634">
        <w:rPr>
          <w:lang w:val="sq-AL"/>
        </w:rPr>
        <w:t xml:space="preserve"> </w:t>
      </w:r>
      <w:r w:rsidRPr="00981634">
        <w:rPr>
          <w:lang w:val="sq-AL"/>
        </w:rPr>
        <w:t>vlerësim</w:t>
      </w:r>
      <w:r w:rsidR="00EE7010" w:rsidRPr="00981634">
        <w:rPr>
          <w:lang w:val="sq-AL"/>
        </w:rPr>
        <w:t xml:space="preserve"> te </w:t>
      </w:r>
      <w:proofErr w:type="spellStart"/>
      <w:r w:rsidR="00EE7010" w:rsidRPr="00981634">
        <w:rPr>
          <w:lang w:val="sq-AL"/>
        </w:rPr>
        <w:t>konformitetit</w:t>
      </w:r>
      <w:proofErr w:type="spellEnd"/>
      <w:r w:rsidR="00EE7010" w:rsidRPr="00981634">
        <w:rPr>
          <w:lang w:val="sq-AL"/>
        </w:rPr>
        <w:t xml:space="preserve"> </w:t>
      </w:r>
      <w:r w:rsidRPr="00981634">
        <w:rPr>
          <w:lang w:val="sq-AL"/>
        </w:rPr>
        <w:t>për</w:t>
      </w:r>
      <w:r w:rsidR="00EE7010" w:rsidRPr="00981634">
        <w:rPr>
          <w:lang w:val="sq-AL"/>
        </w:rPr>
        <w:t xml:space="preserve"> fushat specifike te </w:t>
      </w:r>
      <w:r w:rsidRPr="00981634">
        <w:rPr>
          <w:lang w:val="sq-AL"/>
        </w:rPr>
        <w:t>meteorologjisë</w:t>
      </w:r>
      <w:r w:rsidR="00EE7010" w:rsidRPr="00981634">
        <w:rPr>
          <w:lang w:val="sq-AL"/>
        </w:rPr>
        <w:t xml:space="preserve"> ligjore </w:t>
      </w:r>
      <w:r w:rsidR="00EE7010">
        <w:rPr>
          <w:lang w:val="sq-AL"/>
        </w:rPr>
        <w:t>:</w:t>
      </w:r>
    </w:p>
    <w:p w:rsidR="00EE7010" w:rsidRPr="00EE7010" w:rsidRDefault="00EE7010" w:rsidP="00EE7010">
      <w:pPr>
        <w:pStyle w:val="ListParagraph"/>
        <w:numPr>
          <w:ilvl w:val="0"/>
          <w:numId w:val="3"/>
        </w:numPr>
        <w:rPr>
          <w:b/>
          <w:lang w:val="sq-AL"/>
        </w:rPr>
      </w:pPr>
      <w:r>
        <w:rPr>
          <w:b/>
          <w:lang w:val="sq-AL"/>
        </w:rPr>
        <w:t xml:space="preserve">Shtojca 18- </w:t>
      </w:r>
      <w:r w:rsidRPr="00EE7010">
        <w:rPr>
          <w:b/>
          <w:lang w:val="sq-AL"/>
        </w:rPr>
        <w:t>Për Taksimetra:</w:t>
      </w:r>
    </w:p>
    <w:p w:rsidR="00EE7010" w:rsidRPr="00981634" w:rsidRDefault="00EE7010" w:rsidP="00EE7010">
      <w:pPr>
        <w:rPr>
          <w:lang w:val="sq-AL"/>
        </w:rPr>
      </w:pPr>
      <w:r w:rsidRPr="00981634">
        <w:rPr>
          <w:lang w:val="sq-AL"/>
        </w:rPr>
        <w:t>ETALONËT DHE PAJISJET</w:t>
      </w:r>
    </w:p>
    <w:p w:rsidR="00EE7010" w:rsidRPr="00981634" w:rsidRDefault="00EE7010" w:rsidP="00EE7010">
      <w:pPr>
        <w:pStyle w:val="ListParagraph"/>
        <w:numPr>
          <w:ilvl w:val="0"/>
          <w:numId w:val="10"/>
        </w:numPr>
        <w:rPr>
          <w:lang w:val="sq-AL"/>
        </w:rPr>
      </w:pPr>
      <w:r w:rsidRPr="00981634">
        <w:rPr>
          <w:lang w:val="sq-AL"/>
        </w:rPr>
        <w:t>Trupi i emëruar duhet t’i ketë këta etalonë, këto pajisje matëse dhe ndihmëse dhe pajisje:</w:t>
      </w:r>
    </w:p>
    <w:p w:rsidR="00EE7010" w:rsidRDefault="00EE7010" w:rsidP="00EE7010">
      <w:pPr>
        <w:pStyle w:val="ListParagraph"/>
        <w:numPr>
          <w:ilvl w:val="1"/>
          <w:numId w:val="7"/>
        </w:numPr>
        <w:rPr>
          <w:lang w:val="sq-AL"/>
        </w:rPr>
      </w:pPr>
      <w:r w:rsidRPr="00981634">
        <w:rPr>
          <w:lang w:val="sq-AL"/>
        </w:rPr>
        <w:t>Pajisje etalon për verifikimin së rrugës së kaluar</w:t>
      </w:r>
    </w:p>
    <w:p w:rsidR="00EE7010" w:rsidRDefault="00EE7010" w:rsidP="00EE7010">
      <w:pPr>
        <w:pStyle w:val="ListParagraph"/>
        <w:numPr>
          <w:ilvl w:val="1"/>
          <w:numId w:val="7"/>
        </w:numPr>
        <w:rPr>
          <w:lang w:val="sq-AL"/>
        </w:rPr>
      </w:pPr>
      <w:r w:rsidRPr="00981634">
        <w:rPr>
          <w:lang w:val="sq-AL"/>
        </w:rPr>
        <w:t>Pajisje etalon për verifikimin e matjes së kohës në taksimetër.</w:t>
      </w:r>
    </w:p>
    <w:p w:rsidR="00EE7010" w:rsidRDefault="00EE7010" w:rsidP="00EE7010">
      <w:pPr>
        <w:pStyle w:val="ListParagraph"/>
        <w:numPr>
          <w:ilvl w:val="1"/>
          <w:numId w:val="7"/>
        </w:numPr>
        <w:rPr>
          <w:lang w:val="sq-AL"/>
        </w:rPr>
      </w:pPr>
      <w:r w:rsidRPr="00981634">
        <w:rPr>
          <w:lang w:val="sq-AL"/>
        </w:rPr>
        <w:t>Cilindra matës etalon për matjen e shpejtësisë dhe rrugës (</w:t>
      </w:r>
      <w:proofErr w:type="spellStart"/>
      <w:r w:rsidRPr="00981634">
        <w:rPr>
          <w:lang w:val="sq-AL"/>
        </w:rPr>
        <w:t>opcionale</w:t>
      </w:r>
      <w:proofErr w:type="spellEnd"/>
      <w:r w:rsidRPr="00981634">
        <w:rPr>
          <w:lang w:val="sq-AL"/>
        </w:rPr>
        <w:t>).</w:t>
      </w:r>
    </w:p>
    <w:p w:rsidR="00EE7010" w:rsidRDefault="00EE7010" w:rsidP="00EE7010">
      <w:pPr>
        <w:pStyle w:val="ListParagraph"/>
        <w:numPr>
          <w:ilvl w:val="1"/>
          <w:numId w:val="7"/>
        </w:numPr>
        <w:rPr>
          <w:lang w:val="sq-AL"/>
        </w:rPr>
      </w:pPr>
      <w:r w:rsidRPr="00981634">
        <w:rPr>
          <w:lang w:val="sq-AL"/>
        </w:rPr>
        <w:t>Pajisja për verifikim dhe plotësim të shtypjes së ajrit në pneumatik.</w:t>
      </w:r>
    </w:p>
    <w:p w:rsidR="00EE7010" w:rsidRDefault="00EE7010" w:rsidP="00EE7010">
      <w:pPr>
        <w:pStyle w:val="ListParagraph"/>
        <w:numPr>
          <w:ilvl w:val="1"/>
          <w:numId w:val="7"/>
        </w:numPr>
        <w:rPr>
          <w:lang w:val="sq-AL"/>
        </w:rPr>
      </w:pPr>
      <w:r w:rsidRPr="00981634">
        <w:rPr>
          <w:lang w:val="sq-AL"/>
        </w:rPr>
        <w:t>Veglat dhe pajisjet tjera testuese sipas udhëzimeve të prodhuesit të taksimetrit.</w:t>
      </w:r>
    </w:p>
    <w:p w:rsidR="00EE7010" w:rsidRDefault="00EE7010" w:rsidP="00EE7010">
      <w:pPr>
        <w:pStyle w:val="ListParagraph"/>
        <w:numPr>
          <w:ilvl w:val="1"/>
          <w:numId w:val="7"/>
        </w:numPr>
        <w:rPr>
          <w:lang w:val="sq-AL"/>
        </w:rPr>
      </w:pPr>
      <w:r w:rsidRPr="00981634">
        <w:rPr>
          <w:lang w:val="sq-AL"/>
        </w:rPr>
        <w:t>Termometri me ndarje 0.1 °C për matjen e temperaturës së ajrit të ambientit të punës me mundësi mbajtjeje dhe regjistrimi të temperaturës së ajrit.</w:t>
      </w:r>
    </w:p>
    <w:p w:rsidR="00EE7010" w:rsidRDefault="00EE7010" w:rsidP="00EE7010">
      <w:pPr>
        <w:pStyle w:val="ListParagraph"/>
        <w:numPr>
          <w:ilvl w:val="1"/>
          <w:numId w:val="7"/>
        </w:numPr>
        <w:rPr>
          <w:lang w:val="sq-AL"/>
        </w:rPr>
      </w:pPr>
      <w:proofErr w:type="spellStart"/>
      <w:r w:rsidRPr="00981634">
        <w:rPr>
          <w:lang w:val="sq-AL"/>
        </w:rPr>
        <w:lastRenderedPageBreak/>
        <w:t>Hygrometri</w:t>
      </w:r>
      <w:proofErr w:type="spellEnd"/>
      <w:r w:rsidRPr="00981634">
        <w:rPr>
          <w:lang w:val="sq-AL"/>
        </w:rPr>
        <w:t xml:space="preserve"> me ndarje 0.1% për matjen e lagështisë relative të ajrit të ambientit të punës me mundësi mbajtjeje dhe regjistrimi të lagështisë relative të ajrit.</w:t>
      </w:r>
    </w:p>
    <w:p w:rsidR="00EE7010" w:rsidRDefault="00EE7010" w:rsidP="00EE7010">
      <w:pPr>
        <w:pStyle w:val="ListParagraph"/>
        <w:numPr>
          <w:ilvl w:val="1"/>
          <w:numId w:val="7"/>
        </w:numPr>
        <w:rPr>
          <w:lang w:val="sq-AL"/>
        </w:rPr>
      </w:pPr>
      <w:r w:rsidRPr="00981634">
        <w:rPr>
          <w:lang w:val="sq-AL"/>
        </w:rPr>
        <w:t>Etalonët që përdoren për verifikimin e taksimetrave duhet të janë të kalibruar duke përfshirë edhe pajisjet tjera matëse si pajisje ndihmëse.</w:t>
      </w:r>
    </w:p>
    <w:p w:rsidR="00EE7010" w:rsidRPr="00981634" w:rsidRDefault="00EE7010" w:rsidP="00EE7010">
      <w:pPr>
        <w:rPr>
          <w:lang w:val="sq-AL"/>
        </w:rPr>
      </w:pPr>
      <w:r w:rsidRPr="00981634">
        <w:rPr>
          <w:lang w:val="sq-AL"/>
        </w:rPr>
        <w:t>HAPËSIRAT DHE KËRKESAT</w:t>
      </w:r>
    </w:p>
    <w:p w:rsidR="00EE7010" w:rsidRPr="003C4B42" w:rsidRDefault="00EE7010" w:rsidP="00EE7010">
      <w:pPr>
        <w:pStyle w:val="ListParagraph"/>
        <w:numPr>
          <w:ilvl w:val="0"/>
          <w:numId w:val="10"/>
        </w:numPr>
        <w:rPr>
          <w:lang w:val="sq-AL"/>
        </w:rPr>
      </w:pPr>
      <w:r w:rsidRPr="003C4B42">
        <w:rPr>
          <w:lang w:val="sq-AL"/>
        </w:rPr>
        <w:t>Hapësira për verifikimin e taksimetrave duhet që:</w:t>
      </w:r>
    </w:p>
    <w:p w:rsidR="00EE7010" w:rsidRDefault="00EE7010" w:rsidP="00EE7010">
      <w:pPr>
        <w:pStyle w:val="ListParagraph"/>
        <w:numPr>
          <w:ilvl w:val="1"/>
          <w:numId w:val="10"/>
        </w:numPr>
        <w:rPr>
          <w:lang w:val="sq-AL"/>
        </w:rPr>
      </w:pPr>
      <w:r w:rsidRPr="003C4B42">
        <w:rPr>
          <w:lang w:val="sq-AL"/>
        </w:rPr>
        <w:t xml:space="preserve">Poligoni (Traseja) duhet të jetë me gjatësi minimale 20 m. Kjo kërkohet ne rast qe </w:t>
      </w:r>
      <w:proofErr w:type="spellStart"/>
      <w:r w:rsidRPr="003C4B42">
        <w:rPr>
          <w:lang w:val="sq-AL"/>
        </w:rPr>
        <w:t>TVKja</w:t>
      </w:r>
      <w:proofErr w:type="spellEnd"/>
      <w:r w:rsidRPr="003C4B42">
        <w:rPr>
          <w:lang w:val="sq-AL"/>
        </w:rPr>
        <w:t xml:space="preserve"> nuk i </w:t>
      </w:r>
      <w:r>
        <w:rPr>
          <w:lang w:val="sq-AL"/>
        </w:rPr>
        <w:t xml:space="preserve"> </w:t>
      </w:r>
      <w:r w:rsidRPr="003C4B42">
        <w:rPr>
          <w:lang w:val="sq-AL"/>
        </w:rPr>
        <w:t>posedon cilindrat matës.</w:t>
      </w:r>
    </w:p>
    <w:p w:rsidR="00EE7010" w:rsidRDefault="00EE7010" w:rsidP="00EE7010">
      <w:pPr>
        <w:pStyle w:val="ListParagraph"/>
        <w:numPr>
          <w:ilvl w:val="1"/>
          <w:numId w:val="10"/>
        </w:numPr>
        <w:rPr>
          <w:lang w:val="sq-AL"/>
        </w:rPr>
      </w:pPr>
      <w:r w:rsidRPr="003C4B42">
        <w:rPr>
          <w:lang w:val="sq-AL"/>
        </w:rPr>
        <w:t>të jetë e pastër, e thatë dhe jo e rrëshqitshme.</w:t>
      </w:r>
    </w:p>
    <w:p w:rsidR="00EE7010" w:rsidRDefault="00EE7010" w:rsidP="00EE7010">
      <w:pPr>
        <w:pStyle w:val="ListParagraph"/>
        <w:numPr>
          <w:ilvl w:val="1"/>
          <w:numId w:val="10"/>
        </w:numPr>
        <w:rPr>
          <w:lang w:val="sq-AL"/>
        </w:rPr>
      </w:pPr>
      <w:r w:rsidRPr="003C4B42">
        <w:rPr>
          <w:lang w:val="sq-AL"/>
        </w:rPr>
        <w:t>në hapësirë dhe përreth saj burimet e dridhjeve nuk guxojnë të ndikojnë në saktësinë e matjeve</w:t>
      </w:r>
    </w:p>
    <w:p w:rsidR="00EE7010" w:rsidRDefault="00EE7010" w:rsidP="00EE7010">
      <w:pPr>
        <w:pStyle w:val="ListParagraph"/>
        <w:numPr>
          <w:ilvl w:val="1"/>
          <w:numId w:val="10"/>
        </w:numPr>
        <w:rPr>
          <w:lang w:val="sq-AL"/>
        </w:rPr>
      </w:pPr>
      <w:r w:rsidRPr="003C4B42">
        <w:rPr>
          <w:lang w:val="sq-AL"/>
        </w:rPr>
        <w:t xml:space="preserve">kushtet </w:t>
      </w:r>
      <w:proofErr w:type="spellStart"/>
      <w:r w:rsidRPr="003C4B42">
        <w:rPr>
          <w:lang w:val="sq-AL"/>
        </w:rPr>
        <w:t>ambientale</w:t>
      </w:r>
      <w:proofErr w:type="spellEnd"/>
      <w:r w:rsidRPr="003C4B42">
        <w:rPr>
          <w:lang w:val="sq-AL"/>
        </w:rPr>
        <w:t xml:space="preserve"> në të cilat bëhet verifikimi i taksimetrave të jenë në përputhje me rekomandimet ndërkombëtare.</w:t>
      </w:r>
    </w:p>
    <w:p w:rsidR="00EE7010" w:rsidRDefault="00EE7010" w:rsidP="00EE7010">
      <w:pPr>
        <w:pStyle w:val="ListParagraph"/>
        <w:numPr>
          <w:ilvl w:val="0"/>
          <w:numId w:val="10"/>
        </w:numPr>
        <w:rPr>
          <w:lang w:val="sq-AL"/>
        </w:rPr>
      </w:pPr>
      <w:r w:rsidRPr="003C4B42">
        <w:rPr>
          <w:lang w:val="sq-AL"/>
        </w:rPr>
        <w:t>Hapësira e brendshme për akomodim të etalonëve duhet:</w:t>
      </w:r>
    </w:p>
    <w:p w:rsidR="00EE7010" w:rsidRDefault="00EE7010" w:rsidP="00EE7010">
      <w:pPr>
        <w:pStyle w:val="ListParagraph"/>
        <w:numPr>
          <w:ilvl w:val="1"/>
          <w:numId w:val="10"/>
        </w:numPr>
        <w:rPr>
          <w:lang w:val="sq-AL"/>
        </w:rPr>
      </w:pPr>
      <w:r w:rsidRPr="003C4B42">
        <w:rPr>
          <w:lang w:val="sq-AL"/>
        </w:rPr>
        <w:t>të jetë e pastër, e thatë dhe me hapësirë të mjaftu</w:t>
      </w:r>
      <w:r>
        <w:rPr>
          <w:lang w:val="sq-AL"/>
        </w:rPr>
        <w:t xml:space="preserve">eshme për vendosjen e </w:t>
      </w:r>
      <w:proofErr w:type="spellStart"/>
      <w:r>
        <w:rPr>
          <w:lang w:val="sq-AL"/>
        </w:rPr>
        <w:t>pajisjev</w:t>
      </w:r>
      <w:proofErr w:type="spellEnd"/>
      <w:r>
        <w:rPr>
          <w:lang w:val="sq-AL"/>
        </w:rPr>
        <w:t>,</w:t>
      </w:r>
    </w:p>
    <w:p w:rsidR="00EE7010" w:rsidRDefault="00EE7010" w:rsidP="00EE7010">
      <w:pPr>
        <w:pStyle w:val="ListParagraph"/>
        <w:numPr>
          <w:ilvl w:val="1"/>
          <w:numId w:val="10"/>
        </w:numPr>
        <w:rPr>
          <w:lang w:val="sq-AL"/>
        </w:rPr>
      </w:pPr>
      <w:r w:rsidRPr="003C4B42">
        <w:rPr>
          <w:lang w:val="sq-AL"/>
        </w:rPr>
        <w:t>të ketë ndriçim natyral dhe elektrik.</w:t>
      </w:r>
    </w:p>
    <w:p w:rsidR="00EE7010" w:rsidRDefault="00EE7010" w:rsidP="00EE7010">
      <w:pPr>
        <w:pStyle w:val="ListParagraph"/>
        <w:numPr>
          <w:ilvl w:val="1"/>
          <w:numId w:val="10"/>
        </w:numPr>
        <w:rPr>
          <w:lang w:val="sq-AL"/>
        </w:rPr>
      </w:pPr>
      <w:r w:rsidRPr="00C7452B">
        <w:rPr>
          <w:lang w:val="sq-AL"/>
        </w:rPr>
        <w:t xml:space="preserve">në hapësirë të jetë termometri kontrollues për matjen e temperaturës. </w:t>
      </w:r>
    </w:p>
    <w:p w:rsidR="00EE7010" w:rsidRDefault="00EE7010" w:rsidP="00EE7010">
      <w:pPr>
        <w:pStyle w:val="ListParagraph"/>
        <w:numPr>
          <w:ilvl w:val="1"/>
          <w:numId w:val="10"/>
        </w:numPr>
        <w:rPr>
          <w:lang w:val="sq-AL"/>
        </w:rPr>
      </w:pPr>
      <w:r w:rsidRPr="00C7452B">
        <w:rPr>
          <w:lang w:val="sq-AL"/>
        </w:rPr>
        <w:t xml:space="preserve">në hapësirë duhet të jetë </w:t>
      </w:r>
      <w:proofErr w:type="spellStart"/>
      <w:r w:rsidRPr="00C7452B">
        <w:rPr>
          <w:lang w:val="sq-AL"/>
        </w:rPr>
        <w:t>hygrometri</w:t>
      </w:r>
      <w:proofErr w:type="spellEnd"/>
      <w:r w:rsidRPr="00C7452B">
        <w:rPr>
          <w:lang w:val="sq-AL"/>
        </w:rPr>
        <w:t xml:space="preserve"> kontrollues për matjen e lagështisë relative të ajrit.</w:t>
      </w:r>
    </w:p>
    <w:p w:rsidR="00EE7010" w:rsidRDefault="00EE7010" w:rsidP="00EE7010">
      <w:pPr>
        <w:pStyle w:val="ListParagraph"/>
        <w:numPr>
          <w:ilvl w:val="1"/>
          <w:numId w:val="10"/>
        </w:numPr>
        <w:rPr>
          <w:lang w:val="sq-AL"/>
        </w:rPr>
      </w:pPr>
      <w:r w:rsidRPr="00C7452B">
        <w:rPr>
          <w:lang w:val="sq-AL"/>
        </w:rPr>
        <w:t>të jetë e pajisur me burime të nxehtësisë për ngrohje të njëtrajtshme të hapësirës së punës dhe sipas nevojës edhe me kondicioner ajri.</w:t>
      </w:r>
    </w:p>
    <w:p w:rsidR="00EE7010" w:rsidRDefault="00EE7010" w:rsidP="00EE7010">
      <w:pPr>
        <w:pStyle w:val="ListParagraph"/>
        <w:numPr>
          <w:ilvl w:val="1"/>
          <w:numId w:val="10"/>
        </w:numPr>
        <w:rPr>
          <w:lang w:val="sq-AL"/>
        </w:rPr>
      </w:pPr>
      <w:r w:rsidRPr="00C7452B">
        <w:rPr>
          <w:lang w:val="sq-AL"/>
        </w:rPr>
        <w:t>Temperatura e ambientit të brendshëm në hapësirën e punës duhet të jetë në kufijtë prej 18 °C deri 28 °C.</w:t>
      </w:r>
    </w:p>
    <w:p w:rsidR="00EE7010" w:rsidRDefault="00EE7010" w:rsidP="00EE7010">
      <w:pPr>
        <w:pStyle w:val="ListParagraph"/>
        <w:numPr>
          <w:ilvl w:val="1"/>
          <w:numId w:val="10"/>
        </w:numPr>
        <w:rPr>
          <w:lang w:val="sq-AL"/>
        </w:rPr>
      </w:pPr>
      <w:r w:rsidRPr="00C7452B">
        <w:rPr>
          <w:lang w:val="sq-AL"/>
        </w:rPr>
        <w:t>Lagështia relative e ajrit në hapësirën brendshme të punës duhet të jetë në kufijtë prej 30% deri 80%.</w:t>
      </w:r>
    </w:p>
    <w:p w:rsidR="00EE7010" w:rsidRDefault="00EE7010" w:rsidP="00EE7010">
      <w:pPr>
        <w:pStyle w:val="ListParagraph"/>
        <w:numPr>
          <w:ilvl w:val="1"/>
          <w:numId w:val="10"/>
        </w:numPr>
        <w:rPr>
          <w:lang w:val="sq-AL"/>
        </w:rPr>
      </w:pPr>
      <w:r w:rsidRPr="00C7452B">
        <w:rPr>
          <w:lang w:val="sq-AL"/>
        </w:rPr>
        <w:t>Burimet e ngrohjes së hapësirës duhet të janë të paktën 1,5 m larg nga pajisjet, respektivisht nga vendi ku kryhet verifikimi dhe duhet të mundësojnë ngrohje të njëtrajtshme të hapësirës</w:t>
      </w:r>
      <w:r>
        <w:rPr>
          <w:lang w:val="sq-AL"/>
        </w:rPr>
        <w:t>.</w:t>
      </w:r>
    </w:p>
    <w:p w:rsidR="00621A7D" w:rsidRPr="00621A7D" w:rsidRDefault="00630E6C" w:rsidP="00EE7010">
      <w:proofErr w:type="spellStart"/>
      <w:r>
        <w:rPr>
          <w:lang w:val="sq-AL"/>
        </w:rPr>
        <w:t>K</w:t>
      </w:r>
      <w:r w:rsidRPr="00981634">
        <w:rPr>
          <w:lang w:val="sq-AL"/>
        </w:rPr>
        <w:t>erkesat</w:t>
      </w:r>
      <w:proofErr w:type="spellEnd"/>
      <w:r w:rsidRPr="00981634">
        <w:rPr>
          <w:lang w:val="sq-AL"/>
        </w:rPr>
        <w:t xml:space="preserve"> tekniko-</w:t>
      </w:r>
      <w:proofErr w:type="spellStart"/>
      <w:r w:rsidRPr="00981634">
        <w:rPr>
          <w:lang w:val="sq-AL"/>
        </w:rPr>
        <w:t>metrologjike</w:t>
      </w:r>
      <w:proofErr w:type="spellEnd"/>
      <w:r w:rsidRPr="00981634">
        <w:rPr>
          <w:lang w:val="sq-AL"/>
        </w:rPr>
        <w:t xml:space="preserve"> </w:t>
      </w:r>
      <w:proofErr w:type="spellStart"/>
      <w:r w:rsidRPr="00981634">
        <w:rPr>
          <w:lang w:val="sq-AL"/>
        </w:rPr>
        <w:t>per</w:t>
      </w:r>
      <w:proofErr w:type="spellEnd"/>
      <w:r w:rsidRPr="00981634">
        <w:rPr>
          <w:lang w:val="sq-AL"/>
        </w:rPr>
        <w:t xml:space="preserve"> </w:t>
      </w:r>
      <w:proofErr w:type="spellStart"/>
      <w:r w:rsidRPr="00981634">
        <w:rPr>
          <w:lang w:val="sq-AL"/>
        </w:rPr>
        <w:t>emerimin</w:t>
      </w:r>
      <w:proofErr w:type="spellEnd"/>
      <w:r w:rsidRPr="00981634">
        <w:rPr>
          <w:lang w:val="sq-AL"/>
        </w:rPr>
        <w:t xml:space="preserve"> e trupave </w:t>
      </w:r>
      <w:proofErr w:type="spellStart"/>
      <w:r w:rsidRPr="00981634">
        <w:rPr>
          <w:lang w:val="sq-AL"/>
        </w:rPr>
        <w:t>per</w:t>
      </w:r>
      <w:proofErr w:type="spellEnd"/>
      <w:r w:rsidRPr="00981634">
        <w:rPr>
          <w:lang w:val="sq-AL"/>
        </w:rPr>
        <w:t xml:space="preserve"> </w:t>
      </w:r>
      <w:proofErr w:type="spellStart"/>
      <w:r w:rsidRPr="00981634">
        <w:rPr>
          <w:lang w:val="sq-AL"/>
        </w:rPr>
        <w:t>vleresim</w:t>
      </w:r>
      <w:proofErr w:type="spellEnd"/>
      <w:r w:rsidRPr="00981634">
        <w:rPr>
          <w:lang w:val="sq-AL"/>
        </w:rPr>
        <w:t xml:space="preserve"> te </w:t>
      </w:r>
      <w:proofErr w:type="spellStart"/>
      <w:r w:rsidRPr="00981634">
        <w:rPr>
          <w:lang w:val="sq-AL"/>
        </w:rPr>
        <w:t>konformitetit</w:t>
      </w:r>
      <w:proofErr w:type="spellEnd"/>
      <w:r w:rsidRPr="00981634">
        <w:rPr>
          <w:lang w:val="sq-AL"/>
        </w:rPr>
        <w:t xml:space="preserve"> </w:t>
      </w:r>
      <w:proofErr w:type="spellStart"/>
      <w:r w:rsidRPr="00981634">
        <w:rPr>
          <w:lang w:val="sq-AL"/>
        </w:rPr>
        <w:t>per</w:t>
      </w:r>
      <w:proofErr w:type="spellEnd"/>
      <w:r w:rsidRPr="00981634">
        <w:rPr>
          <w:lang w:val="sq-AL"/>
        </w:rPr>
        <w:t xml:space="preserve"> fushat specifike te </w:t>
      </w:r>
      <w:proofErr w:type="spellStart"/>
      <w:r w:rsidRPr="00981634">
        <w:rPr>
          <w:lang w:val="sq-AL"/>
        </w:rPr>
        <w:t>metorologjise</w:t>
      </w:r>
      <w:proofErr w:type="spellEnd"/>
      <w:r w:rsidRPr="00981634">
        <w:rPr>
          <w:lang w:val="sq-AL"/>
        </w:rPr>
        <w:t xml:space="preserve"> ligjore</w:t>
      </w:r>
      <w:r>
        <w:rPr>
          <w:lang w:val="sq-AL"/>
        </w:rPr>
        <w:t>:</w:t>
      </w:r>
    </w:p>
    <w:p w:rsidR="00621A7D" w:rsidRPr="00621A7D" w:rsidRDefault="00657D23" w:rsidP="00EE7010">
      <w:pPr>
        <w:rPr>
          <w:b/>
        </w:rPr>
      </w:pPr>
      <w:proofErr w:type="spellStart"/>
      <w:r>
        <w:rPr>
          <w:b/>
        </w:rPr>
        <w:t>Shtojca</w:t>
      </w:r>
      <w:proofErr w:type="spellEnd"/>
      <w:r>
        <w:rPr>
          <w:b/>
        </w:rPr>
        <w:t xml:space="preserve"> 21-</w:t>
      </w:r>
      <w:r w:rsidR="00EE7010" w:rsidRPr="00C62454">
        <w:rPr>
          <w:b/>
        </w:rPr>
        <w:t xml:space="preserve">Tahografëve </w:t>
      </w:r>
      <w:proofErr w:type="spellStart"/>
      <w:r w:rsidR="00EE7010" w:rsidRPr="00C62454">
        <w:rPr>
          <w:b/>
        </w:rPr>
        <w:t>dhe</w:t>
      </w:r>
      <w:proofErr w:type="spellEnd"/>
      <w:r w:rsidR="00EE7010" w:rsidRPr="00C62454">
        <w:rPr>
          <w:b/>
        </w:rPr>
        <w:t xml:space="preserve"> </w:t>
      </w:r>
      <w:proofErr w:type="spellStart"/>
      <w:r w:rsidR="00EE7010" w:rsidRPr="00C62454">
        <w:rPr>
          <w:b/>
        </w:rPr>
        <w:t>kufizuesve</w:t>
      </w:r>
      <w:proofErr w:type="spellEnd"/>
      <w:r w:rsidR="00EE7010" w:rsidRPr="00C62454">
        <w:rPr>
          <w:b/>
        </w:rPr>
        <w:t xml:space="preserve"> </w:t>
      </w:r>
      <w:proofErr w:type="spellStart"/>
      <w:r w:rsidR="00EE7010" w:rsidRPr="00C62454">
        <w:rPr>
          <w:b/>
        </w:rPr>
        <w:t>të</w:t>
      </w:r>
      <w:proofErr w:type="spellEnd"/>
      <w:r w:rsidR="00EE7010" w:rsidRPr="00C62454">
        <w:rPr>
          <w:b/>
        </w:rPr>
        <w:t xml:space="preserve"> </w:t>
      </w:r>
      <w:proofErr w:type="spellStart"/>
      <w:r w:rsidR="00EE7010" w:rsidRPr="00C62454">
        <w:rPr>
          <w:b/>
        </w:rPr>
        <w:t>shpejtësisë</w:t>
      </w:r>
      <w:proofErr w:type="spellEnd"/>
    </w:p>
    <w:p w:rsidR="00EE7010" w:rsidRPr="00C7452B" w:rsidRDefault="00EE7010" w:rsidP="00EE7010">
      <w:pPr>
        <w:rPr>
          <w:lang w:val="sq-AL"/>
        </w:rPr>
      </w:pPr>
      <w:r w:rsidRPr="00C7452B">
        <w:rPr>
          <w:lang w:val="sq-AL"/>
        </w:rPr>
        <w:t>.ETALONËT DHE PAJISJET</w:t>
      </w:r>
    </w:p>
    <w:p w:rsidR="00EE7010" w:rsidRDefault="00EE7010" w:rsidP="00EE7010">
      <w:pPr>
        <w:pStyle w:val="ListParagraph"/>
        <w:numPr>
          <w:ilvl w:val="0"/>
          <w:numId w:val="11"/>
        </w:numPr>
        <w:rPr>
          <w:lang w:val="sq-AL"/>
        </w:rPr>
      </w:pPr>
      <w:r w:rsidRPr="00C7452B">
        <w:rPr>
          <w:lang w:val="sq-AL"/>
        </w:rPr>
        <w:t>Pajisjet e përshtatshme të kontrollit në pajtim me udhëzimet e prodhuesit;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C7452B">
        <w:rPr>
          <w:lang w:val="sq-AL"/>
        </w:rPr>
        <w:t xml:space="preserve">Pajisja e dorës për verifikimin e </w:t>
      </w:r>
      <w:proofErr w:type="spellStart"/>
      <w:r w:rsidRPr="00C7452B">
        <w:rPr>
          <w:lang w:val="sq-AL"/>
        </w:rPr>
        <w:t>tahografit</w:t>
      </w:r>
      <w:proofErr w:type="spellEnd"/>
      <w:r w:rsidRPr="00C7452B">
        <w:rPr>
          <w:lang w:val="sq-AL"/>
        </w:rPr>
        <w:t xml:space="preserve"> – e përshtatshme për përdorim mobil </w:t>
      </w:r>
      <w:r w:rsidRPr="006A1DC8">
        <w:rPr>
          <w:lang w:val="sq-AL"/>
        </w:rPr>
        <w:t xml:space="preserve">dhe në kabinën e automjetit me softuer të përshtatshëm dhe të azhurnuar sipas kritereve të kërkuara. Kjo pajisje shërben për përcaktimin e koeficientit karakteristik të automjetit "W", konstantës së </w:t>
      </w:r>
      <w:proofErr w:type="spellStart"/>
      <w:r w:rsidRPr="006A1DC8">
        <w:rPr>
          <w:lang w:val="sq-AL"/>
        </w:rPr>
        <w:t>tahografit</w:t>
      </w:r>
      <w:proofErr w:type="spellEnd"/>
      <w:r w:rsidRPr="006A1DC8">
        <w:rPr>
          <w:lang w:val="sq-AL"/>
        </w:rPr>
        <w:t xml:space="preserve"> "K", matjes së kohës, dhe matjen e rrugës së kaluar e matur ndërmjet dy pikave referente ku së paku i plotëson kushtet të verifikohen </w:t>
      </w:r>
      <w:proofErr w:type="spellStart"/>
      <w:r w:rsidRPr="006A1DC8">
        <w:rPr>
          <w:lang w:val="sq-AL"/>
        </w:rPr>
        <w:t>tahografët</w:t>
      </w:r>
      <w:proofErr w:type="spellEnd"/>
      <w:r w:rsidRPr="006A1DC8">
        <w:rPr>
          <w:lang w:val="sq-AL"/>
        </w:rPr>
        <w:t xml:space="preserve"> e tipit analog;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 xml:space="preserve">Pajisje për kontrollin e regjistrimit në fletëzën e </w:t>
      </w:r>
      <w:proofErr w:type="spellStart"/>
      <w:r w:rsidRPr="006A1DC8">
        <w:rPr>
          <w:lang w:val="sq-AL"/>
        </w:rPr>
        <w:t>tahografit</w:t>
      </w:r>
      <w:proofErr w:type="spellEnd"/>
      <w:r w:rsidRPr="006A1DC8">
        <w:rPr>
          <w:lang w:val="sq-AL"/>
        </w:rPr>
        <w:t xml:space="preserve"> me fushat e shënuara për kufijtë e lejueshëm të gabimit (shabllonet sipas udhëzimit të prodhuesit të </w:t>
      </w:r>
      <w:proofErr w:type="spellStart"/>
      <w:r w:rsidRPr="006A1DC8">
        <w:rPr>
          <w:lang w:val="sq-AL"/>
        </w:rPr>
        <w:t>tahografit</w:t>
      </w:r>
      <w:proofErr w:type="spellEnd"/>
      <w:r w:rsidRPr="006A1DC8">
        <w:rPr>
          <w:lang w:val="sq-AL"/>
        </w:rPr>
        <w:t xml:space="preserve">) dhe zmadhuesin (llupën) për leximin e fletëzës së </w:t>
      </w:r>
      <w:proofErr w:type="spellStart"/>
      <w:r w:rsidRPr="006A1DC8">
        <w:rPr>
          <w:lang w:val="sq-AL"/>
        </w:rPr>
        <w:t>tahografit</w:t>
      </w:r>
      <w:proofErr w:type="spellEnd"/>
      <w:r w:rsidRPr="006A1DC8">
        <w:rPr>
          <w:lang w:val="sq-AL"/>
        </w:rPr>
        <w:t>;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>Manometër për matjen e presionit të gomave;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>Pajisje për matjen e perimetrit efektiv të rrotave;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>Shiritin matës në gjatësinë prej 30 metrave;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>Vulën verifikuese dhe pajisjen për shtypjen e vulës;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lastRenderedPageBreak/>
        <w:t xml:space="preserve">Udhëzuesit (manualet) për verifikimin e </w:t>
      </w:r>
      <w:proofErr w:type="spellStart"/>
      <w:r w:rsidRPr="006A1DC8">
        <w:rPr>
          <w:lang w:val="sq-AL"/>
        </w:rPr>
        <w:t>tahografëve</w:t>
      </w:r>
      <w:proofErr w:type="spellEnd"/>
      <w:r w:rsidRPr="006A1DC8">
        <w:rPr>
          <w:lang w:val="sq-AL"/>
        </w:rPr>
        <w:t>;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>Kompjuterin personal me printer;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 xml:space="preserve"> Për verifikimin e </w:t>
      </w:r>
      <w:proofErr w:type="spellStart"/>
      <w:r w:rsidRPr="006A1DC8">
        <w:rPr>
          <w:lang w:val="sq-AL"/>
        </w:rPr>
        <w:t>tahografit</w:t>
      </w:r>
      <w:proofErr w:type="spellEnd"/>
      <w:r w:rsidRPr="006A1DC8">
        <w:rPr>
          <w:lang w:val="sq-AL"/>
        </w:rPr>
        <w:t xml:space="preserve"> mund të përdoren vetëm pajisjet të cilat janë në pronësi </w:t>
      </w:r>
      <w:r>
        <w:rPr>
          <w:lang w:val="sq-AL"/>
        </w:rPr>
        <w:t xml:space="preserve"> </w:t>
      </w:r>
      <w:r w:rsidRPr="006A1DC8">
        <w:rPr>
          <w:lang w:val="sq-AL"/>
        </w:rPr>
        <w:t xml:space="preserve">të trupës që aplikon për emërim dhe posedojnë dëshmitë përkatëse sipas legjislacionit ne fuqi. 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>Etalonët që përdoren duhet të janë të kalibruar, ndërsa pajisjet tjera matëse duhet të janë të verifikuara ose kalibruara.</w:t>
      </w:r>
    </w:p>
    <w:p w:rsidR="00EE7010" w:rsidRPr="006A1DC8" w:rsidRDefault="00EE7010" w:rsidP="00EE7010">
      <w:pPr>
        <w:rPr>
          <w:lang w:val="sq-AL"/>
        </w:rPr>
      </w:pPr>
      <w:r w:rsidRPr="006A1DC8">
        <w:rPr>
          <w:lang w:val="sq-AL"/>
        </w:rPr>
        <w:t>Objekti, hapësira, pajisjet ndihmëse dhe kushtet qe duhet ti posedoj trupi i emëruar</w:t>
      </w:r>
      <w:r>
        <w:rPr>
          <w:lang w:val="sq-AL"/>
        </w:rPr>
        <w:t>:</w:t>
      </w:r>
    </w:p>
    <w:p w:rsidR="00EE7010" w:rsidRDefault="00EE7010" w:rsidP="00EE7010">
      <w:pPr>
        <w:pStyle w:val="ListParagraph"/>
        <w:numPr>
          <w:ilvl w:val="0"/>
          <w:numId w:val="11"/>
        </w:numPr>
        <w:rPr>
          <w:lang w:val="sq-AL"/>
        </w:rPr>
      </w:pPr>
      <w:r w:rsidRPr="006A1DC8">
        <w:rPr>
          <w:lang w:val="sq-AL"/>
        </w:rPr>
        <w:t xml:space="preserve">Trupi për vlerësim të </w:t>
      </w:r>
      <w:proofErr w:type="spellStart"/>
      <w:r w:rsidRPr="006A1DC8">
        <w:rPr>
          <w:lang w:val="sq-AL"/>
        </w:rPr>
        <w:t>konformitetit</w:t>
      </w:r>
      <w:proofErr w:type="spellEnd"/>
      <w:r w:rsidRPr="006A1DC8">
        <w:rPr>
          <w:lang w:val="sq-AL"/>
        </w:rPr>
        <w:t xml:space="preserve"> duhet të ketë objekt dhe hapësirë për verifikim, vendosjen e pjesëve dhe pajisjeve, të evidentimit të </w:t>
      </w:r>
      <w:proofErr w:type="spellStart"/>
      <w:r w:rsidRPr="006A1DC8">
        <w:rPr>
          <w:lang w:val="sq-AL"/>
        </w:rPr>
        <w:t>të</w:t>
      </w:r>
      <w:proofErr w:type="spellEnd"/>
      <w:r w:rsidRPr="006A1DC8">
        <w:rPr>
          <w:lang w:val="sq-AL"/>
        </w:rPr>
        <w:t xml:space="preserve"> dhënave verifikuese të </w:t>
      </w:r>
      <w:proofErr w:type="spellStart"/>
      <w:r w:rsidRPr="006A1DC8">
        <w:rPr>
          <w:lang w:val="sq-AL"/>
        </w:rPr>
        <w:t>tahografëve</w:t>
      </w:r>
      <w:proofErr w:type="spellEnd"/>
      <w:r w:rsidRPr="006A1DC8">
        <w:rPr>
          <w:lang w:val="sq-AL"/>
        </w:rPr>
        <w:t xml:space="preserve"> që janë: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>Në përputhje me standardet dhe normat teknike;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>Duhet të posedoj dëshminë (pëlqimin) nga organi kompetent për kyçje në rrugë publike në përputhje me dispozitat ligjore mbi rrugët;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>Të ketë sipërfaqe të mjaftueshme që mjetet matëse, pajisjet dhe dokumentacioni i arkivuar me të gjithë dokumentacionin që lidhet me punën e trupës se emëruar, si dhe stafin, mund të vendosen në mënyrë që stafi të lejohen të lëvizin lirshëm;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 xml:space="preserve">Të ketë hapësirë të mjaftueshme për vendosjen e </w:t>
      </w:r>
      <w:proofErr w:type="spellStart"/>
      <w:r w:rsidRPr="006A1DC8">
        <w:rPr>
          <w:lang w:val="sq-AL"/>
        </w:rPr>
        <w:t>tahografëve</w:t>
      </w:r>
      <w:proofErr w:type="spellEnd"/>
      <w:r w:rsidRPr="006A1DC8">
        <w:rPr>
          <w:lang w:val="sq-AL"/>
        </w:rPr>
        <w:t xml:space="preserve">, të vendosen së paku dy tavolina punuese me gjatësi prej 120 </w:t>
      </w:r>
      <w:proofErr w:type="spellStart"/>
      <w:r w:rsidRPr="006A1DC8">
        <w:rPr>
          <w:lang w:val="sq-AL"/>
        </w:rPr>
        <w:t>cm</w:t>
      </w:r>
      <w:proofErr w:type="spellEnd"/>
      <w:r w:rsidRPr="006A1DC8">
        <w:rPr>
          <w:lang w:val="sq-AL"/>
        </w:rPr>
        <w:t xml:space="preserve">, me karrige përkatëse, të paktën një raft për të vendosur pajisjet dhe mjetet për verifikim si dhe të dhënat e </w:t>
      </w:r>
      <w:proofErr w:type="spellStart"/>
      <w:r w:rsidRPr="006A1DC8">
        <w:rPr>
          <w:lang w:val="sq-AL"/>
        </w:rPr>
        <w:t>tahografit</w:t>
      </w:r>
      <w:proofErr w:type="spellEnd"/>
      <w:r w:rsidRPr="006A1DC8">
        <w:rPr>
          <w:lang w:val="sq-AL"/>
        </w:rPr>
        <w:t>.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>Në hapësirën punuese duhet të ketë termometrin për matjen e temperaturës së ajrit me ndarje 0.1°C;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 xml:space="preserve">Të ketë </w:t>
      </w:r>
      <w:proofErr w:type="spellStart"/>
      <w:r w:rsidRPr="006A1DC8">
        <w:rPr>
          <w:lang w:val="sq-AL"/>
        </w:rPr>
        <w:t>hygrometrin</w:t>
      </w:r>
      <w:proofErr w:type="spellEnd"/>
      <w:r w:rsidRPr="006A1DC8">
        <w:rPr>
          <w:lang w:val="sq-AL"/>
        </w:rPr>
        <w:t xml:space="preserve"> për matjen e lagështisë relative të ajrit me ndarje 0.1%;</w:t>
      </w:r>
    </w:p>
    <w:p w:rsidR="00EE7010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 xml:space="preserve">Temperatura e hapësirës punues duhet të jetë në kufij prej 18 deri 28 gradë; </w:t>
      </w:r>
    </w:p>
    <w:p w:rsidR="00EE7010" w:rsidRPr="006A1DC8" w:rsidRDefault="00EE7010" w:rsidP="00EE7010">
      <w:pPr>
        <w:pStyle w:val="ListParagraph"/>
        <w:numPr>
          <w:ilvl w:val="1"/>
          <w:numId w:val="11"/>
        </w:numPr>
        <w:rPr>
          <w:lang w:val="sq-AL"/>
        </w:rPr>
      </w:pPr>
      <w:r w:rsidRPr="006A1DC8">
        <w:rPr>
          <w:lang w:val="sq-AL"/>
        </w:rPr>
        <w:t>Lagështia relative e ajrit në hapësirën punuese duhet të jetë në kufij 30% deri 80%.</w:t>
      </w:r>
    </w:p>
    <w:p w:rsidR="00EE7010" w:rsidRDefault="00EE7010" w:rsidP="00EE7010">
      <w:pPr>
        <w:pStyle w:val="ListParagraph"/>
        <w:numPr>
          <w:ilvl w:val="0"/>
          <w:numId w:val="12"/>
        </w:numPr>
        <w:rPr>
          <w:lang w:val="sq-AL"/>
        </w:rPr>
      </w:pPr>
      <w:r w:rsidRPr="006A1DC8">
        <w:rPr>
          <w:lang w:val="sq-AL"/>
        </w:rPr>
        <w:t>Rrugën testuese (poligonin) ose cilindrat testues;</w:t>
      </w:r>
    </w:p>
    <w:p w:rsidR="00EE7010" w:rsidRDefault="00EE7010" w:rsidP="00EE7010">
      <w:pPr>
        <w:pStyle w:val="ListParagraph"/>
        <w:numPr>
          <w:ilvl w:val="1"/>
          <w:numId w:val="12"/>
        </w:numPr>
        <w:rPr>
          <w:lang w:val="sq-AL"/>
        </w:rPr>
      </w:pPr>
      <w:r w:rsidRPr="006A1DC8">
        <w:rPr>
          <w:lang w:val="sq-AL"/>
        </w:rPr>
        <w:t xml:space="preserve">Vendi i verifikimit duhet të ketë një trase (poligon testues). Në mungesë të poligonit të </w:t>
      </w:r>
      <w:r>
        <w:rPr>
          <w:lang w:val="sq-AL"/>
        </w:rPr>
        <w:t xml:space="preserve"> </w:t>
      </w:r>
      <w:r w:rsidRPr="006A1DC8">
        <w:rPr>
          <w:lang w:val="sq-AL"/>
        </w:rPr>
        <w:t xml:space="preserve">verifikimit mund të bëhet me ndihmën e cilindrave ose ruleve matës testues; </w:t>
      </w:r>
    </w:p>
    <w:p w:rsidR="00EE7010" w:rsidRDefault="00EE7010" w:rsidP="00EE7010">
      <w:pPr>
        <w:pStyle w:val="ListParagraph"/>
        <w:numPr>
          <w:ilvl w:val="1"/>
          <w:numId w:val="12"/>
        </w:numPr>
        <w:rPr>
          <w:lang w:val="sq-AL"/>
        </w:rPr>
      </w:pPr>
      <w:r w:rsidRPr="006A1DC8">
        <w:rPr>
          <w:lang w:val="sq-AL"/>
        </w:rPr>
        <w:t xml:space="preserve">Vendi verifikues duhet të jetë me sipërfaqe bashkëkohore rrugore (asfalt, beton apo </w:t>
      </w:r>
      <w:r>
        <w:rPr>
          <w:lang w:val="sq-AL"/>
        </w:rPr>
        <w:t xml:space="preserve"> </w:t>
      </w:r>
      <w:r w:rsidRPr="006A1DC8">
        <w:rPr>
          <w:lang w:val="sq-AL"/>
        </w:rPr>
        <w:t>materiale të tjera, i cili siguron një cilësi minimale nga shtresa e betonit ose asfaltit);</w:t>
      </w:r>
    </w:p>
    <w:p w:rsidR="00EE7010" w:rsidRDefault="00EE7010" w:rsidP="00EE7010">
      <w:pPr>
        <w:pStyle w:val="ListParagraph"/>
        <w:numPr>
          <w:ilvl w:val="1"/>
          <w:numId w:val="12"/>
        </w:numPr>
        <w:rPr>
          <w:lang w:val="sq-AL"/>
        </w:rPr>
      </w:pPr>
      <w:r w:rsidRPr="006A1DC8">
        <w:rPr>
          <w:lang w:val="sq-AL"/>
        </w:rPr>
        <w:t xml:space="preserve">Dimensionet e poligonit verifikues duhet të jenë sipas standardeve dhe normave teknike </w:t>
      </w:r>
      <w:r>
        <w:rPr>
          <w:lang w:val="sq-AL"/>
        </w:rPr>
        <w:t xml:space="preserve"> </w:t>
      </w:r>
      <w:r w:rsidRPr="006A1DC8">
        <w:rPr>
          <w:lang w:val="sq-AL"/>
        </w:rPr>
        <w:t xml:space="preserve">të përcaktuara enkas për këtë çështje në rastin kur është pa cilindra (rule) testues. </w:t>
      </w:r>
    </w:p>
    <w:p w:rsidR="00EE7010" w:rsidRDefault="00EE7010" w:rsidP="00EE7010">
      <w:pPr>
        <w:pStyle w:val="ListParagraph"/>
        <w:numPr>
          <w:ilvl w:val="1"/>
          <w:numId w:val="12"/>
        </w:numPr>
        <w:rPr>
          <w:lang w:val="sq-AL"/>
        </w:rPr>
      </w:pPr>
      <w:r w:rsidRPr="006A1DC8">
        <w:rPr>
          <w:lang w:val="sq-AL"/>
        </w:rPr>
        <w:t xml:space="preserve">Kur vendi i verifikimit ka trase me cilindra apo rule matës verifikues, dimensionet e </w:t>
      </w:r>
      <w:r>
        <w:rPr>
          <w:lang w:val="sq-AL"/>
        </w:rPr>
        <w:t xml:space="preserve"> </w:t>
      </w:r>
      <w:r w:rsidRPr="006A1DC8">
        <w:rPr>
          <w:lang w:val="sq-AL"/>
        </w:rPr>
        <w:t>trasesë duhet të kenë përmasa sipas kushteve për përdorim të cilindrave;</w:t>
      </w:r>
    </w:p>
    <w:p w:rsidR="00EE7010" w:rsidRDefault="00EE7010" w:rsidP="00EE7010">
      <w:pPr>
        <w:pStyle w:val="ListParagraph"/>
        <w:numPr>
          <w:ilvl w:val="1"/>
          <w:numId w:val="12"/>
        </w:numPr>
        <w:jc w:val="both"/>
        <w:rPr>
          <w:lang w:val="sq-AL"/>
        </w:rPr>
      </w:pPr>
      <w:r w:rsidRPr="006A1DC8">
        <w:rPr>
          <w:lang w:val="sq-AL"/>
        </w:rPr>
        <w:t xml:space="preserve">Gjerësia e trasesë së poligonit që përdoret për verifikim pa cilindra verifikues duhet të jetë më së paku 3 metra. Traseja duhet të jetë e vendosur në mënyrë horizontale </w:t>
      </w:r>
      <w:r>
        <w:rPr>
          <w:lang w:val="sq-AL"/>
        </w:rPr>
        <w:t xml:space="preserve"> </w:t>
      </w:r>
      <w:r w:rsidRPr="006A1DC8">
        <w:rPr>
          <w:lang w:val="sq-AL"/>
        </w:rPr>
        <w:t>gjatësore në terren me një tolerance ± 2%;</w:t>
      </w:r>
    </w:p>
    <w:p w:rsidR="00EE7010" w:rsidRDefault="00EE7010" w:rsidP="00EE7010">
      <w:pPr>
        <w:pStyle w:val="ListParagraph"/>
        <w:numPr>
          <w:ilvl w:val="1"/>
          <w:numId w:val="12"/>
        </w:numPr>
        <w:rPr>
          <w:lang w:val="sq-AL"/>
        </w:rPr>
      </w:pPr>
      <w:r w:rsidRPr="006A1DC8">
        <w:rPr>
          <w:lang w:val="sq-AL"/>
        </w:rPr>
        <w:t xml:space="preserve">Dalja e drejtpërdrejtë nga vendi i verifikimit (poligoni i verifikimit) në hapësirën e </w:t>
      </w:r>
      <w:r>
        <w:rPr>
          <w:lang w:val="sq-AL"/>
        </w:rPr>
        <w:t xml:space="preserve"> </w:t>
      </w:r>
      <w:r w:rsidRPr="006A1DC8">
        <w:rPr>
          <w:lang w:val="sq-AL"/>
        </w:rPr>
        <w:t xml:space="preserve">trafikut publik duhet të bëhet i mundur me </w:t>
      </w:r>
      <w:proofErr w:type="spellStart"/>
      <w:r w:rsidRPr="006A1DC8">
        <w:rPr>
          <w:lang w:val="sq-AL"/>
        </w:rPr>
        <w:t>kyçjen</w:t>
      </w:r>
      <w:proofErr w:type="spellEnd"/>
      <w:r w:rsidRPr="006A1DC8">
        <w:rPr>
          <w:lang w:val="sq-AL"/>
        </w:rPr>
        <w:t xml:space="preserve"> e automjetit në trafik në mënyrë të papenguar dhe në mënyrë të sigurt; </w:t>
      </w:r>
    </w:p>
    <w:p w:rsidR="00EE7010" w:rsidRDefault="00EE7010" w:rsidP="00EE7010">
      <w:pPr>
        <w:pStyle w:val="ListParagraph"/>
        <w:numPr>
          <w:ilvl w:val="1"/>
          <w:numId w:val="12"/>
        </w:numPr>
        <w:jc w:val="both"/>
        <w:rPr>
          <w:lang w:val="sq-AL"/>
        </w:rPr>
      </w:pPr>
      <w:r w:rsidRPr="006A1DC8">
        <w:rPr>
          <w:lang w:val="sq-AL"/>
        </w:rPr>
        <w:lastRenderedPageBreak/>
        <w:t xml:space="preserve">Vendi i destinuar për verifikim duhet të jenë në të njëjtën adresë dhe hapësirë për të cilën trupi është i emëruar, duhet të jetë e sinjalizuar në mënyrë të qartë lidhur me manovrat për verifikimin e mjetit; </w:t>
      </w:r>
    </w:p>
    <w:p w:rsidR="00EE7010" w:rsidRPr="006A1DC8" w:rsidRDefault="00EE7010" w:rsidP="00EE7010">
      <w:pPr>
        <w:pStyle w:val="ListParagraph"/>
        <w:numPr>
          <w:ilvl w:val="1"/>
          <w:numId w:val="12"/>
        </w:numPr>
        <w:jc w:val="both"/>
        <w:rPr>
          <w:lang w:val="sq-AL"/>
        </w:rPr>
      </w:pPr>
      <w:r w:rsidRPr="006A1DC8">
        <w:rPr>
          <w:lang w:val="sq-AL"/>
        </w:rPr>
        <w:t xml:space="preserve">Vendi i destinuar për verifikim që është në dispozicion (nuk ka pengesa në qasje) gjatë orarit të punës, dhe nëse verifikimi kryhet ne hapësira publike ose rrugë publike duhet të posedoj </w:t>
      </w:r>
      <w:proofErr w:type="spellStart"/>
      <w:r w:rsidRPr="006A1DC8">
        <w:rPr>
          <w:lang w:val="sq-AL"/>
        </w:rPr>
        <w:t>deshmin</w:t>
      </w:r>
      <w:proofErr w:type="spellEnd"/>
      <w:r w:rsidRPr="006A1DC8">
        <w:rPr>
          <w:lang w:val="sq-AL"/>
        </w:rPr>
        <w:t xml:space="preserve"> (pëlqimin) nga organi kompetent;</w:t>
      </w:r>
    </w:p>
    <w:p w:rsidR="00EE7010" w:rsidRDefault="00EE7010" w:rsidP="00EE7010">
      <w:pPr>
        <w:pStyle w:val="ListParagraph"/>
        <w:numPr>
          <w:ilvl w:val="0"/>
          <w:numId w:val="12"/>
        </w:numPr>
        <w:rPr>
          <w:lang w:val="sq-AL"/>
        </w:rPr>
      </w:pPr>
      <w:r w:rsidRPr="006A1DC8">
        <w:rPr>
          <w:lang w:val="sq-AL"/>
        </w:rPr>
        <w:t>Kanalin, ose peshëngritësen (vinçin);</w:t>
      </w:r>
    </w:p>
    <w:p w:rsidR="00EE7010" w:rsidRDefault="00EE7010" w:rsidP="00EE7010">
      <w:pPr>
        <w:pStyle w:val="ListParagraph"/>
        <w:numPr>
          <w:ilvl w:val="1"/>
          <w:numId w:val="12"/>
        </w:numPr>
        <w:jc w:val="both"/>
        <w:rPr>
          <w:lang w:val="sq-AL"/>
        </w:rPr>
      </w:pPr>
      <w:r w:rsidRPr="006A1DC8">
        <w:rPr>
          <w:lang w:val="sq-AL"/>
        </w:rPr>
        <w:t xml:space="preserve">Vendi i verifikimit duhet të ketë kanalin, ose peshëngritësin i cili përdoret gjatë veprimit të verifikimit të </w:t>
      </w:r>
      <w:proofErr w:type="spellStart"/>
      <w:r w:rsidRPr="006A1DC8">
        <w:rPr>
          <w:lang w:val="sq-AL"/>
        </w:rPr>
        <w:t>tahografit</w:t>
      </w:r>
      <w:proofErr w:type="spellEnd"/>
      <w:r w:rsidRPr="006A1DC8">
        <w:rPr>
          <w:lang w:val="sq-AL"/>
        </w:rPr>
        <w:t xml:space="preserve">, gjatësia, gjerësia duhet të jenë adekuate me distancën e boshteve të automjetit motorik në të cilin vendoset </w:t>
      </w:r>
      <w:proofErr w:type="spellStart"/>
      <w:r w:rsidRPr="006A1DC8">
        <w:rPr>
          <w:lang w:val="sq-AL"/>
        </w:rPr>
        <w:t>tahografi</w:t>
      </w:r>
      <w:proofErr w:type="spellEnd"/>
      <w:r w:rsidRPr="006A1DC8">
        <w:rPr>
          <w:lang w:val="sq-AL"/>
        </w:rPr>
        <w:t>;</w:t>
      </w:r>
    </w:p>
    <w:p w:rsidR="00EE7010" w:rsidRDefault="00EE7010" w:rsidP="00EE7010">
      <w:pPr>
        <w:pStyle w:val="ListParagraph"/>
        <w:numPr>
          <w:ilvl w:val="1"/>
          <w:numId w:val="12"/>
        </w:numPr>
        <w:jc w:val="both"/>
        <w:rPr>
          <w:lang w:val="sq-AL"/>
        </w:rPr>
      </w:pPr>
      <w:r w:rsidRPr="006A1DC8">
        <w:rPr>
          <w:lang w:val="sq-AL"/>
        </w:rPr>
        <w:t xml:space="preserve">Kanali ose peshëngritësi duhet të jenë jashtë sipërfaqes së trafikut publik dhe duhet të jenë të vendosur pranë hapësirës për verifikimin dhe evidentimin e </w:t>
      </w:r>
      <w:proofErr w:type="spellStart"/>
      <w:r w:rsidRPr="006A1DC8">
        <w:rPr>
          <w:lang w:val="sq-AL"/>
        </w:rPr>
        <w:t>tahografëve</w:t>
      </w:r>
      <w:proofErr w:type="spellEnd"/>
      <w:r w:rsidRPr="006A1DC8">
        <w:rPr>
          <w:lang w:val="sq-AL"/>
        </w:rPr>
        <w:t>;</w:t>
      </w:r>
    </w:p>
    <w:p w:rsidR="00EE7010" w:rsidRPr="006A1DC8" w:rsidRDefault="00EE7010" w:rsidP="00EE7010">
      <w:pPr>
        <w:pStyle w:val="ListParagraph"/>
        <w:numPr>
          <w:ilvl w:val="1"/>
          <w:numId w:val="12"/>
        </w:numPr>
        <w:jc w:val="both"/>
        <w:rPr>
          <w:lang w:val="sq-AL"/>
        </w:rPr>
      </w:pPr>
      <w:r w:rsidRPr="006A1DC8">
        <w:rPr>
          <w:lang w:val="sq-AL"/>
        </w:rPr>
        <w:t>Dalja e drejtpërdrejtë nga kanali, ose peshëngritësi në sipërfaqe publike të trafikut duhet të mundësojë qasje të sigurte të automjetit në trafik;</w:t>
      </w:r>
    </w:p>
    <w:p w:rsidR="00EE7010" w:rsidRDefault="00EE7010" w:rsidP="00EE7010">
      <w:pPr>
        <w:pStyle w:val="ListParagraph"/>
        <w:numPr>
          <w:ilvl w:val="0"/>
          <w:numId w:val="14"/>
        </w:numPr>
        <w:rPr>
          <w:lang w:val="sq-AL"/>
        </w:rPr>
      </w:pPr>
      <w:r w:rsidRPr="006A1DC8">
        <w:rPr>
          <w:lang w:val="sq-AL"/>
        </w:rPr>
        <w:t>Hapësirën (vendin) përkatës për pranimin dhe parkimin e automjetit;</w:t>
      </w:r>
    </w:p>
    <w:p w:rsidR="00EE7010" w:rsidRDefault="00EE7010" w:rsidP="00EE7010">
      <w:pPr>
        <w:pStyle w:val="ListParagraph"/>
        <w:numPr>
          <w:ilvl w:val="1"/>
          <w:numId w:val="14"/>
        </w:numPr>
        <w:jc w:val="both"/>
        <w:rPr>
          <w:lang w:val="sq-AL"/>
        </w:rPr>
      </w:pPr>
      <w:r w:rsidRPr="006A1DC8">
        <w:rPr>
          <w:lang w:val="sq-AL"/>
        </w:rPr>
        <w:t>Vendi i verifikimit duhet të ketë qasje pa problem të automjetit, në të cilin mundësohet kalimi i automjetit nga traseja në kanal, në rrëshqitës apo peshëngritës.</w:t>
      </w:r>
    </w:p>
    <w:p w:rsidR="00EE7010" w:rsidRDefault="00EE7010" w:rsidP="00EE7010">
      <w:pPr>
        <w:pStyle w:val="ListParagraph"/>
        <w:numPr>
          <w:ilvl w:val="1"/>
          <w:numId w:val="14"/>
        </w:numPr>
        <w:rPr>
          <w:lang w:val="sq-AL"/>
        </w:rPr>
      </w:pPr>
      <w:r w:rsidRPr="006A1DC8">
        <w:rPr>
          <w:lang w:val="sq-AL"/>
        </w:rPr>
        <w:t xml:space="preserve">Në vendin e verifikimit duhet të jetë qartë e shënuar kahja e lëvizjes së automjetit dhe </w:t>
      </w:r>
      <w:r>
        <w:rPr>
          <w:lang w:val="sq-AL"/>
        </w:rPr>
        <w:t xml:space="preserve"> </w:t>
      </w:r>
      <w:r w:rsidRPr="006A1DC8">
        <w:rPr>
          <w:lang w:val="sq-AL"/>
        </w:rPr>
        <w:t>vendi për parkimin e tij.</w:t>
      </w:r>
    </w:p>
    <w:p w:rsidR="00EE7010" w:rsidRDefault="00EE7010" w:rsidP="00EE7010">
      <w:pPr>
        <w:pStyle w:val="ListParagraph"/>
        <w:numPr>
          <w:ilvl w:val="1"/>
          <w:numId w:val="14"/>
        </w:numPr>
        <w:jc w:val="both"/>
        <w:rPr>
          <w:lang w:val="sq-AL"/>
        </w:rPr>
      </w:pPr>
      <w:r w:rsidRPr="006A1DC8">
        <w:rPr>
          <w:lang w:val="sq-AL"/>
        </w:rPr>
        <w:t xml:space="preserve">Parkimi i automjetit duhet të jetë jashtë hapësirës publike dhe kjo hapësirë të jetë mjaftë e madhe që të mundë të parkohet më së paku një automjet i përmasave të automjetit motorik i cili është i pajisur me </w:t>
      </w:r>
      <w:proofErr w:type="spellStart"/>
      <w:r w:rsidRPr="006A1DC8">
        <w:rPr>
          <w:lang w:val="sq-AL"/>
        </w:rPr>
        <w:t>tahograf</w:t>
      </w:r>
      <w:proofErr w:type="spellEnd"/>
      <w:r w:rsidRPr="006A1DC8">
        <w:rPr>
          <w:lang w:val="sq-AL"/>
        </w:rPr>
        <w:t>.</w:t>
      </w:r>
    </w:p>
    <w:p w:rsidR="00EE7010" w:rsidRPr="006A1DC8" w:rsidRDefault="00EE7010" w:rsidP="00EE7010">
      <w:pPr>
        <w:pStyle w:val="ListParagraph"/>
        <w:numPr>
          <w:ilvl w:val="1"/>
          <w:numId w:val="14"/>
        </w:numPr>
        <w:rPr>
          <w:lang w:val="sq-AL"/>
        </w:rPr>
      </w:pPr>
      <w:r w:rsidRPr="006A1DC8">
        <w:rPr>
          <w:lang w:val="sq-AL"/>
        </w:rPr>
        <w:t>Që është në dispozicion (nuk ka pengesa në qasje) gjatë orarit të punës.</w:t>
      </w:r>
    </w:p>
    <w:p w:rsidR="00EE7010" w:rsidRPr="00621A7D" w:rsidRDefault="00EE7010" w:rsidP="00CE6D7C">
      <w:pPr>
        <w:pStyle w:val="ListParagraph"/>
        <w:numPr>
          <w:ilvl w:val="0"/>
          <w:numId w:val="14"/>
        </w:numPr>
        <w:ind w:left="450"/>
        <w:jc w:val="both"/>
        <w:rPr>
          <w:lang w:val="sq-AL"/>
        </w:rPr>
      </w:pPr>
      <w:r w:rsidRPr="006A1DC8">
        <w:rPr>
          <w:lang w:val="sq-AL"/>
        </w:rPr>
        <w:t xml:space="preserve">Dëshmitë që trupi i emëruar ka objektin dhe hapësirën e duhur për kryerjen e veprimtarive për të cilat po aplikon qoftë në pronësi apo i marr me qira, përfshirë këtu edhe poligonin verifikues, pajisjet dhe mjetet e nevojshme për verifikimin (cilindrat verifikues, kanalin, </w:t>
      </w:r>
      <w:r>
        <w:rPr>
          <w:lang w:val="sq-AL"/>
        </w:rPr>
        <w:t xml:space="preserve"> </w:t>
      </w:r>
      <w:r w:rsidRPr="006A1DC8">
        <w:rPr>
          <w:lang w:val="sq-AL"/>
        </w:rPr>
        <w:t>rrëshqitësen ose peshëngritësen (vinçin).</w:t>
      </w:r>
      <w:bookmarkStart w:id="0" w:name="_GoBack"/>
      <w:bookmarkEnd w:id="0"/>
    </w:p>
    <w:p w:rsidR="005A4E78" w:rsidRDefault="00C04871" w:rsidP="00CE6D7C">
      <w:pPr>
        <w:jc w:val="both"/>
        <w:rPr>
          <w:lang w:val="sq-AL"/>
        </w:rPr>
      </w:pPr>
      <w:r w:rsidRPr="00C04871">
        <w:rPr>
          <w:lang w:val="sq-AL"/>
        </w:rPr>
        <w:t xml:space="preserve">Aktet </w:t>
      </w:r>
      <w:r w:rsidR="00657D23">
        <w:rPr>
          <w:lang w:val="sq-AL"/>
        </w:rPr>
        <w:t>nënligjore të</w:t>
      </w:r>
      <w:r w:rsidRPr="00C04871">
        <w:rPr>
          <w:lang w:val="sq-AL"/>
        </w:rPr>
        <w:t xml:space="preserve"> lartcekura mund t’i gjeni në </w:t>
      </w:r>
      <w:proofErr w:type="spellStart"/>
      <w:r w:rsidRPr="00C04871">
        <w:rPr>
          <w:lang w:val="sq-AL"/>
        </w:rPr>
        <w:t>web</w:t>
      </w:r>
      <w:proofErr w:type="spellEnd"/>
      <w:r w:rsidRPr="00C04871">
        <w:rPr>
          <w:lang w:val="sq-AL"/>
        </w:rPr>
        <w:t>-faqe të Ministr</w:t>
      </w:r>
      <w:r w:rsidR="009038EF">
        <w:rPr>
          <w:lang w:val="sq-AL"/>
        </w:rPr>
        <w:t>isë së Industrisë</w:t>
      </w:r>
      <w:r w:rsidR="00A95497">
        <w:rPr>
          <w:lang w:val="sq-AL"/>
        </w:rPr>
        <w:t>,</w:t>
      </w:r>
      <w:r w:rsidR="00A95497" w:rsidRPr="00A95497">
        <w:t xml:space="preserve"> </w:t>
      </w:r>
      <w:proofErr w:type="spellStart"/>
      <w:r w:rsidR="00A95497" w:rsidRPr="00A95497">
        <w:rPr>
          <w:lang w:val="sq-AL"/>
        </w:rPr>
        <w:t>Ndërmarrësisë</w:t>
      </w:r>
      <w:proofErr w:type="spellEnd"/>
      <w:r w:rsidR="00A95497" w:rsidRPr="00A95497">
        <w:rPr>
          <w:lang w:val="sq-AL"/>
        </w:rPr>
        <w:t xml:space="preserve"> dhe Tregtisë</w:t>
      </w:r>
      <w:r w:rsidR="009038EF">
        <w:rPr>
          <w:lang w:val="sq-AL"/>
        </w:rPr>
        <w:t>.</w:t>
      </w:r>
    </w:p>
    <w:p w:rsidR="00C04871" w:rsidRPr="00C04871" w:rsidRDefault="00C04871" w:rsidP="00CE6D7C">
      <w:pPr>
        <w:jc w:val="both"/>
        <w:rPr>
          <w:lang w:val="sq-AL"/>
        </w:rPr>
      </w:pPr>
      <w:r w:rsidRPr="00C04871">
        <w:rPr>
          <w:lang w:val="sq-AL"/>
        </w:rPr>
        <w:t xml:space="preserve">Kërkesa për </w:t>
      </w:r>
      <w:r w:rsidR="009038EF">
        <w:rPr>
          <w:lang w:val="sq-AL"/>
        </w:rPr>
        <w:t>emërim</w:t>
      </w:r>
      <w:r w:rsidRPr="00C04871">
        <w:rPr>
          <w:lang w:val="sq-AL"/>
        </w:rPr>
        <w:t xml:space="preserve"> </w:t>
      </w:r>
      <w:r w:rsidR="00B65F57">
        <w:rPr>
          <w:lang w:val="sq-AL"/>
        </w:rPr>
        <w:t>dhe</w:t>
      </w:r>
      <w:r w:rsidRPr="00C04871">
        <w:rPr>
          <w:lang w:val="sq-AL"/>
        </w:rPr>
        <w:t xml:space="preserve"> </w:t>
      </w:r>
      <w:r w:rsidRPr="001609E5">
        <w:rPr>
          <w:b/>
          <w:lang w:val="sq-AL"/>
        </w:rPr>
        <w:t xml:space="preserve">dokumentacioni i </w:t>
      </w:r>
      <w:r w:rsidR="00473200" w:rsidRPr="001609E5">
        <w:rPr>
          <w:b/>
          <w:lang w:val="sq-AL"/>
        </w:rPr>
        <w:t>kompletuar</w:t>
      </w:r>
      <w:r w:rsidRPr="00C04871">
        <w:rPr>
          <w:lang w:val="sq-AL"/>
        </w:rPr>
        <w:t xml:space="preserve"> dorëzohet në Arkivin e </w:t>
      </w:r>
      <w:r w:rsidR="00A95497" w:rsidRPr="00A95497">
        <w:rPr>
          <w:lang w:val="sq-AL"/>
        </w:rPr>
        <w:t xml:space="preserve">Ministrisë së Industrisë, </w:t>
      </w:r>
      <w:proofErr w:type="spellStart"/>
      <w:r w:rsidR="00A95497" w:rsidRPr="00A95497">
        <w:rPr>
          <w:lang w:val="sq-AL"/>
        </w:rPr>
        <w:t>Ndërmarrësisë</w:t>
      </w:r>
      <w:proofErr w:type="spellEnd"/>
      <w:r w:rsidR="00A95497" w:rsidRPr="00A95497">
        <w:rPr>
          <w:lang w:val="sq-AL"/>
        </w:rPr>
        <w:t xml:space="preserve"> dhe Tregtisë.</w:t>
      </w:r>
    </w:p>
    <w:p w:rsidR="00C04871" w:rsidRDefault="007C3389" w:rsidP="00CE6D7C">
      <w:pPr>
        <w:jc w:val="both"/>
        <w:rPr>
          <w:lang w:val="sq-AL"/>
        </w:rPr>
      </w:pPr>
      <w:r>
        <w:rPr>
          <w:lang w:val="sq-AL"/>
        </w:rPr>
        <w:t xml:space="preserve">Trupat për vlerësim të </w:t>
      </w:r>
      <w:proofErr w:type="spellStart"/>
      <w:r>
        <w:rPr>
          <w:lang w:val="sq-AL"/>
        </w:rPr>
        <w:t>konformitetit</w:t>
      </w:r>
      <w:proofErr w:type="spellEnd"/>
      <w:r w:rsidRPr="007C3389">
        <w:t xml:space="preserve"> </w:t>
      </w:r>
      <w:r w:rsidRPr="007C3389">
        <w:rPr>
          <w:lang w:val="sq-AL"/>
        </w:rPr>
        <w:t>për fushat e aplikueshme të metrologjisë ligjore</w:t>
      </w:r>
      <w:r>
        <w:rPr>
          <w:lang w:val="sq-AL"/>
        </w:rPr>
        <w:t>, bazuar në nenin 13, paragrafi 3 dhe nenit 35, paragrafi 2,</w:t>
      </w:r>
      <w:r w:rsidR="003A376B">
        <w:rPr>
          <w:lang w:val="sq-AL"/>
        </w:rPr>
        <w:t xml:space="preserve"> të Ligjit nr.06/L-037 për Metrologji,</w:t>
      </w:r>
      <w:r>
        <w:rPr>
          <w:lang w:val="sq-AL"/>
        </w:rPr>
        <w:t xml:space="preserve"> duhet të jenë të akredituara.</w:t>
      </w:r>
    </w:p>
    <w:p w:rsidR="00EB7632" w:rsidRPr="00C04871" w:rsidRDefault="00EB7632" w:rsidP="00CE6D7C">
      <w:pPr>
        <w:jc w:val="both"/>
        <w:rPr>
          <w:lang w:val="sq-AL"/>
        </w:rPr>
      </w:pPr>
      <w:r>
        <w:rPr>
          <w:lang w:val="sq-AL"/>
        </w:rPr>
        <w:t xml:space="preserve">Tarifat e shërbimeve për kryerjen e vlerësimit të </w:t>
      </w:r>
      <w:proofErr w:type="spellStart"/>
      <w:r>
        <w:rPr>
          <w:lang w:val="sq-AL"/>
        </w:rPr>
        <w:t>konformitetit</w:t>
      </w:r>
      <w:proofErr w:type="spellEnd"/>
      <w:r>
        <w:rPr>
          <w:lang w:val="sq-AL"/>
        </w:rPr>
        <w:t xml:space="preserve">  - verifikimin e </w:t>
      </w:r>
      <w:r w:rsidR="00D52288">
        <w:rPr>
          <w:lang w:val="sq-AL"/>
        </w:rPr>
        <w:t xml:space="preserve">taksimetrave dhe </w:t>
      </w:r>
      <w:proofErr w:type="spellStart"/>
      <w:r w:rsidR="00B65F57">
        <w:rPr>
          <w:lang w:val="sq-AL"/>
        </w:rPr>
        <w:t>tahografëve</w:t>
      </w:r>
      <w:proofErr w:type="spellEnd"/>
      <w:r w:rsidR="007F3F4E">
        <w:rPr>
          <w:lang w:val="sq-AL"/>
        </w:rPr>
        <w:t>,</w:t>
      </w:r>
      <w:r>
        <w:rPr>
          <w:lang w:val="sq-AL"/>
        </w:rPr>
        <w:t xml:space="preserve"> </w:t>
      </w:r>
      <w:r w:rsidR="00E92BA2">
        <w:rPr>
          <w:lang w:val="sq-AL"/>
        </w:rPr>
        <w:t>duhet</w:t>
      </w:r>
      <w:r>
        <w:rPr>
          <w:lang w:val="sq-AL"/>
        </w:rPr>
        <w:t xml:space="preserve"> të jenë në pajtueshmëri </w:t>
      </w:r>
      <w:r w:rsidR="007F3F4E">
        <w:rPr>
          <w:lang w:val="sq-AL"/>
        </w:rPr>
        <w:t>me legjislacionin ne fuqi.</w:t>
      </w:r>
    </w:p>
    <w:p w:rsidR="00C04871" w:rsidRPr="00C04871" w:rsidRDefault="00C04871" w:rsidP="00CE6D7C">
      <w:pPr>
        <w:jc w:val="both"/>
        <w:rPr>
          <w:lang w:val="sq-AL"/>
        </w:rPr>
      </w:pPr>
      <w:r w:rsidRPr="00C04871">
        <w:rPr>
          <w:lang w:val="sq-AL"/>
        </w:rPr>
        <w:t>Fte</w:t>
      </w:r>
      <w:r w:rsidR="00D23D04">
        <w:rPr>
          <w:lang w:val="sq-AL"/>
        </w:rPr>
        <w:t xml:space="preserve">sa Publike do të jetë e hapur </w:t>
      </w:r>
      <w:r w:rsidR="00435EB7">
        <w:rPr>
          <w:lang w:val="sq-AL"/>
        </w:rPr>
        <w:t>30</w:t>
      </w:r>
      <w:r w:rsidRPr="00C04871">
        <w:rPr>
          <w:lang w:val="sq-AL"/>
        </w:rPr>
        <w:t xml:space="preserve"> ditë </w:t>
      </w:r>
      <w:r w:rsidR="001A3A32">
        <w:rPr>
          <w:lang w:val="sq-AL"/>
        </w:rPr>
        <w:t>kalendarik</w:t>
      </w:r>
      <w:r w:rsidR="003461A9">
        <w:rPr>
          <w:lang w:val="sq-AL"/>
        </w:rPr>
        <w:t xml:space="preserve"> nga data e publikimit</w:t>
      </w:r>
      <w:r w:rsidRPr="00C04871">
        <w:rPr>
          <w:lang w:val="sq-AL"/>
        </w:rPr>
        <w:t xml:space="preserve">  në mjetet e informimit.</w:t>
      </w:r>
    </w:p>
    <w:p w:rsidR="00C04871" w:rsidRPr="00C04871" w:rsidRDefault="00C04871" w:rsidP="00CE6D7C">
      <w:pPr>
        <w:jc w:val="both"/>
        <w:rPr>
          <w:lang w:val="sq-AL"/>
        </w:rPr>
      </w:pPr>
      <w:r w:rsidRPr="00C04871">
        <w:rPr>
          <w:lang w:val="sq-AL"/>
        </w:rPr>
        <w:t>Për çdo paqartësi, t</w:t>
      </w:r>
      <w:r w:rsidR="00440571">
        <w:rPr>
          <w:lang w:val="sq-AL"/>
        </w:rPr>
        <w:t>ë</w:t>
      </w:r>
      <w:r w:rsidRPr="00C04871">
        <w:rPr>
          <w:lang w:val="sq-AL"/>
        </w:rPr>
        <w:t xml:space="preserve"> gjithë operatorët ekonomikë që aplikojnë për </w:t>
      </w:r>
      <w:r w:rsidR="009038EF">
        <w:rPr>
          <w:lang w:val="sq-AL"/>
        </w:rPr>
        <w:t>emërim</w:t>
      </w:r>
      <w:r w:rsidR="00574916">
        <w:rPr>
          <w:lang w:val="sq-AL"/>
        </w:rPr>
        <w:t xml:space="preserve"> në kompetencën e fushave</w:t>
      </w:r>
      <w:r w:rsidRPr="00C04871">
        <w:rPr>
          <w:lang w:val="sq-AL"/>
        </w:rPr>
        <w:t xml:space="preserve"> </w:t>
      </w:r>
      <w:r w:rsidR="00574916">
        <w:rPr>
          <w:lang w:val="sq-AL"/>
        </w:rPr>
        <w:t>t</w:t>
      </w:r>
      <w:r w:rsidRPr="00C04871">
        <w:rPr>
          <w:lang w:val="sq-AL"/>
        </w:rPr>
        <w:t>ë lartcekur</w:t>
      </w:r>
      <w:r w:rsidR="00574916">
        <w:rPr>
          <w:lang w:val="sq-AL"/>
        </w:rPr>
        <w:t>a</w:t>
      </w:r>
      <w:r w:rsidRPr="00C04871">
        <w:rPr>
          <w:lang w:val="sq-AL"/>
        </w:rPr>
        <w:t xml:space="preserve">, mund të vijnë paraprakisht të konsultohen në </w:t>
      </w:r>
      <w:r w:rsidR="009038EF">
        <w:rPr>
          <w:lang w:val="sq-AL"/>
        </w:rPr>
        <w:t>Agjencinë e Metrologjisë</w:t>
      </w:r>
      <w:r w:rsidRPr="00C04871">
        <w:rPr>
          <w:lang w:val="sq-AL"/>
        </w:rPr>
        <w:t xml:space="preserve"> për këshilla rreth kompletimit të dosjes para se lën</w:t>
      </w:r>
      <w:r w:rsidR="00A83BAA">
        <w:rPr>
          <w:lang w:val="sq-AL"/>
        </w:rPr>
        <w:t>da të dorëzohet në arkiv  të MINT-it .</w:t>
      </w:r>
    </w:p>
    <w:p w:rsidR="00CE6D7C" w:rsidRDefault="00CE6D7C" w:rsidP="007C3389">
      <w:pPr>
        <w:jc w:val="both"/>
        <w:rPr>
          <w:lang w:val="sq-AL"/>
        </w:rPr>
      </w:pPr>
    </w:p>
    <w:p w:rsidR="007C3389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t>Adresa:</w:t>
      </w:r>
    </w:p>
    <w:p w:rsidR="007C3389" w:rsidRPr="007C3389" w:rsidRDefault="00044BA0" w:rsidP="007C3389">
      <w:pPr>
        <w:jc w:val="both"/>
        <w:rPr>
          <w:lang w:val="sq-AL"/>
        </w:rPr>
      </w:pPr>
      <w:r>
        <w:rPr>
          <w:lang w:val="sq-AL"/>
        </w:rPr>
        <w:t xml:space="preserve">Ministria e </w:t>
      </w:r>
      <w:proofErr w:type="spellStart"/>
      <w:r w:rsidR="007C3389" w:rsidRPr="007C3389">
        <w:rPr>
          <w:lang w:val="sq-AL"/>
        </w:rPr>
        <w:t>Industrisë</w:t>
      </w:r>
      <w:r>
        <w:rPr>
          <w:lang w:val="sq-AL"/>
        </w:rPr>
        <w:t>,Ndërmarrësisë</w:t>
      </w:r>
      <w:proofErr w:type="spellEnd"/>
      <w:r>
        <w:rPr>
          <w:lang w:val="sq-AL"/>
        </w:rPr>
        <w:t xml:space="preserve"> dhe Tregtisë</w:t>
      </w:r>
    </w:p>
    <w:p w:rsidR="007C3389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t>Agjencia e Metrologjisë së Kosovës</w:t>
      </w:r>
    </w:p>
    <w:p w:rsidR="00440571" w:rsidRDefault="00440571" w:rsidP="007C3389">
      <w:pPr>
        <w:jc w:val="both"/>
        <w:rPr>
          <w:lang w:val="sq-AL"/>
        </w:rPr>
      </w:pPr>
      <w:r>
        <w:rPr>
          <w:lang w:val="sq-AL"/>
        </w:rPr>
        <w:t xml:space="preserve">Rr. </w:t>
      </w:r>
      <w:proofErr w:type="spellStart"/>
      <w:r>
        <w:rPr>
          <w:lang w:val="sq-AL"/>
        </w:rPr>
        <w:t>Nezir</w:t>
      </w:r>
      <w:proofErr w:type="spellEnd"/>
      <w:r>
        <w:rPr>
          <w:lang w:val="sq-AL"/>
        </w:rPr>
        <w:t xml:space="preserve"> Gashi, n</w:t>
      </w:r>
      <w:r w:rsidR="00A71F39">
        <w:rPr>
          <w:lang w:val="sq-AL"/>
        </w:rPr>
        <w:t>r</w:t>
      </w:r>
      <w:r>
        <w:rPr>
          <w:lang w:val="sq-AL"/>
        </w:rPr>
        <w:t>.</w:t>
      </w:r>
      <w:r w:rsidR="00A71F39">
        <w:rPr>
          <w:lang w:val="sq-AL"/>
        </w:rPr>
        <w:t>40</w:t>
      </w:r>
      <w:r>
        <w:rPr>
          <w:lang w:val="sq-AL"/>
        </w:rPr>
        <w:t xml:space="preserve"> </w:t>
      </w:r>
      <w:proofErr w:type="spellStart"/>
      <w:r w:rsidR="00EB7632">
        <w:rPr>
          <w:lang w:val="sq-AL"/>
        </w:rPr>
        <w:t>Lagjia</w:t>
      </w:r>
      <w:proofErr w:type="spellEnd"/>
      <w:r w:rsidR="00EB7632">
        <w:rPr>
          <w:lang w:val="sq-AL"/>
        </w:rPr>
        <w:t xml:space="preserve"> e Universitetit, 10000 Prishtinë</w:t>
      </w:r>
    </w:p>
    <w:p w:rsidR="00C04871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t>Nr. tel</w:t>
      </w:r>
      <w:r w:rsidR="00440571">
        <w:rPr>
          <w:lang w:val="sq-AL"/>
        </w:rPr>
        <w:t>.</w:t>
      </w:r>
      <w:r w:rsidRPr="007C3389">
        <w:rPr>
          <w:lang w:val="sq-AL"/>
        </w:rPr>
        <w:t xml:space="preserve"> i zyrës: 038 512 121</w:t>
      </w:r>
      <w:r>
        <w:rPr>
          <w:lang w:val="sq-AL"/>
        </w:rPr>
        <w:t xml:space="preserve">/ </w:t>
      </w:r>
      <w:r w:rsidRPr="007C3389">
        <w:rPr>
          <w:lang w:val="sq-AL"/>
        </w:rPr>
        <w:t>038 512 798</w:t>
      </w:r>
    </w:p>
    <w:sectPr w:rsidR="00C04871" w:rsidRPr="007C3389" w:rsidSect="001C30C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367" w:rsidRDefault="00A74367" w:rsidP="00592694">
      <w:r>
        <w:separator/>
      </w:r>
    </w:p>
  </w:endnote>
  <w:endnote w:type="continuationSeparator" w:id="0">
    <w:p w:rsidR="00A74367" w:rsidRDefault="00A74367" w:rsidP="0059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694" w:rsidRDefault="00592694" w:rsidP="00592694">
    <w:pPr>
      <w:pStyle w:val="Footer"/>
      <w:jc w:val="center"/>
      <w:rPr>
        <w:rFonts w:ascii="Book Antiqua" w:hAnsi="Book Antiqua" w:cs="Book Antiqua"/>
        <w:sz w:val="16"/>
        <w:szCs w:val="16"/>
      </w:rPr>
    </w:pPr>
    <w:proofErr w:type="spellStart"/>
    <w:r w:rsidRPr="001B21DB">
      <w:rPr>
        <w:rFonts w:ascii="Book Antiqua" w:hAnsi="Book Antiqua" w:cs="Book Antiqua"/>
        <w:sz w:val="16"/>
        <w:szCs w:val="16"/>
      </w:rPr>
      <w:t>Adresa</w:t>
    </w:r>
    <w:proofErr w:type="spellEnd"/>
    <w:r w:rsidRPr="001B21DB">
      <w:rPr>
        <w:rFonts w:ascii="Book Antiqua" w:hAnsi="Book Antiqua" w:cs="Book Antiqua"/>
        <w:sz w:val="16"/>
        <w:szCs w:val="16"/>
      </w:rPr>
      <w:t xml:space="preserve"> </w:t>
    </w:r>
    <w:proofErr w:type="spellStart"/>
    <w:r w:rsidRPr="001B21DB">
      <w:rPr>
        <w:rFonts w:ascii="Book Antiqua" w:hAnsi="Book Antiqua" w:cs="Book Antiqua"/>
        <w:sz w:val="16"/>
        <w:szCs w:val="16"/>
      </w:rPr>
      <w:t>Rr.</w:t>
    </w:r>
    <w:r w:rsidR="00E92BA2">
      <w:rPr>
        <w:rFonts w:ascii="Book Antiqua" w:hAnsi="Book Antiqua" w:cs="Book Antiqua"/>
        <w:sz w:val="16"/>
        <w:szCs w:val="16"/>
      </w:rPr>
      <w:t>Nezir</w:t>
    </w:r>
    <w:proofErr w:type="spellEnd"/>
    <w:r>
      <w:rPr>
        <w:rFonts w:ascii="Book Antiqua" w:hAnsi="Book Antiqua" w:cs="Book Antiqua"/>
        <w:sz w:val="16"/>
        <w:szCs w:val="16"/>
      </w:rPr>
      <w:t xml:space="preserve"> </w:t>
    </w:r>
    <w:r w:rsidR="00E92BA2">
      <w:rPr>
        <w:rFonts w:ascii="Book Antiqua" w:hAnsi="Book Antiqua" w:cs="Book Antiqua"/>
        <w:sz w:val="16"/>
        <w:szCs w:val="16"/>
      </w:rPr>
      <w:t>Gashi,</w:t>
    </w:r>
    <w:r w:rsidR="00A71F39">
      <w:rPr>
        <w:rFonts w:ascii="Book Antiqua" w:hAnsi="Book Antiqua" w:cs="Book Antiqua"/>
        <w:sz w:val="16"/>
        <w:szCs w:val="16"/>
      </w:rPr>
      <w:t xml:space="preserve"> </w:t>
    </w:r>
    <w:r w:rsidR="00E92BA2">
      <w:rPr>
        <w:rFonts w:ascii="Book Antiqua" w:hAnsi="Book Antiqua" w:cs="Book Antiqua"/>
        <w:sz w:val="16"/>
        <w:szCs w:val="16"/>
      </w:rPr>
      <w:t>n</w:t>
    </w:r>
    <w:r w:rsidR="00A71F39">
      <w:rPr>
        <w:rFonts w:ascii="Book Antiqua" w:hAnsi="Book Antiqua" w:cs="Book Antiqua"/>
        <w:sz w:val="16"/>
        <w:szCs w:val="16"/>
      </w:rPr>
      <w:t>r.40</w:t>
    </w:r>
    <w:r w:rsidR="00E92BA2">
      <w:rPr>
        <w:rFonts w:ascii="Book Antiqua" w:hAnsi="Book Antiqua" w:cs="Book Antiqua"/>
        <w:sz w:val="16"/>
        <w:szCs w:val="16"/>
      </w:rPr>
      <w:t xml:space="preserve"> </w:t>
    </w:r>
    <w:proofErr w:type="spellStart"/>
    <w:r w:rsidR="00E92BA2">
      <w:rPr>
        <w:rFonts w:ascii="Book Antiqua" w:hAnsi="Book Antiqua" w:cs="Book Antiqua"/>
        <w:sz w:val="16"/>
        <w:szCs w:val="16"/>
      </w:rPr>
      <w:t>Lagjia</w:t>
    </w:r>
    <w:proofErr w:type="spellEnd"/>
    <w:r w:rsidR="00E92BA2">
      <w:rPr>
        <w:rFonts w:ascii="Book Antiqua" w:hAnsi="Book Antiqua" w:cs="Book Antiqua"/>
        <w:sz w:val="16"/>
        <w:szCs w:val="16"/>
      </w:rPr>
      <w:t xml:space="preserve"> e </w:t>
    </w:r>
    <w:proofErr w:type="spellStart"/>
    <w:r w:rsidR="00E92BA2">
      <w:rPr>
        <w:rFonts w:ascii="Book Antiqua" w:hAnsi="Book Antiqua" w:cs="Book Antiqua"/>
        <w:sz w:val="16"/>
        <w:szCs w:val="16"/>
      </w:rPr>
      <w:t>Universitetit</w:t>
    </w:r>
    <w:proofErr w:type="spellEnd"/>
    <w:r w:rsidR="00E92BA2">
      <w:rPr>
        <w:rFonts w:ascii="Book Antiqua" w:hAnsi="Book Antiqua" w:cs="Book Antiqua"/>
        <w:sz w:val="16"/>
        <w:szCs w:val="16"/>
      </w:rPr>
      <w:t>,</w:t>
    </w:r>
    <w:r w:rsidRPr="001B21DB">
      <w:rPr>
        <w:rFonts w:ascii="Book Antiqua" w:hAnsi="Book Antiqua" w:cs="Book Antiqua"/>
        <w:sz w:val="16"/>
        <w:szCs w:val="16"/>
      </w:rPr>
      <w:t xml:space="preserve"> </w:t>
    </w:r>
    <w:proofErr w:type="gramStart"/>
    <w:r w:rsidRPr="001B21DB">
      <w:rPr>
        <w:rFonts w:ascii="Book Antiqua" w:hAnsi="Book Antiqua" w:cs="Book Antiqua"/>
        <w:sz w:val="16"/>
        <w:szCs w:val="16"/>
      </w:rPr>
      <w:t xml:space="preserve">10.000  </w:t>
    </w:r>
    <w:proofErr w:type="spellStart"/>
    <w:r w:rsidRPr="001B21DB">
      <w:rPr>
        <w:rFonts w:ascii="Book Antiqua" w:hAnsi="Book Antiqua" w:cs="Book Antiqua"/>
        <w:sz w:val="16"/>
        <w:szCs w:val="16"/>
      </w:rPr>
      <w:t>Prishtinë</w:t>
    </w:r>
    <w:proofErr w:type="gramEnd"/>
    <w:r w:rsidRPr="001B21DB">
      <w:rPr>
        <w:rFonts w:ascii="Book Antiqua" w:hAnsi="Book Antiqua" w:cs="Book Antiqua"/>
        <w:sz w:val="16"/>
        <w:szCs w:val="16"/>
      </w:rPr>
      <w:t>-Kosovë</w:t>
    </w:r>
    <w:proofErr w:type="spellEnd"/>
    <w:r>
      <w:rPr>
        <w:rFonts w:ascii="Book Antiqua" w:hAnsi="Book Antiqua" w:cs="Book Antiqua"/>
        <w:sz w:val="16"/>
        <w:szCs w:val="16"/>
      </w:rPr>
      <w:t xml:space="preserve"> Tel:038 512 </w:t>
    </w:r>
    <w:r w:rsidR="007C3389">
      <w:rPr>
        <w:rFonts w:ascii="Book Antiqua" w:hAnsi="Book Antiqua" w:cs="Book Antiqua"/>
        <w:sz w:val="16"/>
        <w:szCs w:val="16"/>
      </w:rPr>
      <w:t>121, 038 512 798</w:t>
    </w:r>
    <w:r>
      <w:rPr>
        <w:rFonts w:ascii="Book Antiqua" w:hAnsi="Book Antiqua" w:cs="Book Antiqua"/>
        <w:sz w:val="16"/>
        <w:szCs w:val="16"/>
      </w:rPr>
      <w:t xml:space="preserve">  </w:t>
    </w:r>
  </w:p>
  <w:p w:rsidR="00592694" w:rsidRDefault="00A74367" w:rsidP="00592694">
    <w:pPr>
      <w:pStyle w:val="Footer"/>
      <w:jc w:val="center"/>
    </w:pPr>
    <w:hyperlink r:id="rId1" w:history="1">
      <w:r w:rsidR="00592694" w:rsidRPr="001B21DB">
        <w:rPr>
          <w:rStyle w:val="Hyperlink"/>
          <w:rFonts w:ascii="Book Antiqua" w:hAnsi="Book Antiqua" w:cs="Book Antiqua"/>
          <w:sz w:val="16"/>
          <w:szCs w:val="16"/>
        </w:rPr>
        <w:t>http://www.ks-gov.net/mti-ks.org</w:t>
      </w:r>
    </w:hyperlink>
    <w:r w:rsidR="003A3437">
      <w:rPr>
        <w:rFonts w:ascii="Book Antiqua" w:hAnsi="Book Antiqua" w:cs="Book Antiqua"/>
        <w:color w:val="808080"/>
        <w:sz w:val="16"/>
        <w:szCs w:val="16"/>
      </w:rPr>
      <w:t>;</w:t>
    </w:r>
    <w:r w:rsidR="003A3437" w:rsidRPr="003A3437">
      <w:t xml:space="preserve"> </w:t>
    </w:r>
    <w:hyperlink r:id="rId2" w:history="1">
      <w:r w:rsidR="003A3437" w:rsidRPr="000C763B">
        <w:rPr>
          <w:rStyle w:val="Hyperlink"/>
          <w:rFonts w:ascii="Book Antiqua" w:hAnsi="Book Antiqua" w:cs="Book Antiqua"/>
          <w:sz w:val="16"/>
          <w:szCs w:val="16"/>
        </w:rPr>
        <w:t>https://amk.rks-gov.net/</w:t>
      </w:r>
    </w:hyperlink>
  </w:p>
  <w:p w:rsidR="00592694" w:rsidRDefault="005926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367" w:rsidRDefault="00A74367" w:rsidP="00592694">
      <w:r>
        <w:separator/>
      </w:r>
    </w:p>
  </w:footnote>
  <w:footnote w:type="continuationSeparator" w:id="0">
    <w:p w:rsidR="00A74367" w:rsidRDefault="00A74367" w:rsidP="00592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52CEE"/>
    <w:multiLevelType w:val="hybridMultilevel"/>
    <w:tmpl w:val="0ABC12FA"/>
    <w:lvl w:ilvl="0" w:tplc="DC7037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F3115"/>
    <w:multiLevelType w:val="hybridMultilevel"/>
    <w:tmpl w:val="8B84E83E"/>
    <w:lvl w:ilvl="0" w:tplc="DC7037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C70371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50110"/>
    <w:multiLevelType w:val="multilevel"/>
    <w:tmpl w:val="D2BC07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92573B9"/>
    <w:multiLevelType w:val="hybridMultilevel"/>
    <w:tmpl w:val="2F7AC0CE"/>
    <w:lvl w:ilvl="0" w:tplc="8DAC8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16B15"/>
    <w:multiLevelType w:val="hybridMultilevel"/>
    <w:tmpl w:val="B83EB60E"/>
    <w:lvl w:ilvl="0" w:tplc="4C9A3D30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00B8D"/>
    <w:multiLevelType w:val="multilevel"/>
    <w:tmpl w:val="A688589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" w:hanging="3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" w:hanging="3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0" w:hanging="6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0" w:hanging="6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0" w:hanging="10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" w:hanging="10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0" w:hanging="1380"/>
      </w:pPr>
      <w:rPr>
        <w:rFonts w:hint="default"/>
      </w:rPr>
    </w:lvl>
  </w:abstractNum>
  <w:abstractNum w:abstractNumId="6">
    <w:nsid w:val="55723540"/>
    <w:multiLevelType w:val="hybridMultilevel"/>
    <w:tmpl w:val="2F38E7D6"/>
    <w:lvl w:ilvl="0" w:tplc="DC7037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4C09E8"/>
    <w:multiLevelType w:val="hybridMultilevel"/>
    <w:tmpl w:val="536E1094"/>
    <w:lvl w:ilvl="0" w:tplc="DC7037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4019FF"/>
    <w:multiLevelType w:val="hybridMultilevel"/>
    <w:tmpl w:val="7C2661E8"/>
    <w:lvl w:ilvl="0" w:tplc="DC7037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5E05DA"/>
    <w:multiLevelType w:val="hybridMultilevel"/>
    <w:tmpl w:val="2470669A"/>
    <w:lvl w:ilvl="0" w:tplc="DC7037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7E771B"/>
    <w:multiLevelType w:val="hybridMultilevel"/>
    <w:tmpl w:val="5EBA76D6"/>
    <w:lvl w:ilvl="0" w:tplc="DC7037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B77EF8"/>
    <w:multiLevelType w:val="hybridMultilevel"/>
    <w:tmpl w:val="062AC034"/>
    <w:lvl w:ilvl="0" w:tplc="DC7037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203BA4"/>
    <w:multiLevelType w:val="hybridMultilevel"/>
    <w:tmpl w:val="824E4BE4"/>
    <w:lvl w:ilvl="0" w:tplc="0409000F">
      <w:start w:val="1"/>
      <w:numFmt w:val="decimal"/>
      <w:lvlText w:val="%1."/>
      <w:lvlJc w:val="left"/>
      <w:pPr>
        <w:ind w:left="78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abstractNum w:abstractNumId="13">
    <w:nsid w:val="7C853BBA"/>
    <w:multiLevelType w:val="multilevel"/>
    <w:tmpl w:val="2B2A3C12"/>
    <w:lvl w:ilvl="0">
      <w:start w:val="1"/>
      <w:numFmt w:val="decimal"/>
      <w:lvlText w:val="%1."/>
      <w:lvlJc w:val="left"/>
      <w:pPr>
        <w:ind w:left="120" w:hanging="1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1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0" w:hanging="4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0" w:hanging="4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0" w:hanging="8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0" w:hanging="8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" w:hanging="12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0" w:hanging="12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0" w:hanging="1560"/>
      </w:pPr>
      <w:rPr>
        <w:rFonts w:hint="default"/>
      </w:rPr>
    </w:lvl>
  </w:abstractNum>
  <w:abstractNum w:abstractNumId="14">
    <w:nsid w:val="7F326FE7"/>
    <w:multiLevelType w:val="hybridMultilevel"/>
    <w:tmpl w:val="3152858C"/>
    <w:lvl w:ilvl="0" w:tplc="DC7037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9"/>
  </w:num>
  <w:num w:numId="8">
    <w:abstractNumId w:val="13"/>
  </w:num>
  <w:num w:numId="9">
    <w:abstractNumId w:val="5"/>
  </w:num>
  <w:num w:numId="10">
    <w:abstractNumId w:val="0"/>
  </w:num>
  <w:num w:numId="11">
    <w:abstractNumId w:val="10"/>
  </w:num>
  <w:num w:numId="12">
    <w:abstractNumId w:val="8"/>
  </w:num>
  <w:num w:numId="13">
    <w:abstractNumId w:val="7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94"/>
    <w:rsid w:val="0003017A"/>
    <w:rsid w:val="000446A0"/>
    <w:rsid w:val="00044BA0"/>
    <w:rsid w:val="00092765"/>
    <w:rsid w:val="00097ABA"/>
    <w:rsid w:val="000A4160"/>
    <w:rsid w:val="000B467C"/>
    <w:rsid w:val="00101578"/>
    <w:rsid w:val="001123EB"/>
    <w:rsid w:val="001138DD"/>
    <w:rsid w:val="001609E5"/>
    <w:rsid w:val="001A3A32"/>
    <w:rsid w:val="001A4908"/>
    <w:rsid w:val="001C30C3"/>
    <w:rsid w:val="001F6726"/>
    <w:rsid w:val="00215A7E"/>
    <w:rsid w:val="003461A9"/>
    <w:rsid w:val="00391986"/>
    <w:rsid w:val="003A3437"/>
    <w:rsid w:val="003A376B"/>
    <w:rsid w:val="003A5BA4"/>
    <w:rsid w:val="003A5E22"/>
    <w:rsid w:val="003B6AD1"/>
    <w:rsid w:val="003C4B42"/>
    <w:rsid w:val="003E16FF"/>
    <w:rsid w:val="003E2E6E"/>
    <w:rsid w:val="00404DCE"/>
    <w:rsid w:val="00435EB7"/>
    <w:rsid w:val="00440571"/>
    <w:rsid w:val="00441051"/>
    <w:rsid w:val="00445968"/>
    <w:rsid w:val="0046740F"/>
    <w:rsid w:val="00467B95"/>
    <w:rsid w:val="00470944"/>
    <w:rsid w:val="00473200"/>
    <w:rsid w:val="004A7BE4"/>
    <w:rsid w:val="004A7F0E"/>
    <w:rsid w:val="004C27F1"/>
    <w:rsid w:val="004F1194"/>
    <w:rsid w:val="005041F2"/>
    <w:rsid w:val="005142CF"/>
    <w:rsid w:val="0056354A"/>
    <w:rsid w:val="00574916"/>
    <w:rsid w:val="00583032"/>
    <w:rsid w:val="00583EE4"/>
    <w:rsid w:val="00592694"/>
    <w:rsid w:val="00594A8B"/>
    <w:rsid w:val="00597404"/>
    <w:rsid w:val="005A4E78"/>
    <w:rsid w:val="005E06D8"/>
    <w:rsid w:val="005E48ED"/>
    <w:rsid w:val="005F7B55"/>
    <w:rsid w:val="00620CC0"/>
    <w:rsid w:val="00621A7D"/>
    <w:rsid w:val="00630E6C"/>
    <w:rsid w:val="006341D4"/>
    <w:rsid w:val="006376FA"/>
    <w:rsid w:val="00657D23"/>
    <w:rsid w:val="0067543D"/>
    <w:rsid w:val="006A1DC8"/>
    <w:rsid w:val="006B5C38"/>
    <w:rsid w:val="006D0BA1"/>
    <w:rsid w:val="006D2576"/>
    <w:rsid w:val="006F007A"/>
    <w:rsid w:val="0072624C"/>
    <w:rsid w:val="0079389A"/>
    <w:rsid w:val="00796BDC"/>
    <w:rsid w:val="007B5D4F"/>
    <w:rsid w:val="007C1307"/>
    <w:rsid w:val="007C3389"/>
    <w:rsid w:val="007F3F4E"/>
    <w:rsid w:val="0083199D"/>
    <w:rsid w:val="008D0292"/>
    <w:rsid w:val="009038EF"/>
    <w:rsid w:val="00942F1C"/>
    <w:rsid w:val="00950892"/>
    <w:rsid w:val="009537DA"/>
    <w:rsid w:val="00981634"/>
    <w:rsid w:val="009837A4"/>
    <w:rsid w:val="00984E32"/>
    <w:rsid w:val="009851F3"/>
    <w:rsid w:val="009B63C8"/>
    <w:rsid w:val="009C2E0C"/>
    <w:rsid w:val="009D7D38"/>
    <w:rsid w:val="009E0169"/>
    <w:rsid w:val="009F5612"/>
    <w:rsid w:val="00A50DE3"/>
    <w:rsid w:val="00A71F39"/>
    <w:rsid w:val="00A74367"/>
    <w:rsid w:val="00A812D4"/>
    <w:rsid w:val="00A83BAA"/>
    <w:rsid w:val="00A95497"/>
    <w:rsid w:val="00AA431B"/>
    <w:rsid w:val="00AD4B43"/>
    <w:rsid w:val="00AE22AF"/>
    <w:rsid w:val="00B00495"/>
    <w:rsid w:val="00B2023B"/>
    <w:rsid w:val="00B65F57"/>
    <w:rsid w:val="00B66246"/>
    <w:rsid w:val="00B71073"/>
    <w:rsid w:val="00BC25A8"/>
    <w:rsid w:val="00BC285D"/>
    <w:rsid w:val="00C04871"/>
    <w:rsid w:val="00C52721"/>
    <w:rsid w:val="00C546F6"/>
    <w:rsid w:val="00C62454"/>
    <w:rsid w:val="00C633AE"/>
    <w:rsid w:val="00C7452B"/>
    <w:rsid w:val="00C919EC"/>
    <w:rsid w:val="00CA2F3D"/>
    <w:rsid w:val="00CB0701"/>
    <w:rsid w:val="00CB2951"/>
    <w:rsid w:val="00CB40AB"/>
    <w:rsid w:val="00CC2666"/>
    <w:rsid w:val="00CD10EC"/>
    <w:rsid w:val="00CE0AA3"/>
    <w:rsid w:val="00CE6D7C"/>
    <w:rsid w:val="00D23D04"/>
    <w:rsid w:val="00D43C53"/>
    <w:rsid w:val="00D52288"/>
    <w:rsid w:val="00D76357"/>
    <w:rsid w:val="00D96941"/>
    <w:rsid w:val="00DA4553"/>
    <w:rsid w:val="00E321A0"/>
    <w:rsid w:val="00E92BA2"/>
    <w:rsid w:val="00EB1697"/>
    <w:rsid w:val="00EB7632"/>
    <w:rsid w:val="00EC1ABB"/>
    <w:rsid w:val="00EE7010"/>
    <w:rsid w:val="00F57C91"/>
    <w:rsid w:val="00F8619A"/>
    <w:rsid w:val="00FB415D"/>
    <w:rsid w:val="00FB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71185D-5041-49AD-8C40-A0E73CD1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694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269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6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269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269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9269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59269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92694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">
    <w:name w:val="Char Char Char Char Char Char"/>
    <w:basedOn w:val="Normal"/>
    <w:rsid w:val="00097AB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D52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mk.rks-gov.net/" TargetMode="External"/><Relationship Id="rId1" Type="http://schemas.openxmlformats.org/officeDocument/2006/relationships/hyperlink" Target="http://www.ks-gov.net/mti-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14593</CharactersWithSpaces>
  <SharedDoc>false</SharedDoc>
  <HLinks>
    <vt:vector size="12" baseType="variant">
      <vt:variant>
        <vt:i4>2031680</vt:i4>
      </vt:variant>
      <vt:variant>
        <vt:i4>3</vt:i4>
      </vt:variant>
      <vt:variant>
        <vt:i4>0</vt:i4>
      </vt:variant>
      <vt:variant>
        <vt:i4>5</vt:i4>
      </vt:variant>
      <vt:variant>
        <vt:lpwstr>https://amk.rks-gov.net/</vt:lpwstr>
      </vt:variant>
      <vt:variant>
        <vt:lpwstr/>
      </vt:variant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http://www.ks-gov.net/mti-ks.org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Elshani</dc:creator>
  <cp:keywords/>
  <cp:lastModifiedBy>Avdullah Jasiqi</cp:lastModifiedBy>
  <cp:revision>8</cp:revision>
  <cp:lastPrinted>2011-09-27T08:59:00Z</cp:lastPrinted>
  <dcterms:created xsi:type="dcterms:W3CDTF">2025-03-07T09:25:00Z</dcterms:created>
  <dcterms:modified xsi:type="dcterms:W3CDTF">2025-03-12T14:47:00Z</dcterms:modified>
</cp:coreProperties>
</file>