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100DB" w:rsidRPr="004100DB" w:rsidRDefault="004100DB" w:rsidP="004100DB">
      <w:pPr>
        <w:jc w:val="center"/>
        <w:rPr>
          <w:rFonts w:eastAsia="Times New Roman"/>
          <w:bCs/>
          <w:sz w:val="22"/>
          <w:szCs w:val="22"/>
          <w:lang w:val="sr-Latn-CS"/>
        </w:rPr>
      </w:pPr>
      <w:bookmarkStart w:id="0" w:name="_GoBack"/>
      <w:bookmarkEnd w:id="0"/>
      <w:r w:rsidRPr="004100DB">
        <w:rPr>
          <w:rFonts w:eastAsia="Times New Roman"/>
          <w:bCs/>
          <w:sz w:val="22"/>
          <w:szCs w:val="22"/>
          <w:lang w:val="sr-Latn-CS"/>
        </w:rPr>
        <w:t>ZAHTEV ZA IZRAŽAVANJE INTERESA</w:t>
      </w:r>
    </w:p>
    <w:p w:rsidR="006A4BC4" w:rsidRPr="004100DB" w:rsidRDefault="004100DB" w:rsidP="004100DB">
      <w:pPr>
        <w:jc w:val="center"/>
        <w:rPr>
          <w:rFonts w:eastAsia="Times New Roman"/>
          <w:bCs/>
          <w:sz w:val="22"/>
          <w:szCs w:val="22"/>
          <w:lang w:val="sr-Latn-CS"/>
        </w:rPr>
      </w:pPr>
      <w:r w:rsidRPr="004100DB">
        <w:rPr>
          <w:rFonts w:eastAsia="Times New Roman"/>
          <w:bCs/>
          <w:sz w:val="22"/>
          <w:szCs w:val="22"/>
          <w:lang w:val="sr-Latn-CS"/>
        </w:rPr>
        <w:t>(KONSULTANTSKE USLUGE – INDIVIDUALNI KONSULTANT</w:t>
      </w:r>
      <w:r w:rsidR="006A4BC4" w:rsidRPr="004100DB">
        <w:rPr>
          <w:rFonts w:eastAsia="Times New Roman"/>
          <w:bCs/>
          <w:sz w:val="22"/>
          <w:szCs w:val="22"/>
          <w:lang w:val="sr-Latn-CS"/>
        </w:rPr>
        <w:t>)</w:t>
      </w:r>
    </w:p>
    <w:p w:rsidR="006A4BC4" w:rsidRPr="004100DB" w:rsidRDefault="006A4BC4" w:rsidP="006A4BC4">
      <w:pPr>
        <w:spacing w:after="60"/>
        <w:jc w:val="center"/>
        <w:outlineLvl w:val="1"/>
        <w:rPr>
          <w:rFonts w:eastAsiaTheme="minorHAnsi"/>
          <w:b/>
          <w:sz w:val="22"/>
          <w:szCs w:val="22"/>
          <w:lang w:val="sr-Latn-CS"/>
        </w:rPr>
      </w:pPr>
    </w:p>
    <w:p w:rsidR="004100DB" w:rsidRPr="004100DB" w:rsidRDefault="004100DB" w:rsidP="004100DB">
      <w:pPr>
        <w:suppressAutoHyphens/>
        <w:rPr>
          <w:rFonts w:eastAsia="Times New Roman"/>
          <w:spacing w:val="-2"/>
          <w:sz w:val="22"/>
          <w:szCs w:val="22"/>
          <w:lang w:val="sr-Latn-CS"/>
        </w:rPr>
      </w:pPr>
      <w:r w:rsidRPr="004100DB">
        <w:rPr>
          <w:rFonts w:eastAsia="Times New Roman"/>
          <w:i/>
          <w:spacing w:val="-2"/>
          <w:sz w:val="22"/>
          <w:szCs w:val="22"/>
          <w:lang w:val="sr-Latn-CS"/>
        </w:rPr>
        <w:t xml:space="preserve">ZEMLJA </w:t>
      </w:r>
      <w:r w:rsidRPr="004100DB">
        <w:rPr>
          <w:rFonts w:eastAsia="Times New Roman"/>
          <w:spacing w:val="-2"/>
          <w:sz w:val="22"/>
          <w:szCs w:val="22"/>
          <w:lang w:val="sr-Latn-CS"/>
        </w:rPr>
        <w:t>- Kosovo</w:t>
      </w:r>
    </w:p>
    <w:p w:rsidR="004100DB" w:rsidRPr="004100DB" w:rsidRDefault="004100DB" w:rsidP="004100DB">
      <w:pPr>
        <w:suppressAutoHyphens/>
        <w:rPr>
          <w:rFonts w:eastAsia="Times New Roman"/>
          <w:spacing w:val="-2"/>
          <w:sz w:val="22"/>
          <w:szCs w:val="22"/>
          <w:lang w:val="sr-Latn-CS"/>
        </w:rPr>
      </w:pPr>
      <w:r w:rsidRPr="004100DB">
        <w:rPr>
          <w:rFonts w:eastAsia="Times New Roman"/>
          <w:i/>
          <w:spacing w:val="-2"/>
          <w:sz w:val="22"/>
          <w:szCs w:val="22"/>
          <w:lang w:val="sr-Latn-CS"/>
        </w:rPr>
        <w:t>NAZIV PROJEKTA</w:t>
      </w:r>
      <w:r w:rsidRPr="004100DB">
        <w:rPr>
          <w:rFonts w:eastAsia="Times New Roman"/>
          <w:spacing w:val="-2"/>
          <w:sz w:val="22"/>
          <w:szCs w:val="22"/>
          <w:lang w:val="sr-Latn-CS"/>
        </w:rPr>
        <w:t>-Projekat</w:t>
      </w:r>
      <w:r w:rsidR="000274DB">
        <w:rPr>
          <w:rFonts w:eastAsia="Times New Roman"/>
          <w:spacing w:val="-2"/>
          <w:sz w:val="22"/>
          <w:szCs w:val="22"/>
          <w:lang w:val="sr-Latn-CS"/>
        </w:rPr>
        <w:t>:</w:t>
      </w:r>
      <w:r w:rsidRPr="004100DB">
        <w:rPr>
          <w:rFonts w:eastAsia="Times New Roman"/>
          <w:spacing w:val="-2"/>
          <w:sz w:val="22"/>
          <w:szCs w:val="22"/>
          <w:lang w:val="sr-Latn-CS"/>
        </w:rPr>
        <w:t xml:space="preserve"> Konkurentnost i spremnost za izvoz</w:t>
      </w:r>
    </w:p>
    <w:p w:rsidR="004100DB" w:rsidRPr="004100DB" w:rsidRDefault="004100DB" w:rsidP="004100DB">
      <w:pPr>
        <w:suppressAutoHyphens/>
        <w:rPr>
          <w:rFonts w:eastAsia="Times New Roman"/>
          <w:spacing w:val="-2"/>
          <w:sz w:val="22"/>
          <w:szCs w:val="22"/>
          <w:lang w:val="sr-Latn-CS"/>
        </w:rPr>
      </w:pPr>
      <w:r w:rsidRPr="004100DB">
        <w:rPr>
          <w:rFonts w:eastAsia="Times New Roman"/>
          <w:spacing w:val="-2"/>
          <w:sz w:val="22"/>
          <w:szCs w:val="22"/>
          <w:lang w:val="sr-Latn-CS"/>
        </w:rPr>
        <w:t>Br. kredita. 6035XK</w:t>
      </w:r>
    </w:p>
    <w:p w:rsidR="006A4BC4" w:rsidRPr="004100DB" w:rsidRDefault="004100DB" w:rsidP="004100DB">
      <w:pPr>
        <w:suppressAutoHyphens/>
        <w:rPr>
          <w:rFonts w:eastAsia="Times New Roman"/>
          <w:spacing w:val="-2"/>
          <w:sz w:val="22"/>
          <w:szCs w:val="22"/>
          <w:lang w:val="sr-Latn-CS"/>
        </w:rPr>
      </w:pPr>
      <w:r w:rsidRPr="004100DB">
        <w:rPr>
          <w:rFonts w:eastAsia="Times New Roman"/>
          <w:spacing w:val="-2"/>
          <w:sz w:val="22"/>
          <w:szCs w:val="22"/>
          <w:lang w:val="sr-Latn-CS"/>
        </w:rPr>
        <w:t>ID br. projekta 152881</w:t>
      </w:r>
    </w:p>
    <w:p w:rsidR="006A4BC4" w:rsidRPr="004100DB" w:rsidRDefault="006A4BC4" w:rsidP="006A4BC4">
      <w:pPr>
        <w:suppressAutoHyphens/>
        <w:rPr>
          <w:rFonts w:eastAsia="Times New Roman"/>
          <w:spacing w:val="-2"/>
          <w:sz w:val="22"/>
          <w:szCs w:val="22"/>
          <w:lang w:val="sr-Latn-CS"/>
        </w:rPr>
      </w:pPr>
    </w:p>
    <w:p w:rsidR="006A4BC4" w:rsidRPr="004100DB" w:rsidRDefault="0025522C" w:rsidP="006A4BC4">
      <w:pPr>
        <w:rPr>
          <w:b/>
          <w:bCs/>
          <w:sz w:val="22"/>
          <w:szCs w:val="22"/>
          <w:lang w:val="sr-Latn-CS"/>
        </w:rPr>
      </w:pPr>
      <w:r w:rsidRPr="0025522C">
        <w:rPr>
          <w:rFonts w:eastAsia="Times New Roman"/>
          <w:spacing w:val="-2"/>
          <w:sz w:val="22"/>
          <w:szCs w:val="22"/>
          <w:lang w:val="sr-Latn-CS"/>
        </w:rPr>
        <w:t>NAZIV ZADATKA</w:t>
      </w:r>
      <w:r w:rsidR="006A4BC4" w:rsidRPr="004100DB">
        <w:rPr>
          <w:rFonts w:eastAsia="Times New Roman"/>
          <w:spacing w:val="-2"/>
          <w:sz w:val="22"/>
          <w:szCs w:val="22"/>
          <w:lang w:val="sr-Latn-CS"/>
        </w:rPr>
        <w:t xml:space="preserve">: </w:t>
      </w:r>
      <w:r w:rsidR="001564ED">
        <w:rPr>
          <w:b/>
          <w:bCs/>
          <w:sz w:val="22"/>
          <w:szCs w:val="22"/>
          <w:lang w:val="sr-Latn-CS"/>
        </w:rPr>
        <w:t xml:space="preserve">Službenik za podršku i </w:t>
      </w:r>
      <w:r w:rsidR="00864843">
        <w:rPr>
          <w:b/>
          <w:bCs/>
          <w:sz w:val="22"/>
          <w:szCs w:val="22"/>
          <w:lang w:val="sr-Latn-CS"/>
        </w:rPr>
        <w:t>informisanje</w:t>
      </w:r>
      <w:r w:rsidR="001564ED">
        <w:rPr>
          <w:b/>
          <w:bCs/>
          <w:sz w:val="22"/>
          <w:szCs w:val="22"/>
          <w:lang w:val="sr-Latn-CS"/>
        </w:rPr>
        <w:t xml:space="preserve"> </w:t>
      </w:r>
    </w:p>
    <w:p w:rsidR="006A4BC4" w:rsidRPr="004100DB" w:rsidRDefault="006A4BC4" w:rsidP="006A4BC4">
      <w:pPr>
        <w:tabs>
          <w:tab w:val="right" w:leader="dot" w:pos="8640"/>
        </w:tabs>
        <w:rPr>
          <w:rFonts w:eastAsia="Times New Roman"/>
          <w:b/>
          <w:bCs/>
          <w:sz w:val="22"/>
          <w:szCs w:val="22"/>
          <w:lang w:val="sr-Latn-CS"/>
        </w:rPr>
      </w:pPr>
      <w:r w:rsidRPr="004100DB">
        <w:rPr>
          <w:rFonts w:eastAsiaTheme="minorHAnsi"/>
          <w:spacing w:val="-2"/>
          <w:sz w:val="22"/>
          <w:szCs w:val="22"/>
          <w:lang w:val="sr-Latn-CS"/>
        </w:rPr>
        <w:t>Ref.</w:t>
      </w:r>
      <w:r w:rsidR="001564ED">
        <w:rPr>
          <w:rFonts w:eastAsiaTheme="minorHAnsi"/>
          <w:spacing w:val="-2"/>
          <w:sz w:val="22"/>
          <w:szCs w:val="22"/>
          <w:lang w:val="sr-Latn-CS"/>
        </w:rPr>
        <w:t>br</w:t>
      </w:r>
      <w:r w:rsidRPr="004100DB">
        <w:rPr>
          <w:rFonts w:eastAsia="Times New Roman"/>
          <w:b/>
          <w:bCs/>
          <w:sz w:val="22"/>
          <w:szCs w:val="22"/>
          <w:lang w:val="sr-Latn-CS"/>
        </w:rPr>
        <w:t>:CERP/IC/06/2018</w:t>
      </w:r>
    </w:p>
    <w:p w:rsidR="006A4BC4" w:rsidRPr="004100DB" w:rsidRDefault="006A4BC4" w:rsidP="006A4BC4">
      <w:pPr>
        <w:tabs>
          <w:tab w:val="right" w:leader="dot" w:pos="8640"/>
        </w:tabs>
        <w:rPr>
          <w:rFonts w:eastAsia="Times New Roman"/>
          <w:b/>
          <w:bCs/>
          <w:sz w:val="22"/>
          <w:szCs w:val="22"/>
          <w:lang w:val="sr-Latn-CS"/>
        </w:rPr>
      </w:pPr>
      <w:r w:rsidRPr="004100DB">
        <w:rPr>
          <w:rFonts w:eastAsia="Times New Roman"/>
          <w:b/>
          <w:bCs/>
          <w:sz w:val="22"/>
          <w:szCs w:val="22"/>
          <w:lang w:val="sr-Latn-CS"/>
        </w:rPr>
        <w:t xml:space="preserve">                                                                                                           </w:t>
      </w:r>
      <w:r w:rsidR="001564ED">
        <w:rPr>
          <w:rFonts w:eastAsia="Times New Roman"/>
          <w:b/>
          <w:bCs/>
          <w:sz w:val="22"/>
          <w:szCs w:val="22"/>
          <w:lang w:val="sr-Latn-CS"/>
        </w:rPr>
        <w:t xml:space="preserve">                              Datum</w:t>
      </w:r>
      <w:r w:rsidR="004D2669" w:rsidRPr="004100DB">
        <w:rPr>
          <w:rFonts w:eastAsia="Times New Roman"/>
          <w:b/>
          <w:bCs/>
          <w:sz w:val="22"/>
          <w:szCs w:val="22"/>
          <w:lang w:val="sr-Latn-CS"/>
        </w:rPr>
        <w:t>: 13</w:t>
      </w:r>
      <w:r w:rsidR="00764903" w:rsidRPr="004100DB">
        <w:rPr>
          <w:rFonts w:eastAsia="Times New Roman"/>
          <w:b/>
          <w:bCs/>
          <w:sz w:val="22"/>
          <w:szCs w:val="22"/>
          <w:lang w:val="sr-Latn-CS"/>
        </w:rPr>
        <w:t>/08/2018</w:t>
      </w:r>
    </w:p>
    <w:p w:rsidR="001564ED" w:rsidRPr="001564ED" w:rsidRDefault="001564ED" w:rsidP="001564ED">
      <w:pPr>
        <w:jc w:val="both"/>
        <w:rPr>
          <w:rFonts w:eastAsia="Calibri"/>
          <w:sz w:val="22"/>
          <w:szCs w:val="22"/>
          <w:lang w:val="sr-Latn-CS"/>
        </w:rPr>
      </w:pPr>
      <w:r w:rsidRPr="001564ED">
        <w:rPr>
          <w:rFonts w:eastAsia="Calibri"/>
          <w:sz w:val="22"/>
          <w:szCs w:val="22"/>
          <w:lang w:val="sr-Latn-CS"/>
        </w:rPr>
        <w:t xml:space="preserve">Vlada Kosova je od Grupe Svetske banke dobila 14,3 miliona evra za finansiranje Projekta: Konkurentnost i spremnost za izvoz (CERP). Podkomponenta 1.2 CERP-a - </w:t>
      </w:r>
      <w:r w:rsidRPr="00864843">
        <w:rPr>
          <w:rFonts w:eastAsia="Calibri"/>
          <w:i/>
          <w:sz w:val="22"/>
          <w:szCs w:val="22"/>
          <w:lang w:val="sr-Latn-CS"/>
        </w:rPr>
        <w:t>Podrška preduzećima u poboljšanju kvaliteta proizvoda i spremnosti za izvoz</w:t>
      </w:r>
      <w:r w:rsidRPr="001564ED">
        <w:rPr>
          <w:rFonts w:eastAsia="Calibri"/>
          <w:sz w:val="22"/>
          <w:szCs w:val="22"/>
          <w:lang w:val="sr-Latn-CS"/>
        </w:rPr>
        <w:t xml:space="preserve"> -  uključuje 2,8 miliona evra sredstava za program grantova sa učešćem (MGP). Cilj MGP-a je podrška malim i srednjim preduzećima (MSP) sa izvoznim potencijalom (i) da ispune zahteve za primenu standarda i usklađenosti proizvoda koji su potrebni za izvozna t</w:t>
      </w:r>
      <w:r w:rsidR="00864843">
        <w:rPr>
          <w:rFonts w:eastAsia="Calibri"/>
          <w:sz w:val="22"/>
          <w:szCs w:val="22"/>
          <w:lang w:val="sr-Latn-CS"/>
        </w:rPr>
        <w:t>ržišta, (ii) povećaju kapacitete</w:t>
      </w:r>
      <w:r w:rsidRPr="001564ED">
        <w:rPr>
          <w:rFonts w:eastAsia="Calibri"/>
          <w:sz w:val="22"/>
          <w:szCs w:val="22"/>
          <w:lang w:val="sr-Latn-CS"/>
        </w:rPr>
        <w:t xml:space="preserve"> za spremnost izvoza i (iii) pristupe uslugama za razvoj poslovanja.</w:t>
      </w:r>
    </w:p>
    <w:p w:rsidR="001564ED" w:rsidRPr="001564ED" w:rsidRDefault="001564ED" w:rsidP="001564ED">
      <w:pPr>
        <w:jc w:val="both"/>
        <w:rPr>
          <w:rFonts w:eastAsia="Calibri"/>
          <w:sz w:val="22"/>
          <w:szCs w:val="22"/>
          <w:lang w:val="sr-Latn-CS"/>
        </w:rPr>
      </w:pPr>
      <w:r w:rsidRPr="001564ED">
        <w:rPr>
          <w:rFonts w:eastAsia="Calibri"/>
          <w:sz w:val="22"/>
          <w:szCs w:val="22"/>
          <w:lang w:val="sr-Latn-CS"/>
        </w:rPr>
        <w:t>Programom grantova sa učešćem će upravljati i sprovoditi Kosovska agencija za investicije i podršku preduzećima (KIESA) u okviru Ministarstva trgovine i industrije (MTI). KIESA će osnovati Jedinicu za upravljanje grantovima, koja će biti odgovorna za upravljanje, sprovođenje i nadzor MGP-a. Ova jedinica će potencijalnim podnosiocima pružiti relevantne informacije o načelima sprovođenja Programa grantova sa učešćem, procedurama za prijavu, kriterijumima za izbor; uslovima finansiranja i praćenja i evaluacije (PiE).</w:t>
      </w:r>
    </w:p>
    <w:p w:rsidR="007C63FF" w:rsidRPr="004100DB" w:rsidRDefault="001564ED" w:rsidP="001564ED">
      <w:pPr>
        <w:jc w:val="both"/>
        <w:rPr>
          <w:rFonts w:eastAsia="Calibri"/>
          <w:sz w:val="22"/>
          <w:szCs w:val="22"/>
          <w:lang w:val="sr-Latn-CS"/>
        </w:rPr>
      </w:pPr>
      <w:r w:rsidRPr="001564ED">
        <w:rPr>
          <w:rFonts w:eastAsia="Calibri"/>
          <w:sz w:val="22"/>
          <w:szCs w:val="22"/>
          <w:lang w:val="sr-Latn-CS"/>
        </w:rPr>
        <w:t>Ključni cilj ovog zadatka je pomaganje KIESA-i u upravljanju procesom praćenja i evaluacije podkomponente CERP-a Program grantova sa učešćem</w:t>
      </w:r>
      <w:r w:rsidR="007C63FF" w:rsidRPr="004100DB">
        <w:rPr>
          <w:rFonts w:eastAsia="Calibri"/>
          <w:sz w:val="22"/>
          <w:szCs w:val="22"/>
          <w:lang w:val="sr-Latn-CS"/>
        </w:rPr>
        <w:t xml:space="preserve">. </w:t>
      </w:r>
    </w:p>
    <w:p w:rsidR="007C63FF" w:rsidRPr="004100DB" w:rsidRDefault="007C63FF" w:rsidP="007C63FF">
      <w:pPr>
        <w:jc w:val="both"/>
        <w:rPr>
          <w:sz w:val="22"/>
          <w:szCs w:val="22"/>
          <w:lang w:val="sr-Latn-CS"/>
        </w:rPr>
      </w:pPr>
    </w:p>
    <w:p w:rsidR="007C63FF" w:rsidRPr="004100DB" w:rsidRDefault="001564ED" w:rsidP="007C63FF">
      <w:pPr>
        <w:autoSpaceDE w:val="0"/>
        <w:autoSpaceDN w:val="0"/>
        <w:adjustRightInd w:val="0"/>
        <w:jc w:val="both"/>
        <w:rPr>
          <w:b/>
          <w:sz w:val="22"/>
          <w:szCs w:val="22"/>
          <w:lang w:val="sr-Latn-CS"/>
        </w:rPr>
      </w:pPr>
      <w:r w:rsidRPr="001564ED">
        <w:rPr>
          <w:b/>
          <w:sz w:val="22"/>
          <w:szCs w:val="22"/>
          <w:lang w:val="sr-Latn-CS"/>
        </w:rPr>
        <w:t>Dužnosti i odgovornosti</w:t>
      </w:r>
      <w:r w:rsidR="007C63FF" w:rsidRPr="004100DB">
        <w:rPr>
          <w:b/>
          <w:sz w:val="22"/>
          <w:szCs w:val="22"/>
          <w:lang w:val="sr-Latn-CS"/>
        </w:rPr>
        <w:t>:</w:t>
      </w:r>
    </w:p>
    <w:p w:rsidR="007C63FF" w:rsidRPr="004100DB" w:rsidRDefault="00703420" w:rsidP="007C63FF">
      <w:pPr>
        <w:jc w:val="both"/>
        <w:rPr>
          <w:sz w:val="22"/>
          <w:szCs w:val="22"/>
          <w:lang w:val="sr-Latn-CS"/>
        </w:rPr>
      </w:pPr>
      <w:r w:rsidRPr="00703420">
        <w:rPr>
          <w:sz w:val="22"/>
          <w:szCs w:val="22"/>
          <w:lang w:val="sr-Latn-CS"/>
        </w:rPr>
        <w:t xml:space="preserve">Službenik za podršku i </w:t>
      </w:r>
      <w:r w:rsidR="00527A89">
        <w:rPr>
          <w:sz w:val="22"/>
          <w:szCs w:val="22"/>
          <w:lang w:val="sr-Latn-CS"/>
        </w:rPr>
        <w:t>informisanje</w:t>
      </w:r>
      <w:r w:rsidRPr="00703420">
        <w:rPr>
          <w:sz w:val="22"/>
          <w:szCs w:val="22"/>
          <w:lang w:val="sr-Latn-CS"/>
        </w:rPr>
        <w:t xml:space="preserve"> (SOO), pod nadzorom menadžera </w:t>
      </w:r>
      <w:r w:rsidR="00527A89">
        <w:rPr>
          <w:sz w:val="22"/>
          <w:szCs w:val="22"/>
          <w:lang w:val="sr-Latn-CS"/>
        </w:rPr>
        <w:t>P</w:t>
      </w:r>
      <w:r w:rsidRPr="00703420">
        <w:rPr>
          <w:sz w:val="22"/>
          <w:szCs w:val="22"/>
          <w:lang w:val="sr-Latn-CS"/>
        </w:rPr>
        <w:t>rograma za grantove sa učešćem, upravlja promocijom MGP-a i pruža podršku MGP timu da sprovede sve aktivnosti potrebne za postizanje cilj</w:t>
      </w:r>
      <w:r w:rsidR="00527A89">
        <w:rPr>
          <w:sz w:val="22"/>
          <w:szCs w:val="22"/>
          <w:lang w:val="sr-Latn-CS"/>
        </w:rPr>
        <w:t>eva MGP komponente u skladu sa D</w:t>
      </w:r>
      <w:r w:rsidRPr="00703420">
        <w:rPr>
          <w:sz w:val="22"/>
          <w:szCs w:val="22"/>
          <w:lang w:val="sr-Latn-CS"/>
        </w:rPr>
        <w:t>okumentom o proceni projekta (PAD), Operativnim priručnikom za projekat (POM), Priručnikom za grantove i kosovskim zakonodavstvom.</w:t>
      </w:r>
      <w:r>
        <w:rPr>
          <w:sz w:val="22"/>
          <w:szCs w:val="22"/>
          <w:lang w:val="sr-Latn-CS"/>
        </w:rPr>
        <w:t xml:space="preserve"> </w:t>
      </w:r>
      <w:r w:rsidRPr="00703420">
        <w:rPr>
          <w:sz w:val="22"/>
          <w:szCs w:val="22"/>
          <w:lang w:val="sr-Latn-CS"/>
        </w:rPr>
        <w:t>Generalno, specifični zadaci koje treba preduzeti konsultant će uključivati, ali se neće ograničavati na sledeće aktivnosti</w:t>
      </w:r>
      <w:r w:rsidR="007C63FF" w:rsidRPr="004100DB">
        <w:rPr>
          <w:sz w:val="22"/>
          <w:szCs w:val="22"/>
          <w:lang w:val="sr-Latn-CS"/>
        </w:rPr>
        <w:t>:</w:t>
      </w:r>
    </w:p>
    <w:p w:rsidR="007C63FF" w:rsidRPr="004100DB" w:rsidRDefault="00703420" w:rsidP="007C63FF">
      <w:pPr>
        <w:pStyle w:val="ListParagraph"/>
        <w:widowControl w:val="0"/>
        <w:numPr>
          <w:ilvl w:val="0"/>
          <w:numId w:val="2"/>
        </w:numPr>
        <w:tabs>
          <w:tab w:val="left" w:pos="-720"/>
        </w:tabs>
        <w:suppressAutoHyphens/>
        <w:ind w:left="777" w:hanging="357"/>
        <w:jc w:val="both"/>
        <w:rPr>
          <w:rFonts w:eastAsia="Times New Roman"/>
          <w:sz w:val="22"/>
          <w:szCs w:val="22"/>
          <w:lang w:val="sr-Latn-CS"/>
        </w:rPr>
      </w:pPr>
      <w:r>
        <w:rPr>
          <w:bCs/>
          <w:sz w:val="22"/>
          <w:szCs w:val="22"/>
          <w:lang w:val="sr-Latn-CS"/>
        </w:rPr>
        <w:t>Izrada odgovarajućeg ok</w:t>
      </w:r>
      <w:r w:rsidR="00527A89">
        <w:rPr>
          <w:bCs/>
          <w:sz w:val="22"/>
          <w:szCs w:val="22"/>
          <w:lang w:val="sr-Latn-CS"/>
        </w:rPr>
        <w:t>vira za informisanje MSP-ova, o</w:t>
      </w:r>
      <w:r>
        <w:rPr>
          <w:bCs/>
          <w:sz w:val="22"/>
          <w:szCs w:val="22"/>
          <w:lang w:val="sr-Latn-CS"/>
        </w:rPr>
        <w:t>siguravajući da je velika većina njih upoznata sa Programom grantova sa učešćem</w:t>
      </w:r>
    </w:p>
    <w:p w:rsidR="007C63FF" w:rsidRPr="004100DB" w:rsidRDefault="00D644F0" w:rsidP="007C63FF">
      <w:pPr>
        <w:pStyle w:val="ListParagraph"/>
        <w:widowControl w:val="0"/>
        <w:numPr>
          <w:ilvl w:val="0"/>
          <w:numId w:val="2"/>
        </w:numPr>
        <w:tabs>
          <w:tab w:val="left" w:pos="-720"/>
        </w:tabs>
        <w:suppressAutoHyphens/>
        <w:ind w:left="777" w:hanging="357"/>
        <w:jc w:val="both"/>
        <w:rPr>
          <w:bCs/>
          <w:snapToGrid w:val="0"/>
          <w:color w:val="000000"/>
          <w:sz w:val="22"/>
          <w:szCs w:val="22"/>
          <w:lang w:val="sr-Latn-CS" w:bidi="fa-IR"/>
        </w:rPr>
      </w:pPr>
      <w:r>
        <w:rPr>
          <w:rFonts w:eastAsia="Times New Roman"/>
          <w:color w:val="000000"/>
          <w:sz w:val="22"/>
          <w:szCs w:val="22"/>
          <w:lang w:val="sr-Latn-CS"/>
        </w:rPr>
        <w:t>Planiranje i sp</w:t>
      </w:r>
      <w:r w:rsidR="00670110">
        <w:rPr>
          <w:rFonts w:eastAsia="Times New Roman"/>
          <w:color w:val="000000"/>
          <w:sz w:val="22"/>
          <w:szCs w:val="22"/>
          <w:lang w:val="sr-Latn-CS"/>
        </w:rPr>
        <w:t xml:space="preserve">rovođenje izrade i primene komunikacionih strategija i planova diseminacije kako bi se održale povoljne percepcije MSP-ova i zainteresovanih strana u pogledu </w:t>
      </w:r>
      <w:r>
        <w:rPr>
          <w:rFonts w:eastAsia="Times New Roman"/>
          <w:color w:val="000000"/>
          <w:sz w:val="22"/>
          <w:szCs w:val="22"/>
          <w:lang w:val="sr-Latn-CS"/>
        </w:rPr>
        <w:t>P</w:t>
      </w:r>
      <w:r w:rsidR="00670110">
        <w:rPr>
          <w:rFonts w:eastAsia="Times New Roman"/>
          <w:color w:val="000000"/>
          <w:sz w:val="22"/>
          <w:szCs w:val="22"/>
          <w:lang w:val="sr-Latn-CS"/>
        </w:rPr>
        <w:t>rograma grantova sa učešćem</w:t>
      </w:r>
    </w:p>
    <w:p w:rsidR="007C63FF" w:rsidRPr="004100DB" w:rsidRDefault="00670110" w:rsidP="007C63FF">
      <w:pPr>
        <w:pStyle w:val="ListParagraph"/>
        <w:widowControl w:val="0"/>
        <w:numPr>
          <w:ilvl w:val="0"/>
          <w:numId w:val="2"/>
        </w:numPr>
        <w:tabs>
          <w:tab w:val="left" w:pos="-720"/>
        </w:tabs>
        <w:suppressAutoHyphens/>
        <w:ind w:left="777" w:hanging="357"/>
        <w:jc w:val="both"/>
        <w:rPr>
          <w:rFonts w:eastAsia="Times New Roman"/>
          <w:sz w:val="22"/>
          <w:szCs w:val="22"/>
          <w:lang w:val="sr-Latn-CS"/>
        </w:rPr>
      </w:pPr>
      <w:r>
        <w:rPr>
          <w:sz w:val="22"/>
          <w:szCs w:val="22"/>
          <w:lang w:val="sr-Latn-CS"/>
        </w:rPr>
        <w:t xml:space="preserve">Pružanje podrške </w:t>
      </w:r>
      <w:r w:rsidR="00D644F0">
        <w:rPr>
          <w:sz w:val="22"/>
          <w:szCs w:val="22"/>
          <w:lang w:val="sr-Latn-CS"/>
        </w:rPr>
        <w:t>MSP-ovima od p</w:t>
      </w:r>
      <w:r w:rsidR="006F0F32">
        <w:rPr>
          <w:sz w:val="22"/>
          <w:szCs w:val="22"/>
          <w:lang w:val="sr-Latn-CS"/>
        </w:rPr>
        <w:t>rvobitnog poziva za podnošenje predloga, a posebno tokom procesa prijave uključujući ali ne ograničavajući se na: pružanje razjašnjenja, pojedinačnih konsultacija itd</w:t>
      </w:r>
      <w:r w:rsidR="007C63FF" w:rsidRPr="004100DB">
        <w:rPr>
          <w:bCs/>
          <w:sz w:val="22"/>
          <w:szCs w:val="22"/>
          <w:lang w:val="sr-Latn-CS"/>
        </w:rPr>
        <w:t>.</w:t>
      </w:r>
    </w:p>
    <w:p w:rsidR="007C63FF" w:rsidRPr="004100DB" w:rsidRDefault="006F0F32" w:rsidP="007C63FF">
      <w:pPr>
        <w:pStyle w:val="ListParagraph"/>
        <w:widowControl w:val="0"/>
        <w:numPr>
          <w:ilvl w:val="0"/>
          <w:numId w:val="2"/>
        </w:numPr>
        <w:tabs>
          <w:tab w:val="left" w:pos="-720"/>
        </w:tabs>
        <w:suppressAutoHyphens/>
        <w:ind w:left="777" w:hanging="357"/>
        <w:jc w:val="both"/>
        <w:rPr>
          <w:rFonts w:eastAsia="Times New Roman"/>
          <w:sz w:val="22"/>
          <w:szCs w:val="22"/>
          <w:lang w:val="sr-Latn-CS"/>
        </w:rPr>
      </w:pPr>
      <w:r>
        <w:rPr>
          <w:sz w:val="22"/>
          <w:szCs w:val="22"/>
          <w:lang w:val="sr-Latn-CS"/>
        </w:rPr>
        <w:t>Planiranje i podrška u svim fazama procesa prijave, uključujući podnošenje, proveru pod</w:t>
      </w:r>
      <w:r w:rsidR="006D01B4">
        <w:rPr>
          <w:sz w:val="22"/>
          <w:szCs w:val="22"/>
          <w:lang w:val="sr-Latn-CS"/>
        </w:rPr>
        <w:t>obnosti, o</w:t>
      </w:r>
      <w:r w:rsidR="00D644F0">
        <w:rPr>
          <w:sz w:val="22"/>
          <w:szCs w:val="22"/>
          <w:lang w:val="sr-Latn-CS"/>
        </w:rPr>
        <w:t>dlučivanje</w:t>
      </w:r>
      <w:r>
        <w:rPr>
          <w:sz w:val="22"/>
          <w:szCs w:val="22"/>
          <w:lang w:val="sr-Latn-CS"/>
        </w:rPr>
        <w:t xml:space="preserve"> </w:t>
      </w:r>
      <w:r w:rsidR="006D01B4">
        <w:rPr>
          <w:sz w:val="22"/>
          <w:szCs w:val="22"/>
          <w:lang w:val="sr-Latn-CS"/>
        </w:rPr>
        <w:t>i davanje povratnih i potrebnih informacija podnosiocima</w:t>
      </w:r>
      <w:r w:rsidR="007C63FF" w:rsidRPr="004100DB">
        <w:rPr>
          <w:sz w:val="22"/>
          <w:szCs w:val="22"/>
          <w:lang w:val="sr-Latn-CS"/>
        </w:rPr>
        <w:t>.</w:t>
      </w:r>
    </w:p>
    <w:p w:rsidR="007C63FF" w:rsidRPr="004100DB" w:rsidRDefault="006D01B4" w:rsidP="007C63FF">
      <w:pPr>
        <w:pStyle w:val="Default"/>
        <w:widowControl w:val="0"/>
        <w:numPr>
          <w:ilvl w:val="0"/>
          <w:numId w:val="2"/>
        </w:numPr>
        <w:tabs>
          <w:tab w:val="left" w:pos="-720"/>
        </w:tabs>
        <w:suppressAutoHyphens/>
        <w:ind w:left="777" w:hanging="357"/>
        <w:jc w:val="both"/>
        <w:rPr>
          <w:rFonts w:eastAsia="Times New Roman"/>
          <w:sz w:val="22"/>
          <w:szCs w:val="22"/>
          <w:lang w:val="sr-Latn-CS"/>
        </w:rPr>
      </w:pPr>
      <w:r>
        <w:rPr>
          <w:sz w:val="22"/>
          <w:szCs w:val="22"/>
          <w:lang w:val="sr-Latn-CS"/>
        </w:rPr>
        <w:t>Promovisanje programa među različitim zainteresovanim stranama, uključujući sektor privatnih preduzeća, javni sektor</w:t>
      </w:r>
      <w:r w:rsidR="00D644F0">
        <w:rPr>
          <w:sz w:val="22"/>
          <w:szCs w:val="22"/>
          <w:lang w:val="sr-Latn-CS"/>
        </w:rPr>
        <w:t>, pružaoce usluga, agencije</w:t>
      </w:r>
      <w:r>
        <w:rPr>
          <w:sz w:val="22"/>
          <w:szCs w:val="22"/>
          <w:lang w:val="sr-Latn-CS"/>
        </w:rPr>
        <w:t xml:space="preserve"> vlade itd</w:t>
      </w:r>
      <w:r w:rsidR="007C63FF" w:rsidRPr="004100DB">
        <w:rPr>
          <w:sz w:val="22"/>
          <w:szCs w:val="22"/>
          <w:lang w:val="sr-Latn-CS"/>
        </w:rPr>
        <w:t xml:space="preserve">. </w:t>
      </w:r>
    </w:p>
    <w:p w:rsidR="007C63FF" w:rsidRPr="004100DB" w:rsidRDefault="006D01B4" w:rsidP="007C63FF">
      <w:pPr>
        <w:pStyle w:val="ListParagraph"/>
        <w:numPr>
          <w:ilvl w:val="0"/>
          <w:numId w:val="2"/>
        </w:numPr>
        <w:ind w:left="777" w:hanging="357"/>
        <w:jc w:val="both"/>
        <w:rPr>
          <w:sz w:val="22"/>
          <w:szCs w:val="22"/>
          <w:lang w:val="sr-Latn-CS"/>
        </w:rPr>
      </w:pPr>
      <w:r>
        <w:rPr>
          <w:rFonts w:eastAsia="Times New Roman"/>
          <w:color w:val="000000"/>
          <w:sz w:val="22"/>
          <w:szCs w:val="22"/>
          <w:lang w:val="sr-Latn-CS"/>
        </w:rPr>
        <w:t>Organizacija javnih nastupa, letaka, predavanja ili eksponata za klijente kako bi se povećala svest o proizvodima i uslugama i promovisala dobra volja</w:t>
      </w:r>
    </w:p>
    <w:p w:rsidR="007C63FF" w:rsidRPr="004100DB" w:rsidRDefault="00217036" w:rsidP="007C63FF">
      <w:pPr>
        <w:pStyle w:val="ListParagraph"/>
        <w:numPr>
          <w:ilvl w:val="0"/>
          <w:numId w:val="2"/>
        </w:numPr>
        <w:ind w:hanging="357"/>
        <w:jc w:val="both"/>
        <w:rPr>
          <w:sz w:val="22"/>
          <w:szCs w:val="22"/>
          <w:lang w:val="sr-Latn-CS"/>
        </w:rPr>
      </w:pPr>
      <w:r>
        <w:rPr>
          <w:sz w:val="22"/>
          <w:szCs w:val="22"/>
          <w:lang w:val="sr-Latn-CS"/>
        </w:rPr>
        <w:t>Direktna saradnja i koordinacija komuni</w:t>
      </w:r>
      <w:r w:rsidR="00645A6C">
        <w:rPr>
          <w:sz w:val="22"/>
          <w:szCs w:val="22"/>
          <w:lang w:val="sr-Latn-CS"/>
        </w:rPr>
        <w:t>kacije sa KIESA-om, menadžerom P</w:t>
      </w:r>
      <w:r>
        <w:rPr>
          <w:sz w:val="22"/>
          <w:szCs w:val="22"/>
          <w:lang w:val="sr-Latn-CS"/>
        </w:rPr>
        <w:t xml:space="preserve">rograma grantova sa učešćem i koordinatorom Jedinice za </w:t>
      </w:r>
      <w:r w:rsidR="00645A6C">
        <w:rPr>
          <w:sz w:val="22"/>
          <w:szCs w:val="22"/>
          <w:lang w:val="sr-Latn-CS"/>
        </w:rPr>
        <w:t>sprovođenje projekta (JS</w:t>
      </w:r>
      <w:r>
        <w:rPr>
          <w:sz w:val="22"/>
          <w:szCs w:val="22"/>
          <w:lang w:val="sr-Latn-CS"/>
        </w:rPr>
        <w:t>P)</w:t>
      </w:r>
      <w:r w:rsidR="007C63FF" w:rsidRPr="004100DB">
        <w:rPr>
          <w:sz w:val="22"/>
          <w:szCs w:val="22"/>
          <w:lang w:val="sr-Latn-CS"/>
        </w:rPr>
        <w:t>.</w:t>
      </w:r>
    </w:p>
    <w:p w:rsidR="007C63FF" w:rsidRPr="004100DB" w:rsidRDefault="00217036" w:rsidP="007C63FF">
      <w:pPr>
        <w:pStyle w:val="ListParagraph"/>
        <w:numPr>
          <w:ilvl w:val="0"/>
          <w:numId w:val="2"/>
        </w:numPr>
        <w:ind w:left="777" w:hanging="357"/>
        <w:jc w:val="both"/>
        <w:rPr>
          <w:sz w:val="22"/>
          <w:szCs w:val="22"/>
          <w:lang w:val="sr-Latn-CS"/>
        </w:rPr>
      </w:pPr>
      <w:r>
        <w:rPr>
          <w:sz w:val="22"/>
          <w:szCs w:val="22"/>
          <w:lang w:val="sr-Latn-CS"/>
        </w:rPr>
        <w:lastRenderedPageBreak/>
        <w:t>Aktivna komunikacija i koordinacija sa drugim relevantnim agencijama</w:t>
      </w:r>
    </w:p>
    <w:p w:rsidR="007C63FF" w:rsidRPr="004100DB" w:rsidRDefault="00217036" w:rsidP="007C63FF">
      <w:pPr>
        <w:pStyle w:val="ListParagraph"/>
        <w:numPr>
          <w:ilvl w:val="0"/>
          <w:numId w:val="2"/>
        </w:numPr>
        <w:rPr>
          <w:b/>
          <w:sz w:val="22"/>
          <w:szCs w:val="22"/>
          <w:lang w:val="sr-Latn-CS"/>
        </w:rPr>
      </w:pPr>
      <w:r>
        <w:rPr>
          <w:sz w:val="22"/>
          <w:szCs w:val="22"/>
          <w:lang w:val="sr-Latn-CS"/>
        </w:rPr>
        <w:t>Organizacija relevantnih događaja i radionica</w:t>
      </w:r>
      <w:r w:rsidRPr="00217036">
        <w:rPr>
          <w:sz w:val="22"/>
          <w:szCs w:val="22"/>
          <w:lang w:val="sr-Latn-CS"/>
        </w:rPr>
        <w:t xml:space="preserve"> </w:t>
      </w:r>
      <w:r>
        <w:rPr>
          <w:sz w:val="22"/>
          <w:szCs w:val="22"/>
          <w:lang w:val="sr-Latn-CS"/>
        </w:rPr>
        <w:t>u cilju</w:t>
      </w:r>
      <w:r w:rsidR="00D14263">
        <w:rPr>
          <w:sz w:val="22"/>
          <w:szCs w:val="22"/>
          <w:lang w:val="sr-Latn-CS"/>
        </w:rPr>
        <w:t xml:space="preserve"> vidljivosti</w:t>
      </w:r>
    </w:p>
    <w:p w:rsidR="007C63FF" w:rsidRPr="004100DB" w:rsidRDefault="00217036" w:rsidP="007C63FF">
      <w:pPr>
        <w:pStyle w:val="ListParagraph"/>
        <w:numPr>
          <w:ilvl w:val="0"/>
          <w:numId w:val="2"/>
        </w:numPr>
        <w:jc w:val="both"/>
        <w:rPr>
          <w:sz w:val="22"/>
          <w:szCs w:val="22"/>
          <w:lang w:val="sr-Latn-CS"/>
        </w:rPr>
      </w:pPr>
      <w:r>
        <w:rPr>
          <w:sz w:val="22"/>
          <w:szCs w:val="22"/>
          <w:lang w:val="sr-Latn-CS"/>
        </w:rPr>
        <w:t xml:space="preserve">Priprema i </w:t>
      </w:r>
      <w:r w:rsidR="00C73339">
        <w:rPr>
          <w:sz w:val="22"/>
          <w:szCs w:val="22"/>
          <w:lang w:val="sr-Latn-CS"/>
        </w:rPr>
        <w:t>podnošenje periodičnih izveštaja o napretku, uključujući mesečne, kvartalne i godišnje izveštaje</w:t>
      </w:r>
    </w:p>
    <w:p w:rsidR="007C63FF" w:rsidRPr="004100DB" w:rsidRDefault="00C73339" w:rsidP="007C63FF">
      <w:pPr>
        <w:pStyle w:val="ListParagraph"/>
        <w:numPr>
          <w:ilvl w:val="0"/>
          <w:numId w:val="2"/>
        </w:numPr>
        <w:jc w:val="both"/>
        <w:rPr>
          <w:sz w:val="22"/>
          <w:szCs w:val="22"/>
          <w:lang w:val="sr-Latn-CS"/>
        </w:rPr>
      </w:pPr>
      <w:r>
        <w:rPr>
          <w:sz w:val="22"/>
          <w:szCs w:val="22"/>
          <w:lang w:val="sr-Latn-CS"/>
        </w:rPr>
        <w:t>Vršenje drugih dužnosti koje su potrebne za efikasno sprovođenje programa</w:t>
      </w:r>
      <w:r w:rsidR="007C63FF" w:rsidRPr="004100DB">
        <w:rPr>
          <w:sz w:val="22"/>
          <w:szCs w:val="22"/>
          <w:lang w:val="sr-Latn-CS"/>
        </w:rPr>
        <w:t>.</w:t>
      </w:r>
    </w:p>
    <w:p w:rsidR="00C73339" w:rsidRPr="00C73339" w:rsidRDefault="00C73339" w:rsidP="00C73339">
      <w:pPr>
        <w:pStyle w:val="ListParagraph"/>
        <w:numPr>
          <w:ilvl w:val="0"/>
          <w:numId w:val="2"/>
        </w:numPr>
        <w:jc w:val="both"/>
        <w:rPr>
          <w:sz w:val="22"/>
          <w:szCs w:val="22"/>
          <w:lang w:val="sr-Latn-CS"/>
        </w:rPr>
      </w:pPr>
      <w:r w:rsidRPr="00C73339">
        <w:rPr>
          <w:sz w:val="22"/>
          <w:szCs w:val="22"/>
          <w:lang w:val="sr-Latn-CS"/>
        </w:rPr>
        <w:t xml:space="preserve">Izveštavanje menadžera grantova, </w:t>
      </w:r>
      <w:r w:rsidR="00433659">
        <w:rPr>
          <w:sz w:val="22"/>
          <w:szCs w:val="22"/>
          <w:lang w:val="sr-Latn-CS"/>
        </w:rPr>
        <w:t>direktora</w:t>
      </w:r>
      <w:r w:rsidRPr="00C73339">
        <w:rPr>
          <w:sz w:val="22"/>
          <w:szCs w:val="22"/>
          <w:lang w:val="sr-Latn-CS"/>
        </w:rPr>
        <w:t xml:space="preserve"> KIESA-e i generalnog sekretara MTI-a.</w:t>
      </w:r>
    </w:p>
    <w:p w:rsidR="007B03C5" w:rsidRPr="004100DB" w:rsidRDefault="00433659" w:rsidP="00C73339">
      <w:pPr>
        <w:pStyle w:val="ListParagraph"/>
        <w:numPr>
          <w:ilvl w:val="0"/>
          <w:numId w:val="2"/>
        </w:numPr>
        <w:jc w:val="both"/>
        <w:rPr>
          <w:sz w:val="22"/>
          <w:szCs w:val="22"/>
          <w:lang w:val="sr-Latn-CS"/>
        </w:rPr>
      </w:pPr>
      <w:r>
        <w:rPr>
          <w:sz w:val="22"/>
          <w:szCs w:val="22"/>
          <w:lang w:val="sr-Latn-CS"/>
        </w:rPr>
        <w:t>Dužnosti u skladu sa P</w:t>
      </w:r>
      <w:r w:rsidR="00C73339" w:rsidRPr="00C73339">
        <w:rPr>
          <w:sz w:val="22"/>
          <w:szCs w:val="22"/>
          <w:lang w:val="sr-Latn-CS"/>
        </w:rPr>
        <w:t>riručnikom o grantovima</w:t>
      </w:r>
    </w:p>
    <w:p w:rsidR="007C63FF" w:rsidRPr="004100DB" w:rsidRDefault="007C63FF" w:rsidP="007C63FF">
      <w:pPr>
        <w:jc w:val="both"/>
        <w:rPr>
          <w:b/>
          <w:sz w:val="22"/>
          <w:szCs w:val="22"/>
          <w:lang w:val="sr-Latn-CS"/>
        </w:rPr>
      </w:pPr>
    </w:p>
    <w:p w:rsidR="00C73339" w:rsidRPr="00C73339" w:rsidRDefault="00C73339" w:rsidP="00C73339">
      <w:pPr>
        <w:jc w:val="both"/>
        <w:rPr>
          <w:rFonts w:eastAsia="Times New Roman"/>
          <w:b/>
          <w:sz w:val="22"/>
          <w:szCs w:val="22"/>
          <w:lang w:val="sr-Latn-CS"/>
        </w:rPr>
      </w:pPr>
      <w:r w:rsidRPr="00C73339">
        <w:rPr>
          <w:rFonts w:eastAsia="Times New Roman"/>
          <w:b/>
          <w:sz w:val="22"/>
          <w:szCs w:val="22"/>
          <w:lang w:val="sr-Latn-CS"/>
        </w:rPr>
        <w:t xml:space="preserve">TRAJANJE I RASPORED ISPLATE </w:t>
      </w:r>
    </w:p>
    <w:p w:rsidR="00C73339" w:rsidRPr="00C73339" w:rsidRDefault="00C73339" w:rsidP="00C73339">
      <w:pPr>
        <w:jc w:val="both"/>
        <w:rPr>
          <w:rFonts w:eastAsiaTheme="minorHAnsi"/>
          <w:sz w:val="22"/>
          <w:szCs w:val="22"/>
          <w:lang w:val="sr-Latn-CS"/>
        </w:rPr>
      </w:pPr>
      <w:r w:rsidRPr="00C73339">
        <w:rPr>
          <w:rFonts w:eastAsiaTheme="minorHAnsi"/>
          <w:sz w:val="22"/>
          <w:szCs w:val="22"/>
          <w:lang w:val="sr-Latn-CS"/>
        </w:rPr>
        <w:t>Konsultant će raditi puno radno vreme. Ugovor će biti sklopljen na tri (3) godine.</w:t>
      </w:r>
    </w:p>
    <w:p w:rsidR="00A47DDD" w:rsidRPr="004100DB" w:rsidRDefault="00C73339" w:rsidP="00C73339">
      <w:pPr>
        <w:jc w:val="both"/>
        <w:rPr>
          <w:lang w:val="sr-Latn-CS"/>
        </w:rPr>
      </w:pPr>
      <w:r w:rsidRPr="00C73339">
        <w:rPr>
          <w:rFonts w:eastAsiaTheme="minorHAnsi"/>
          <w:sz w:val="22"/>
          <w:szCs w:val="22"/>
          <w:lang w:val="sr-Latn-CS"/>
        </w:rPr>
        <w:t xml:space="preserve">Trajanje ugovora će biti predmet zadovoljavajućeg učinka dogovorenog tokom zvanične planirane evaluacije na kraju svake godine. KIESA ili konsultant može otkazati ugovor o pružanju konsultantskih usluga tako što će poslati obaveštenje najmanje 30 dana unapred. Konsultant će voditi tačnu evidenciju svog vremena provedenog na Projektu kao i evidenciju o svojim troškovima (kako je dogovoreno u ugovoru). </w:t>
      </w:r>
      <w:r>
        <w:rPr>
          <w:rFonts w:eastAsiaTheme="minorHAnsi"/>
          <w:sz w:val="22"/>
          <w:szCs w:val="22"/>
          <w:lang w:val="sr-Latn-CS"/>
        </w:rPr>
        <w:t>KIESA</w:t>
      </w:r>
      <w:r w:rsidRPr="00C73339">
        <w:rPr>
          <w:rFonts w:eastAsiaTheme="minorHAnsi"/>
          <w:sz w:val="22"/>
          <w:szCs w:val="22"/>
          <w:lang w:val="sr-Latn-CS"/>
        </w:rPr>
        <w:t xml:space="preserve"> će obezbediti kancelarijski prostor i opremu neophodnu za obavljanje zadataka</w:t>
      </w:r>
      <w:r w:rsidR="00A47DDD" w:rsidRPr="004100DB">
        <w:rPr>
          <w:lang w:val="sr-Latn-CS"/>
        </w:rPr>
        <w:t>.</w:t>
      </w:r>
    </w:p>
    <w:p w:rsidR="00A47DDD" w:rsidRPr="004100DB" w:rsidDel="002B1CC8" w:rsidRDefault="00A47DDD" w:rsidP="00A47DDD">
      <w:pPr>
        <w:autoSpaceDE w:val="0"/>
        <w:autoSpaceDN w:val="0"/>
        <w:adjustRightInd w:val="0"/>
        <w:jc w:val="both"/>
        <w:rPr>
          <w:lang w:val="sr-Latn-CS"/>
        </w:rPr>
      </w:pPr>
    </w:p>
    <w:p w:rsidR="00A47DDD" w:rsidRPr="004100DB" w:rsidRDefault="00C73339" w:rsidP="00A47DDD">
      <w:pPr>
        <w:autoSpaceDE w:val="0"/>
        <w:autoSpaceDN w:val="0"/>
        <w:adjustRightInd w:val="0"/>
        <w:jc w:val="both"/>
        <w:rPr>
          <w:b/>
          <w:lang w:val="sr-Latn-CS"/>
        </w:rPr>
      </w:pPr>
      <w:r>
        <w:rPr>
          <w:b/>
          <w:lang w:val="sr-Latn-CS"/>
        </w:rPr>
        <w:t>KVALIFIKACIJE</w:t>
      </w:r>
    </w:p>
    <w:p w:rsidR="00A47DDD" w:rsidRPr="004100DB" w:rsidRDefault="00A47DDD" w:rsidP="00A47DDD">
      <w:pPr>
        <w:autoSpaceDE w:val="0"/>
        <w:autoSpaceDN w:val="0"/>
        <w:adjustRightInd w:val="0"/>
        <w:jc w:val="both"/>
        <w:rPr>
          <w:b/>
          <w:lang w:val="sr-Latn-CS"/>
        </w:rPr>
      </w:pPr>
    </w:p>
    <w:p w:rsidR="00A47DDD" w:rsidRPr="004100DB" w:rsidRDefault="00F81ED3" w:rsidP="00A47DDD">
      <w:pPr>
        <w:pStyle w:val="ListParagraph"/>
        <w:numPr>
          <w:ilvl w:val="0"/>
          <w:numId w:val="1"/>
        </w:numPr>
        <w:jc w:val="both"/>
        <w:rPr>
          <w:lang w:val="sr-Latn-CS"/>
        </w:rPr>
      </w:pPr>
      <w:r>
        <w:rPr>
          <w:lang w:val="sr-Latn-CS"/>
        </w:rPr>
        <w:t>Diploma osnovnih studija novinarstva, društvenih nauka ili drugih relevantnih oblasti</w:t>
      </w:r>
    </w:p>
    <w:p w:rsidR="00A47DDD" w:rsidRPr="004100DB" w:rsidRDefault="00F81ED3" w:rsidP="00A47DDD">
      <w:pPr>
        <w:pStyle w:val="ListParagraph"/>
        <w:numPr>
          <w:ilvl w:val="0"/>
          <w:numId w:val="1"/>
        </w:numPr>
        <w:jc w:val="both"/>
        <w:rPr>
          <w:lang w:val="sr-Latn-CS"/>
        </w:rPr>
      </w:pPr>
      <w:r>
        <w:rPr>
          <w:lang w:val="sr-Latn-CS"/>
        </w:rPr>
        <w:t>Najmanje tri (3) godine iskustva u radu sa privatnim ili javnim institucijama</w:t>
      </w:r>
    </w:p>
    <w:p w:rsidR="00A47DDD" w:rsidRPr="004100DB" w:rsidRDefault="00F81ED3" w:rsidP="00A47DDD">
      <w:pPr>
        <w:pStyle w:val="ListParagraph"/>
        <w:numPr>
          <w:ilvl w:val="0"/>
          <w:numId w:val="1"/>
        </w:numPr>
        <w:jc w:val="both"/>
        <w:rPr>
          <w:lang w:val="sr-Latn-CS"/>
        </w:rPr>
      </w:pPr>
      <w:r>
        <w:rPr>
          <w:lang w:val="sr-Latn-CS"/>
        </w:rPr>
        <w:t xml:space="preserve">Iskustvo i/ili sposobnost rada sa </w:t>
      </w:r>
      <w:r w:rsidR="0044116F">
        <w:rPr>
          <w:lang w:val="sr-Latn-CS"/>
        </w:rPr>
        <w:t>medijima, medijsko pokrivanje, poznavanje mreža društvenih medija i marketinga</w:t>
      </w:r>
    </w:p>
    <w:p w:rsidR="00A47DDD" w:rsidRPr="004100DB" w:rsidRDefault="0044116F" w:rsidP="00A47DDD">
      <w:pPr>
        <w:numPr>
          <w:ilvl w:val="0"/>
          <w:numId w:val="1"/>
        </w:numPr>
        <w:rPr>
          <w:lang w:val="sr-Latn-CS"/>
        </w:rPr>
      </w:pPr>
      <w:bookmarkStart w:id="1" w:name="_Hlk520862206"/>
      <w:r>
        <w:rPr>
          <w:lang w:val="sr-Latn-CS"/>
        </w:rPr>
        <w:t>Poželjno iskustvo u radu sa startup-ovima/MSP-ovima i programima za dodelu grantova</w:t>
      </w:r>
      <w:r w:rsidR="00A47DDD" w:rsidRPr="004100DB">
        <w:rPr>
          <w:lang w:val="sr-Latn-CS"/>
        </w:rPr>
        <w:t xml:space="preserve">. </w:t>
      </w:r>
      <w:bookmarkEnd w:id="1"/>
    </w:p>
    <w:p w:rsidR="00A47DDD" w:rsidRPr="004100DB" w:rsidRDefault="00885F9D" w:rsidP="00A47DDD">
      <w:pPr>
        <w:numPr>
          <w:ilvl w:val="0"/>
          <w:numId w:val="1"/>
        </w:numPr>
        <w:jc w:val="both"/>
        <w:rPr>
          <w:lang w:val="sr-Latn-CS"/>
        </w:rPr>
      </w:pPr>
      <w:r>
        <w:rPr>
          <w:lang w:val="sr-Latn-CS"/>
        </w:rPr>
        <w:t>Sposobnost rada u raznovrsnim timovima i u kratkim rokovima za izvršenje zadataka</w:t>
      </w:r>
    </w:p>
    <w:p w:rsidR="00A47DDD" w:rsidRPr="004100DB" w:rsidRDefault="00885F9D" w:rsidP="00A47DDD">
      <w:pPr>
        <w:pStyle w:val="ListParagraph"/>
        <w:numPr>
          <w:ilvl w:val="0"/>
          <w:numId w:val="1"/>
        </w:numPr>
        <w:jc w:val="both"/>
        <w:rPr>
          <w:bCs/>
          <w:lang w:val="sr-Latn-CS"/>
        </w:rPr>
      </w:pPr>
      <w:r>
        <w:rPr>
          <w:bCs/>
          <w:lang w:val="sr-Latn-CS"/>
        </w:rPr>
        <w:t xml:space="preserve">Osnovno </w:t>
      </w:r>
      <w:r w:rsidR="00433659">
        <w:rPr>
          <w:bCs/>
          <w:lang w:val="sr-Latn-CS"/>
        </w:rPr>
        <w:t>poznavanje međunarodnih organizacija</w:t>
      </w:r>
      <w:r>
        <w:rPr>
          <w:bCs/>
          <w:lang w:val="sr-Latn-CS"/>
        </w:rPr>
        <w:t xml:space="preserve"> je dodatna prednost</w:t>
      </w:r>
    </w:p>
    <w:p w:rsidR="00A47DDD" w:rsidRPr="004100DB" w:rsidRDefault="00885F9D" w:rsidP="00A47DDD">
      <w:pPr>
        <w:pStyle w:val="ListParagraph"/>
        <w:numPr>
          <w:ilvl w:val="0"/>
          <w:numId w:val="1"/>
        </w:numPr>
        <w:jc w:val="both"/>
        <w:rPr>
          <w:lang w:val="sr-Latn-CS"/>
        </w:rPr>
      </w:pPr>
      <w:r>
        <w:rPr>
          <w:lang w:val="sr-Latn-CS"/>
        </w:rPr>
        <w:t>Odlične organizacione i sposobnosti upravljanja projektom</w:t>
      </w:r>
    </w:p>
    <w:p w:rsidR="00A47DDD" w:rsidRPr="004100DB" w:rsidRDefault="00885F9D" w:rsidP="00A47DDD">
      <w:pPr>
        <w:pStyle w:val="ListParagraph"/>
        <w:numPr>
          <w:ilvl w:val="0"/>
          <w:numId w:val="1"/>
        </w:numPr>
        <w:jc w:val="both"/>
        <w:rPr>
          <w:lang w:val="sr-Latn-CS"/>
        </w:rPr>
      </w:pPr>
      <w:r>
        <w:rPr>
          <w:bCs/>
          <w:sz w:val="22"/>
          <w:szCs w:val="22"/>
          <w:lang w:val="sr-Latn-CS"/>
        </w:rPr>
        <w:t>Odlične usmene i pisane analitičke i komunikacione veštine na albanskom i engleskom jeziku (poželjno i na srpskom</w:t>
      </w:r>
      <w:r w:rsidR="00A47DDD" w:rsidRPr="004100DB">
        <w:rPr>
          <w:lang w:val="sr-Latn-CS"/>
        </w:rPr>
        <w:t>).</w:t>
      </w:r>
    </w:p>
    <w:p w:rsidR="00885F9D" w:rsidRPr="00885F9D" w:rsidRDefault="00885F9D" w:rsidP="00885F9D">
      <w:pPr>
        <w:pStyle w:val="BodyText"/>
        <w:widowControl w:val="0"/>
        <w:numPr>
          <w:ilvl w:val="0"/>
          <w:numId w:val="1"/>
        </w:numPr>
        <w:jc w:val="both"/>
        <w:rPr>
          <w:lang w:val="sr-Latn-CS"/>
        </w:rPr>
      </w:pPr>
      <w:r w:rsidRPr="00885F9D">
        <w:rPr>
          <w:lang w:val="sr-Latn-CS"/>
        </w:rPr>
        <w:t>Računarska pismenost i poznavanje društvenih mreža, odlično poznavanje MS Office-a i interneta.</w:t>
      </w:r>
    </w:p>
    <w:p w:rsidR="00A47DDD" w:rsidRDefault="00885F9D" w:rsidP="00885F9D">
      <w:pPr>
        <w:pStyle w:val="BodyText"/>
        <w:widowControl w:val="0"/>
        <w:numPr>
          <w:ilvl w:val="0"/>
          <w:numId w:val="1"/>
        </w:numPr>
        <w:spacing w:after="0"/>
        <w:jc w:val="both"/>
        <w:rPr>
          <w:lang w:val="sr-Latn-CS"/>
        </w:rPr>
      </w:pPr>
      <w:r w:rsidRPr="00885F9D">
        <w:rPr>
          <w:lang w:val="sr-Latn-CS"/>
        </w:rPr>
        <w:t>Sposobnost putovanja širom Kosova</w:t>
      </w:r>
      <w:r w:rsidR="00A47DDD" w:rsidRPr="004100DB">
        <w:rPr>
          <w:lang w:val="sr-Latn-CS"/>
        </w:rPr>
        <w:t>.</w:t>
      </w:r>
    </w:p>
    <w:p w:rsidR="00160DF6" w:rsidRPr="004100DB" w:rsidRDefault="00160DF6" w:rsidP="00160DF6">
      <w:pPr>
        <w:pStyle w:val="BodyText"/>
        <w:widowControl w:val="0"/>
        <w:spacing w:after="0"/>
        <w:ind w:left="720"/>
        <w:jc w:val="both"/>
        <w:rPr>
          <w:lang w:val="sr-Latn-CS"/>
        </w:rPr>
      </w:pPr>
    </w:p>
    <w:p w:rsidR="002E7C69" w:rsidRPr="000F40C1" w:rsidRDefault="002E7C69" w:rsidP="002E7C69">
      <w:pPr>
        <w:suppressAutoHyphens/>
        <w:jc w:val="both"/>
        <w:rPr>
          <w:spacing w:val="-2"/>
          <w:lang w:val="sr-Latn-CS"/>
        </w:rPr>
      </w:pPr>
      <w:r w:rsidRPr="001A181A">
        <w:rPr>
          <w:spacing w:val="-2"/>
          <w:lang w:val="sr-Latn-CS"/>
        </w:rPr>
        <w:t>Pažnja zainteresovanih konsultanata se skreće na stav</w:t>
      </w:r>
      <w:r>
        <w:rPr>
          <w:spacing w:val="-2"/>
          <w:lang w:val="sr-Latn-CS"/>
        </w:rPr>
        <w:t xml:space="preserve"> </w:t>
      </w:r>
      <w:r w:rsidRPr="001A181A">
        <w:rPr>
          <w:spacing w:val="-2"/>
          <w:lang w:val="sr-Latn-CS"/>
        </w:rPr>
        <w:t xml:space="preserve">1.9 </w:t>
      </w:r>
      <w:r w:rsidR="00160DF6">
        <w:rPr>
          <w:i/>
          <w:spacing w:val="-2"/>
          <w:lang w:val="sr-Latn-CS"/>
        </w:rPr>
        <w:t>Priručnika</w:t>
      </w:r>
      <w:r w:rsidRPr="001A181A">
        <w:rPr>
          <w:i/>
          <w:spacing w:val="-2"/>
          <w:lang w:val="sr-Latn-CS"/>
        </w:rPr>
        <w:t xml:space="preserve"> Svetske banke: Odabir i zapošljavanje konsultanata (u okviru IBRD zajmova  i IDA kredita i grantova) od strane zajmoprimaca</w:t>
      </w:r>
      <w:r w:rsidRPr="001A181A">
        <w:rPr>
          <w:spacing w:val="-2"/>
          <w:lang w:val="sr-Latn-CS"/>
        </w:rPr>
        <w:t xml:space="preserve"> iz januara 2011. k</w:t>
      </w:r>
      <w:r w:rsidR="00160DF6">
        <w:rPr>
          <w:spacing w:val="-2"/>
          <w:lang w:val="sr-Latn-CS"/>
        </w:rPr>
        <w:t>oji je revidiran</w:t>
      </w:r>
      <w:r>
        <w:rPr>
          <w:spacing w:val="-2"/>
          <w:lang w:val="sr-Latn-CS"/>
        </w:rPr>
        <w:t xml:space="preserve"> u julu 2014 („</w:t>
      </w:r>
      <w:r w:rsidR="00160DF6">
        <w:rPr>
          <w:spacing w:val="-2"/>
          <w:lang w:val="sr-Latn-CS"/>
        </w:rPr>
        <w:t>Priručnik</w:t>
      </w:r>
      <w:r w:rsidRPr="001A181A">
        <w:rPr>
          <w:spacing w:val="-2"/>
          <w:lang w:val="sr-Latn-CS"/>
        </w:rPr>
        <w:t xml:space="preserve"> za konsultante</w:t>
      </w:r>
      <w:r>
        <w:rPr>
          <w:spacing w:val="-2"/>
          <w:lang w:val="sr-Latn-CS"/>
        </w:rPr>
        <w:t>“</w:t>
      </w:r>
      <w:r w:rsidR="00160DF6">
        <w:rPr>
          <w:spacing w:val="-2"/>
          <w:lang w:val="sr-Latn-CS"/>
        </w:rPr>
        <w:t>), a kojim</w:t>
      </w:r>
      <w:r w:rsidRPr="001A181A">
        <w:rPr>
          <w:spacing w:val="-2"/>
          <w:lang w:val="sr-Latn-CS"/>
        </w:rPr>
        <w:t xml:space="preserve"> </w:t>
      </w:r>
      <w:r w:rsidR="00160DF6">
        <w:rPr>
          <w:spacing w:val="-2"/>
          <w:lang w:val="sr-Latn-CS"/>
        </w:rPr>
        <w:t>se uspostavlja politika</w:t>
      </w:r>
      <w:r w:rsidRPr="001A181A">
        <w:rPr>
          <w:spacing w:val="-2"/>
          <w:lang w:val="sr-Latn-CS"/>
        </w:rPr>
        <w:t xml:space="preserve"> Svetske banke o sukobu interesa</w:t>
      </w:r>
      <w:r w:rsidRPr="000F40C1">
        <w:rPr>
          <w:spacing w:val="-2"/>
          <w:lang w:val="sr-Latn-CS"/>
        </w:rPr>
        <w:t>.</w:t>
      </w:r>
    </w:p>
    <w:p w:rsidR="002E7C69" w:rsidRPr="000F40C1" w:rsidRDefault="002E7C69" w:rsidP="002E7C69">
      <w:pPr>
        <w:suppressAutoHyphens/>
        <w:jc w:val="both"/>
        <w:rPr>
          <w:spacing w:val="-2"/>
          <w:lang w:val="sr-Latn-CS"/>
        </w:rPr>
      </w:pPr>
      <w:r w:rsidRPr="001A181A">
        <w:rPr>
          <w:spacing w:val="-2"/>
          <w:lang w:val="sr-Latn-CS"/>
        </w:rPr>
        <w:t xml:space="preserve">Konsultant će biti izabran u skladu sa Odeljkom V, Izbor individualnih konsultanata kako je navedeno u </w:t>
      </w:r>
      <w:r w:rsidR="00160DF6">
        <w:rPr>
          <w:spacing w:val="-2"/>
          <w:lang w:val="sr-Latn-CS"/>
        </w:rPr>
        <w:t>Priručniku</w:t>
      </w:r>
      <w:r w:rsidRPr="001A181A">
        <w:rPr>
          <w:spacing w:val="-2"/>
          <w:lang w:val="sr-Latn-CS"/>
        </w:rPr>
        <w:t xml:space="preserve"> za konsultante</w:t>
      </w:r>
      <w:r w:rsidRPr="000F40C1">
        <w:rPr>
          <w:spacing w:val="-2"/>
          <w:lang w:val="sr-Latn-CS"/>
        </w:rPr>
        <w:t>.</w:t>
      </w:r>
    </w:p>
    <w:p w:rsidR="002E7C69" w:rsidRPr="000F40C1" w:rsidRDefault="002E7C69" w:rsidP="002E7C69">
      <w:pPr>
        <w:rPr>
          <w:lang w:val="sr-Latn-CS"/>
        </w:rPr>
      </w:pPr>
      <w:r w:rsidRPr="00554F56">
        <w:rPr>
          <w:lang w:val="sr-Latn-CS"/>
        </w:rPr>
        <w:t xml:space="preserve">Zainteresovani individualni konsultanti mogu dobiti dodatne informacije na dole navedenoj </w:t>
      </w:r>
      <w:r>
        <w:rPr>
          <w:lang w:val="sr-Latn-CS"/>
        </w:rPr>
        <w:t>adresi tokom radnog vremena: 08-16h (od poned</w:t>
      </w:r>
      <w:r w:rsidRPr="00554F56">
        <w:rPr>
          <w:lang w:val="sr-Latn-CS"/>
        </w:rPr>
        <w:t>eljka do petka</w:t>
      </w:r>
      <w:r w:rsidRPr="000F40C1">
        <w:rPr>
          <w:lang w:val="sr-Latn-CS"/>
        </w:rPr>
        <w:t>).</w:t>
      </w:r>
    </w:p>
    <w:p w:rsidR="002E7C69" w:rsidRPr="000F40C1" w:rsidRDefault="002E7C69" w:rsidP="002E7C69">
      <w:pPr>
        <w:rPr>
          <w:b/>
          <w:lang w:val="sr-Latn-CS"/>
        </w:rPr>
      </w:pPr>
      <w:r w:rsidRPr="00554F56">
        <w:rPr>
          <w:lang w:val="sr-Latn-CS"/>
        </w:rPr>
        <w:t>Izražavanje interesa mora biti dostavljeno u pisanom obliku ili putem e-mail</w:t>
      </w:r>
      <w:r w:rsidR="00B3107F">
        <w:rPr>
          <w:lang w:val="sr-Latn-CS"/>
        </w:rPr>
        <w:t>-</w:t>
      </w:r>
      <w:r w:rsidRPr="00554F56">
        <w:rPr>
          <w:lang w:val="sr-Latn-CS"/>
        </w:rPr>
        <w:t xml:space="preserve">a, na adresu navedenu u nastavku do; </w:t>
      </w:r>
      <w:r w:rsidRPr="002E7C69">
        <w:rPr>
          <w:lang w:val="sr-Latn-CS"/>
        </w:rPr>
        <w:t>27. avgusta 2018</w:t>
      </w:r>
      <w:r w:rsidRPr="000F40C1">
        <w:rPr>
          <w:b/>
          <w:lang w:val="sr-Latn-CS"/>
        </w:rPr>
        <w:t>.</w:t>
      </w:r>
    </w:p>
    <w:p w:rsidR="002E7C69" w:rsidRPr="000F40C1" w:rsidRDefault="002E7C69" w:rsidP="002E7C69">
      <w:pPr>
        <w:ind w:left="360" w:hanging="360"/>
        <w:rPr>
          <w:rFonts w:eastAsia="Times New Roman"/>
          <w:lang w:val="sr-Latn-CS"/>
        </w:rPr>
      </w:pPr>
      <w:r>
        <w:rPr>
          <w:lang w:val="sr-Latn-CS"/>
        </w:rPr>
        <w:t>Ministarstvo trgovine i industrije</w:t>
      </w:r>
    </w:p>
    <w:p w:rsidR="002E7C69" w:rsidRPr="000F40C1" w:rsidRDefault="002E7C69" w:rsidP="002E7C69">
      <w:pPr>
        <w:rPr>
          <w:rFonts w:eastAsia="Times New Roman"/>
          <w:i/>
          <w:lang w:val="sr-Latn-CS"/>
        </w:rPr>
      </w:pPr>
      <w:r>
        <w:rPr>
          <w:rFonts w:eastAsia="Times New Roman"/>
          <w:i/>
          <w:lang w:val="sr-Latn-CS"/>
        </w:rPr>
        <w:t>Osoba za kontakt</w:t>
      </w:r>
      <w:r w:rsidRPr="000F40C1">
        <w:rPr>
          <w:rFonts w:eastAsia="Times New Roman"/>
          <w:i/>
          <w:lang w:val="sr-Latn-CS"/>
        </w:rPr>
        <w:t>:Aferdita</w:t>
      </w:r>
      <w:r>
        <w:rPr>
          <w:rFonts w:eastAsia="Times New Roman"/>
          <w:i/>
          <w:lang w:val="sr-Latn-CS"/>
        </w:rPr>
        <w:t xml:space="preserve"> </w:t>
      </w:r>
      <w:r w:rsidRPr="000F40C1">
        <w:rPr>
          <w:rFonts w:eastAsia="Times New Roman"/>
          <w:i/>
          <w:lang w:val="sr-Latn-CS"/>
        </w:rPr>
        <w:t>Selmani</w:t>
      </w:r>
    </w:p>
    <w:p w:rsidR="002E7C69" w:rsidRPr="000F40C1" w:rsidRDefault="002E7C69" w:rsidP="002E7C69">
      <w:pPr>
        <w:rPr>
          <w:rFonts w:eastAsia="Times New Roman"/>
          <w:i/>
          <w:lang w:val="sr-Latn-CS"/>
        </w:rPr>
      </w:pPr>
      <w:r>
        <w:rPr>
          <w:rFonts w:eastAsia="Times New Roman"/>
          <w:i/>
          <w:lang w:val="sr-Latn-CS"/>
        </w:rPr>
        <w:t>Adresa</w:t>
      </w:r>
      <w:r w:rsidRPr="000F40C1">
        <w:rPr>
          <w:rFonts w:eastAsia="Times New Roman"/>
          <w:i/>
          <w:lang w:val="sr-Latn-CS"/>
        </w:rPr>
        <w:t>: Rr."MuharremFejza"p.n.Lagjja e Spitalit</w:t>
      </w:r>
    </w:p>
    <w:p w:rsidR="002E7C69" w:rsidRPr="000F40C1" w:rsidRDefault="002E7C69" w:rsidP="002E7C69">
      <w:pPr>
        <w:rPr>
          <w:rFonts w:eastAsia="Times New Roman"/>
          <w:i/>
          <w:lang w:val="sr-Latn-CS"/>
        </w:rPr>
      </w:pPr>
      <w:r w:rsidRPr="000F40C1">
        <w:rPr>
          <w:rFonts w:eastAsia="Times New Roman"/>
          <w:i/>
          <w:lang w:val="sr-Latn-CS"/>
        </w:rPr>
        <w:t>10000 Prishtinë/Republika e Kosovës</w:t>
      </w:r>
    </w:p>
    <w:p w:rsidR="00051809" w:rsidRPr="004100DB" w:rsidRDefault="002E7C69" w:rsidP="002E7C69">
      <w:pPr>
        <w:rPr>
          <w:sz w:val="22"/>
          <w:szCs w:val="22"/>
          <w:lang w:val="sr-Latn-CS"/>
        </w:rPr>
      </w:pPr>
      <w:r w:rsidRPr="000F40C1">
        <w:rPr>
          <w:rFonts w:eastAsia="Times New Roman"/>
          <w:i/>
          <w:lang w:val="sr-Latn-CS"/>
        </w:rPr>
        <w:t>Email:aferdita.a.selmani@rks-gov.net</w:t>
      </w:r>
    </w:p>
    <w:sectPr w:rsidR="00051809" w:rsidRPr="004100DB" w:rsidSect="001A28C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D131C18"/>
    <w:multiLevelType w:val="hybridMultilevel"/>
    <w:tmpl w:val="D5DE39CA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3479314D"/>
    <w:multiLevelType w:val="hybridMultilevel"/>
    <w:tmpl w:val="06B6B07A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63FF"/>
    <w:rsid w:val="000274DB"/>
    <w:rsid w:val="00096DF7"/>
    <w:rsid w:val="001564ED"/>
    <w:rsid w:val="00160DF6"/>
    <w:rsid w:val="001A28C2"/>
    <w:rsid w:val="00217036"/>
    <w:rsid w:val="00251AED"/>
    <w:rsid w:val="0025522C"/>
    <w:rsid w:val="002E7C69"/>
    <w:rsid w:val="0033590A"/>
    <w:rsid w:val="004100DB"/>
    <w:rsid w:val="00433659"/>
    <w:rsid w:val="0044116F"/>
    <w:rsid w:val="004D2669"/>
    <w:rsid w:val="00527A89"/>
    <w:rsid w:val="005D6EF0"/>
    <w:rsid w:val="00645A6C"/>
    <w:rsid w:val="00670110"/>
    <w:rsid w:val="006A4BC4"/>
    <w:rsid w:val="006A5A6E"/>
    <w:rsid w:val="006D01B4"/>
    <w:rsid w:val="006F0F32"/>
    <w:rsid w:val="00703420"/>
    <w:rsid w:val="00764903"/>
    <w:rsid w:val="007B03C5"/>
    <w:rsid w:val="007C63FF"/>
    <w:rsid w:val="00823A80"/>
    <w:rsid w:val="00864843"/>
    <w:rsid w:val="00885F9D"/>
    <w:rsid w:val="00A47DDD"/>
    <w:rsid w:val="00B3107F"/>
    <w:rsid w:val="00C233AA"/>
    <w:rsid w:val="00C5083F"/>
    <w:rsid w:val="00C73339"/>
    <w:rsid w:val="00D14263"/>
    <w:rsid w:val="00D644F0"/>
    <w:rsid w:val="00E15C01"/>
    <w:rsid w:val="00E67364"/>
    <w:rsid w:val="00E975CF"/>
    <w:rsid w:val="00F81ED3"/>
    <w:rsid w:val="00FE1B4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C2532F26-994D-426D-8ED1-97C7B1202E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C63FF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7C63FF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7C63FF"/>
    <w:rPr>
      <w:rFonts w:ascii="Times New Roman" w:eastAsiaTheme="minorEastAsia" w:hAnsi="Times New Roman" w:cs="Times New Roman"/>
      <w:sz w:val="24"/>
      <w:szCs w:val="24"/>
    </w:rPr>
  </w:style>
  <w:style w:type="paragraph" w:styleId="Subtitle">
    <w:name w:val="Subtitle"/>
    <w:basedOn w:val="Normal"/>
    <w:link w:val="SubtitleChar"/>
    <w:qFormat/>
    <w:rsid w:val="007C63FF"/>
    <w:pPr>
      <w:autoSpaceDE w:val="0"/>
      <w:autoSpaceDN w:val="0"/>
      <w:adjustRightInd w:val="0"/>
      <w:spacing w:before="120" w:line="240" w:lineRule="atLeast"/>
      <w:jc w:val="both"/>
    </w:pPr>
    <w:rPr>
      <w:rFonts w:ascii="Arial" w:hAnsi="Arial" w:cs="Arial"/>
      <w:b/>
      <w:bCs/>
      <w:color w:val="000000"/>
    </w:rPr>
  </w:style>
  <w:style w:type="character" w:customStyle="1" w:styleId="SubtitleChar">
    <w:name w:val="Subtitle Char"/>
    <w:basedOn w:val="DefaultParagraphFont"/>
    <w:link w:val="Subtitle"/>
    <w:rsid w:val="007C63FF"/>
    <w:rPr>
      <w:rFonts w:ascii="Arial" w:eastAsiaTheme="minorEastAsia" w:hAnsi="Arial" w:cs="Arial"/>
      <w:b/>
      <w:bCs/>
      <w:color w:val="000000"/>
      <w:sz w:val="24"/>
      <w:szCs w:val="24"/>
    </w:rPr>
  </w:style>
  <w:style w:type="paragraph" w:styleId="ListParagraph">
    <w:name w:val="List Paragraph"/>
    <w:aliases w:val="List Paragraph 1,NUMBERED PARAGRAPH,Bullets,PAD,References,List_Paragraph,Multilevel para_II,List Paragraph1,Akapit z listą BS,List Paragraph (numbered (a)),IBL List Paragraph,List Paragraph nowy,Numbered List Paragraph,Bullet1,Liste 1,PA"/>
    <w:basedOn w:val="Normal"/>
    <w:link w:val="ListParagraphChar"/>
    <w:uiPriority w:val="34"/>
    <w:qFormat/>
    <w:rsid w:val="007C63FF"/>
    <w:pPr>
      <w:ind w:left="720"/>
      <w:contextualSpacing/>
    </w:pPr>
  </w:style>
  <w:style w:type="character" w:customStyle="1" w:styleId="ListParagraphChar">
    <w:name w:val="List Paragraph Char"/>
    <w:aliases w:val="List Paragraph 1 Char,NUMBERED PARAGRAPH Char,Bullets Char,PAD Char,References Char,List_Paragraph Char,Multilevel para_II Char,List Paragraph1 Char,Akapit z listą BS Char,List Paragraph (numbered (a)) Char,IBL List Paragraph Char"/>
    <w:link w:val="ListParagraph"/>
    <w:uiPriority w:val="34"/>
    <w:qFormat/>
    <w:locked/>
    <w:rsid w:val="007C63FF"/>
    <w:rPr>
      <w:rFonts w:ascii="Times New Roman" w:eastAsiaTheme="minorEastAsia" w:hAnsi="Times New Roman" w:cs="Times New Roman"/>
      <w:sz w:val="24"/>
      <w:szCs w:val="24"/>
    </w:rPr>
  </w:style>
  <w:style w:type="paragraph" w:customStyle="1" w:styleId="Default">
    <w:name w:val="Default"/>
    <w:rsid w:val="007C63F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harCharCharChar">
    <w:name w:val="Char Char Char Char"/>
    <w:basedOn w:val="Normal"/>
    <w:uiPriority w:val="99"/>
    <w:rsid w:val="007C63FF"/>
    <w:rPr>
      <w:rFonts w:eastAsia="Times New Roman"/>
      <w:lang w:val="pl-PL"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923</Words>
  <Characters>5264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Aferdita.A.Selmani</dc:creator>
  <cp:lastModifiedBy>Aferdita.A.Selmani</cp:lastModifiedBy>
  <cp:revision>2</cp:revision>
  <cp:lastPrinted>2018-07-17T11:40:00Z</cp:lastPrinted>
  <dcterms:created xsi:type="dcterms:W3CDTF">2018-08-14T07:20:00Z</dcterms:created>
  <dcterms:modified xsi:type="dcterms:W3CDTF">2018-08-14T07:20:00Z</dcterms:modified>
</cp:coreProperties>
</file>